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7" w:rsidRDefault="00A86B4B">
      <w:pPr>
        <w:pStyle w:val="Teksttreci0"/>
        <w:shd w:val="clear" w:color="auto" w:fill="auto"/>
        <w:spacing w:after="13" w:line="210" w:lineRule="exact"/>
        <w:ind w:left="40"/>
      </w:pPr>
      <w:r>
        <w:t>PN/54</w:t>
      </w:r>
      <w:r w:rsidR="005351D7">
        <w:t>/2013</w:t>
      </w:r>
    </w:p>
    <w:p w:rsidR="00507517" w:rsidRDefault="00A86B4B">
      <w:pPr>
        <w:pStyle w:val="Teksttreci0"/>
        <w:shd w:val="clear" w:color="auto" w:fill="auto"/>
        <w:spacing w:after="473" w:line="210" w:lineRule="exact"/>
        <w:ind w:left="40"/>
      </w:pPr>
      <w:r>
        <w:t>Stalowa Wola, 2013 -10-2</w:t>
      </w:r>
      <w:r w:rsidR="005351D7">
        <w:t>1</w:t>
      </w:r>
    </w:p>
    <w:p w:rsidR="00507517" w:rsidRDefault="005351D7">
      <w:pPr>
        <w:pStyle w:val="Nagwek10"/>
        <w:keepNext/>
        <w:keepLines/>
        <w:shd w:val="clear" w:color="auto" w:fill="auto"/>
        <w:spacing w:before="0" w:after="223" w:line="220" w:lineRule="exact"/>
        <w:ind w:left="40"/>
      </w:pPr>
      <w:bookmarkStart w:id="0" w:name="bookmark0"/>
      <w:r>
        <w:t>WYJAŚNIENIA TREŚCI SIWZ</w:t>
      </w:r>
      <w:bookmarkEnd w:id="0"/>
    </w:p>
    <w:p w:rsidR="00507517" w:rsidRDefault="005351D7">
      <w:pPr>
        <w:pStyle w:val="Teksttreci0"/>
        <w:shd w:val="clear" w:color="auto" w:fill="auto"/>
        <w:spacing w:after="176" w:line="254" w:lineRule="exact"/>
        <w:ind w:left="40" w:right="240"/>
      </w:pPr>
      <w:r>
        <w:t xml:space="preserve">dot.: postępowania o udzielenie zamówienia </w:t>
      </w:r>
      <w:r w:rsidR="00A86B4B">
        <w:t>publicznego. Numer sprawy: PN/54</w:t>
      </w:r>
      <w:r>
        <w:t>/2013. Nazwa zadania: Dostawa standardowych nieużywanych pojemników na odpady stałe.</w:t>
      </w:r>
    </w:p>
    <w:p w:rsidR="00507517" w:rsidRDefault="005351D7">
      <w:pPr>
        <w:pStyle w:val="Teksttreci0"/>
        <w:shd w:val="clear" w:color="auto" w:fill="auto"/>
        <w:spacing w:after="0" w:line="259" w:lineRule="exact"/>
        <w:ind w:left="40" w:right="240"/>
      </w:pPr>
      <w:r>
        <w:t>W odpowiedzi na skierowane do zamawiającego zapytania dotyczące treści specyfikacji istotnych warunków zamówienia informujemy: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A86B4B" w:rsidRPr="00A86B4B" w:rsidRDefault="00A86B4B" w:rsidP="00953075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 xml:space="preserve">W Specyfikacji Istotnych Warunków zamówienia zawarli Państwo informację, że zamówienie powinno zostać zrealizowane do dnia 22 listopada 2013 r. Pragniemy Państwa poinformować, iż pojemniki w takiej ilości i w tym terminie jest w stanie dostarczyć w Polsce jedynie jedna bądź dwie największe firmy. Dostarczenie pojemników w tym terminie przez mniejsze firmy produkcyjne wymagałoby bardzo istotnych nakładów finansowych (praca w bardzo wydłużonych godzinach pracy) co w sposób kluczowy wpłynęłoby na cenę przedmiotu zamówienia i w praktyce uniemożliwiłoby osiągnięcie ceny konkurencyjnej wobec największych podmiotów na rynku. Ponadto, firmy te posiadają pojemniki wykonane w istotnej części z plastiku pochodzącego z recyklingu co bardzo istotnie obniża trwałość pojemników. </w:t>
      </w:r>
    </w:p>
    <w:p w:rsidR="00A86B4B" w:rsidRPr="00A86B4B" w:rsidRDefault="00A86B4B" w:rsidP="00A86B4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>Jednocześnie pragniemy nadmienić, iż w ostatnim czasie dokonaliśmy dostawy pojemników do szeregu zakładów komunalnych (informacja jedynie dla zamawiającego, nie do publikacji - np. do zakładu w Kozienicach i Gogolinie - zapraszamy do kontaktu z tymi podmiotami), które podkreślały wysoką jakość pojemników w porównaniu do innych producentów.</w:t>
      </w:r>
    </w:p>
    <w:p w:rsidR="00A86B4B" w:rsidRPr="00A86B4B" w:rsidRDefault="00A86B4B" w:rsidP="00A86B4B">
      <w:pPr>
        <w:widowControl/>
        <w:spacing w:after="240"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 xml:space="preserve">Pragniemy wskazać, że wymóg dostarczenia przedmiotu zamówienia do 22 listopada (co biorąc pod uwagę termin złożenia ofert oraz wyłonienia wykonawców) w sytuacji, gdy pojemniki na magazynie w takiej ilości i w takim kolorze na polskim rynku posiadają jedna bądź dwie firmy stanowić może czyn nieuczciwej konkurencji, w szczególności w rozumieniu art. 15 ust. 2 </w:t>
      </w:r>
      <w:proofErr w:type="spellStart"/>
      <w:r w:rsidRPr="00A86B4B">
        <w:rPr>
          <w:rFonts w:ascii="Arial" w:eastAsia="Times New Roman" w:hAnsi="Arial" w:cs="Arial"/>
          <w:color w:val="auto"/>
          <w:sz w:val="21"/>
          <w:szCs w:val="21"/>
        </w:rPr>
        <w:t>pkt</w:t>
      </w:r>
      <w:proofErr w:type="spellEnd"/>
      <w:r w:rsidRPr="00A86B4B">
        <w:rPr>
          <w:rFonts w:ascii="Arial" w:eastAsia="Times New Roman" w:hAnsi="Arial" w:cs="Arial"/>
          <w:color w:val="auto"/>
          <w:sz w:val="21"/>
          <w:szCs w:val="21"/>
        </w:rPr>
        <w:t xml:space="preserve"> 2 ustawy z dnia 16 kwietnia 1993 r. o zwalczaniu nieuczciwej konkurencji. Wyznaczenie tak krótkiego terminu na realizację oznacza wyeliminowanie z możliwości uczestnictwa w realizacji zamówienia innych (w pełni polskich) firm. </w:t>
      </w:r>
      <w:r w:rsidRPr="00A86B4B">
        <w:rPr>
          <w:rFonts w:ascii="Arial" w:eastAsia="Times New Roman" w:hAnsi="Arial" w:cs="Arial"/>
          <w:color w:val="auto"/>
          <w:sz w:val="21"/>
          <w:szCs w:val="21"/>
        </w:rPr>
        <w:br/>
        <w:t xml:space="preserve">Biorąc pod uwagę powyższe, wnosimy o zmianę treści SIWZ i wydłużenie terminu do realizacji zamówienia do 5 grudnia (bądź przynajmniej do 30 listopada). 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Odpowiedź:</w:t>
      </w:r>
    </w:p>
    <w:p w:rsidR="00507517" w:rsidRDefault="00A86B4B">
      <w:pPr>
        <w:pStyle w:val="Teksttreci0"/>
        <w:shd w:val="clear" w:color="auto" w:fill="auto"/>
        <w:spacing w:after="0" w:line="257" w:lineRule="exact"/>
        <w:ind w:left="40" w:right="240"/>
      </w:pPr>
      <w:r>
        <w:t>Zamawiający nie wyraża zgody na zmianę terminu realizacji zamówienia.</w:t>
      </w:r>
      <w:r w:rsidR="005351D7">
        <w:t xml:space="preserve"> </w:t>
      </w:r>
    </w:p>
    <w:p w:rsidR="00953075" w:rsidRDefault="00953075" w:rsidP="00953075">
      <w:pPr>
        <w:pStyle w:val="Teksttreci0"/>
        <w:shd w:val="clear" w:color="auto" w:fill="auto"/>
        <w:spacing w:after="0" w:line="257" w:lineRule="exact"/>
        <w:ind w:left="40" w:right="240"/>
      </w:pPr>
    </w:p>
    <w:p w:rsidR="00953075" w:rsidRDefault="00953075" w:rsidP="00953075">
      <w:pPr>
        <w:pStyle w:val="Teksttreci0"/>
        <w:shd w:val="clear" w:color="auto" w:fill="auto"/>
        <w:spacing w:after="0" w:line="257" w:lineRule="exact"/>
        <w:ind w:left="40" w:right="240"/>
      </w:pPr>
      <w:r>
        <w:t>Pytanie:</w:t>
      </w:r>
    </w:p>
    <w:p w:rsidR="00A86B4B" w:rsidRPr="00A86B4B" w:rsidRDefault="00A86B4B" w:rsidP="00953075">
      <w:pPr>
        <w:pStyle w:val="Teksttreci0"/>
        <w:shd w:val="clear" w:color="auto" w:fill="auto"/>
        <w:spacing w:after="0" w:line="257" w:lineRule="exact"/>
        <w:ind w:left="40" w:right="240"/>
      </w:pPr>
      <w:r w:rsidRPr="00A86B4B">
        <w:rPr>
          <w:rFonts w:eastAsia="Times New Roman"/>
          <w:color w:val="auto"/>
        </w:rPr>
        <w:t>W opisie przedmiotu zamówienia, zarówno w części dot. pojemników o pojemności 120 L, jak i pojemników o pojemności 240 L zawarli Państwo wymaganie przedstawienia dokumentacji o zgodności dostarczanych pojemników zarówno z normą PN (której równa się zgodność z normą europejską EN) jak i atestów PZH. Do oferty chciałbym jednak dołączyć certyfikat DIN EN 840 (atestowany w Niemczech), który jest równoważny do swojego polskiego odpowiednika. Do dokumentu oczywiście dołączone będzie tłumaczenie na język polski, z pieczątką tłumacza przysięgłego. </w:t>
      </w:r>
    </w:p>
    <w:p w:rsidR="00A86B4B" w:rsidRPr="00A86B4B" w:rsidRDefault="00A86B4B" w:rsidP="00A86B4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>Biorąc pod uwagę powyższe, zwracamy się z prośbą o zgodę na dostarczenie wyżej wymienionego certyfikatu, wraz z atestem PZH."</w:t>
      </w:r>
    </w:p>
    <w:p w:rsidR="00A86B4B" w:rsidRPr="00A86B4B" w:rsidRDefault="00A86B4B" w:rsidP="00A86B4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> </w:t>
      </w:r>
    </w:p>
    <w:p w:rsidR="00A86B4B" w:rsidRPr="00953075" w:rsidRDefault="00A86B4B" w:rsidP="00A86B4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A86B4B">
        <w:rPr>
          <w:rFonts w:ascii="Arial" w:eastAsia="Times New Roman" w:hAnsi="Arial" w:cs="Arial"/>
          <w:color w:val="auto"/>
          <w:sz w:val="21"/>
          <w:szCs w:val="21"/>
        </w:rPr>
        <w:t> </w:t>
      </w:r>
      <w:r w:rsidR="001C45C0" w:rsidRPr="00953075">
        <w:rPr>
          <w:rFonts w:ascii="Arial" w:eastAsia="Times New Roman" w:hAnsi="Arial" w:cs="Arial"/>
          <w:color w:val="auto"/>
          <w:sz w:val="21"/>
          <w:szCs w:val="21"/>
        </w:rPr>
        <w:t>Odpowiedź:</w:t>
      </w:r>
    </w:p>
    <w:p w:rsidR="001C45C0" w:rsidRPr="00953075" w:rsidRDefault="001C45C0" w:rsidP="001C45C0">
      <w:pPr>
        <w:pStyle w:val="Style2"/>
        <w:widowControl/>
        <w:spacing w:line="240" w:lineRule="auto"/>
        <w:rPr>
          <w:rStyle w:val="FontStyle11"/>
          <w:rFonts w:ascii="Arial" w:hAnsi="Arial" w:cs="Arial"/>
          <w:sz w:val="21"/>
          <w:szCs w:val="21"/>
        </w:rPr>
      </w:pPr>
      <w:r w:rsidRPr="00953075">
        <w:rPr>
          <w:rFonts w:ascii="Arial" w:eastAsia="Times New Roman" w:hAnsi="Arial" w:cs="Arial"/>
          <w:sz w:val="21"/>
          <w:szCs w:val="21"/>
        </w:rPr>
        <w:t>Zamawiający wyraża zgodę</w:t>
      </w:r>
      <w:r w:rsidR="00953075">
        <w:rPr>
          <w:rFonts w:ascii="Arial" w:eastAsia="Times New Roman" w:hAnsi="Arial" w:cs="Arial"/>
          <w:sz w:val="21"/>
          <w:szCs w:val="21"/>
        </w:rPr>
        <w:t>,</w:t>
      </w:r>
      <w:r w:rsidRPr="00953075">
        <w:rPr>
          <w:rFonts w:ascii="Arial" w:eastAsia="Times New Roman" w:hAnsi="Arial" w:cs="Arial"/>
          <w:sz w:val="21"/>
          <w:szCs w:val="21"/>
        </w:rPr>
        <w:t xml:space="preserve"> aby </w:t>
      </w:r>
      <w:r w:rsidRPr="00953075">
        <w:rPr>
          <w:rStyle w:val="FontStyle11"/>
          <w:rFonts w:ascii="Arial" w:hAnsi="Arial" w:cs="Arial"/>
          <w:sz w:val="21"/>
          <w:szCs w:val="21"/>
        </w:rPr>
        <w:t>pojemniki były wyprodukowane zgodnie z normą DIN EN 840</w:t>
      </w:r>
      <w:r w:rsidR="00953075" w:rsidRPr="00953075">
        <w:rPr>
          <w:rStyle w:val="FontStyle11"/>
          <w:rFonts w:ascii="Arial" w:hAnsi="Arial" w:cs="Arial"/>
          <w:sz w:val="21"/>
          <w:szCs w:val="21"/>
        </w:rPr>
        <w:t xml:space="preserve"> (równoważną </w:t>
      </w:r>
      <w:r w:rsidRPr="00953075">
        <w:rPr>
          <w:rStyle w:val="FontStyle11"/>
          <w:rFonts w:ascii="Arial" w:hAnsi="Arial" w:cs="Arial"/>
          <w:sz w:val="21"/>
          <w:szCs w:val="21"/>
        </w:rPr>
        <w:t>PN-EN 840</w:t>
      </w:r>
      <w:r w:rsidR="00953075" w:rsidRPr="00953075">
        <w:rPr>
          <w:rStyle w:val="FontStyle11"/>
          <w:rFonts w:ascii="Arial" w:hAnsi="Arial" w:cs="Arial"/>
          <w:sz w:val="21"/>
          <w:szCs w:val="21"/>
        </w:rPr>
        <w:t>) i posiadały</w:t>
      </w:r>
      <w:r w:rsidRPr="00953075">
        <w:rPr>
          <w:rStyle w:val="FontStyle11"/>
          <w:rFonts w:ascii="Arial" w:hAnsi="Arial" w:cs="Arial"/>
          <w:sz w:val="21"/>
          <w:szCs w:val="21"/>
        </w:rPr>
        <w:t xml:space="preserve"> atest PZH.</w:t>
      </w:r>
    </w:p>
    <w:p w:rsidR="001C45C0" w:rsidRPr="00A86B4B" w:rsidRDefault="001C45C0" w:rsidP="00A86B4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</w:p>
    <w:p w:rsidR="00953075" w:rsidRDefault="00953075" w:rsidP="00953075">
      <w:pPr>
        <w:pStyle w:val="Teksttreci0"/>
        <w:shd w:val="clear" w:color="auto" w:fill="auto"/>
        <w:spacing w:after="0" w:line="257" w:lineRule="exact"/>
        <w:ind w:left="40" w:right="240"/>
      </w:pPr>
      <w:r>
        <w:t>Zamawiający informuje, że pytania oraz odpowiedzi na nie stają się integralną częścią specyfikacji istotnych warunków zamówienia i będą wiążące przy składaniu ofert.</w:t>
      </w:r>
    </w:p>
    <w:p w:rsidR="00953075" w:rsidRDefault="00953075" w:rsidP="00953075">
      <w:pPr>
        <w:pStyle w:val="Teksttreci0"/>
        <w:shd w:val="clear" w:color="auto" w:fill="auto"/>
        <w:spacing w:after="518" w:line="257" w:lineRule="exact"/>
        <w:ind w:left="40" w:right="240"/>
      </w:pPr>
      <w:r>
        <w:t>Zamawiający nie przedłuża terminu składania ofert. Wszelkie ustalenia dotyczące miejsca i terminu składania i otwarcia ofert tj. 23.10.2013 r. godz. 12</w:t>
      </w:r>
      <w:r>
        <w:rPr>
          <w:vertAlign w:val="superscript"/>
        </w:rPr>
        <w:t>00</w:t>
      </w:r>
      <w:r>
        <w:t xml:space="preserve"> pozostają bez zmian.</w:t>
      </w:r>
    </w:p>
    <w:p w:rsidR="00507517" w:rsidRDefault="005351D7">
      <w:pPr>
        <w:pStyle w:val="Teksttreci0"/>
        <w:shd w:val="clear" w:color="auto" w:fill="auto"/>
        <w:spacing w:after="16" w:line="210" w:lineRule="exact"/>
        <w:ind w:left="40"/>
      </w:pPr>
      <w:r>
        <w:t>Do wiadomości:</w:t>
      </w:r>
    </w:p>
    <w:p w:rsidR="00507517" w:rsidRDefault="005351D7">
      <w:pPr>
        <w:pStyle w:val="Teksttreci0"/>
        <w:shd w:val="clear" w:color="auto" w:fill="auto"/>
        <w:spacing w:after="0" w:line="210" w:lineRule="exact"/>
        <w:ind w:left="40"/>
      </w:pPr>
      <w:r>
        <w:t>- wszyscy uczestnicy</w:t>
      </w:r>
    </w:p>
    <w:sectPr w:rsidR="00507517" w:rsidSect="00953075">
      <w:type w:val="continuous"/>
      <w:pgSz w:w="11909" w:h="16834"/>
      <w:pgMar w:top="1134" w:right="806" w:bottom="851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91" w:rsidRDefault="00407D91" w:rsidP="00507517">
      <w:r>
        <w:separator/>
      </w:r>
    </w:p>
  </w:endnote>
  <w:endnote w:type="continuationSeparator" w:id="0">
    <w:p w:rsidR="00407D91" w:rsidRDefault="00407D91" w:rsidP="0050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91" w:rsidRDefault="00407D91"/>
  </w:footnote>
  <w:footnote w:type="continuationSeparator" w:id="0">
    <w:p w:rsidR="00407D91" w:rsidRDefault="00407D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517"/>
    <w:rsid w:val="001C45C0"/>
    <w:rsid w:val="002A1DE7"/>
    <w:rsid w:val="00407D91"/>
    <w:rsid w:val="004B142C"/>
    <w:rsid w:val="00507517"/>
    <w:rsid w:val="005351D7"/>
    <w:rsid w:val="006E5420"/>
    <w:rsid w:val="007E3C13"/>
    <w:rsid w:val="00867502"/>
    <w:rsid w:val="00931A78"/>
    <w:rsid w:val="00953075"/>
    <w:rsid w:val="00A86B4B"/>
    <w:rsid w:val="00DA63B3"/>
    <w:rsid w:val="00E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5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7517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5075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75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507517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rsid w:val="0050751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1C45C0"/>
    <w:pPr>
      <w:autoSpaceDE w:val="0"/>
      <w:autoSpaceDN w:val="0"/>
      <w:adjustRightInd w:val="0"/>
      <w:spacing w:line="51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Domylnaczcionkaakapitu"/>
    <w:uiPriority w:val="99"/>
    <w:rsid w:val="001C45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2013-10-21T08:22:00Z</cp:lastPrinted>
  <dcterms:created xsi:type="dcterms:W3CDTF">2013-10-21T08:23:00Z</dcterms:created>
  <dcterms:modified xsi:type="dcterms:W3CDTF">2013-10-21T08:23:00Z</dcterms:modified>
</cp:coreProperties>
</file>