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F5" w:rsidRDefault="005B79F5" w:rsidP="005B79F5">
      <w:pPr>
        <w:spacing w:after="0"/>
        <w:rPr>
          <w:b/>
        </w:rPr>
      </w:pPr>
      <w:r w:rsidRPr="004D305B">
        <w:rPr>
          <w:b/>
        </w:rPr>
        <w:t>Załącznik Nr</w:t>
      </w:r>
      <w:r>
        <w:rPr>
          <w:b/>
        </w:rPr>
        <w:t xml:space="preserve"> 5</w:t>
      </w:r>
      <w:r w:rsidRPr="004D305B">
        <w:rPr>
          <w:b/>
        </w:rPr>
        <w:t xml:space="preserve"> do SIWZ </w:t>
      </w:r>
    </w:p>
    <w:p w:rsidR="005B79F5" w:rsidRPr="00B00164" w:rsidRDefault="005B79F5" w:rsidP="005B79F5">
      <w:pPr>
        <w:spacing w:after="0"/>
        <w:rPr>
          <w:b/>
        </w:rPr>
      </w:pPr>
    </w:p>
    <w:p w:rsidR="00064BC3" w:rsidRPr="00937DB8" w:rsidRDefault="00064BC3" w:rsidP="00937DB8">
      <w:pPr>
        <w:spacing w:after="0"/>
        <w:jc w:val="center"/>
        <w:rPr>
          <w:rFonts w:ascii="Times New Roman" w:eastAsia="Times New Roman" w:hAnsi="Times New Roman" w:cs="Times New Roman"/>
          <w:b/>
          <w:i/>
          <w:sz w:val="24"/>
          <w:szCs w:val="24"/>
        </w:rPr>
      </w:pPr>
      <w:r w:rsidRPr="00A34503">
        <w:rPr>
          <w:rFonts w:ascii="Times New Roman" w:eastAsia="Times New Roman" w:hAnsi="Times New Roman" w:cs="Times New Roman"/>
          <w:b/>
          <w:i/>
          <w:sz w:val="24"/>
          <w:szCs w:val="24"/>
        </w:rPr>
        <w:t xml:space="preserve">Dostawa maszyn i urządzeń do Zakładu realizowanego w ramach Przedsięwzięcia: „Budowa Zakładu Mechaniczno-Biologicznego Przetwarzania Odpadów Komunalnych w Stalowej Woli” </w:t>
      </w:r>
    </w:p>
    <w:p w:rsidR="009C58BE" w:rsidRPr="009C58BE" w:rsidRDefault="009C58BE" w:rsidP="00064BC3">
      <w:pPr>
        <w:spacing w:after="0"/>
        <w:jc w:val="center"/>
        <w:rPr>
          <w:rFonts w:ascii="Times New Roman" w:eastAsia="Times New Roman" w:hAnsi="Times New Roman" w:cs="Times New Roman"/>
          <w:b/>
          <w:sz w:val="28"/>
          <w:szCs w:val="24"/>
        </w:rPr>
      </w:pPr>
    </w:p>
    <w:p w:rsidR="009C58BE" w:rsidRDefault="009C58BE" w:rsidP="009C58BE">
      <w:pPr>
        <w:jc w:val="center"/>
        <w:rPr>
          <w:rFonts w:ascii="Times New Roman" w:hAnsi="Times New Roman" w:cs="Times New Roman"/>
          <w:b/>
          <w:i/>
          <w:sz w:val="24"/>
        </w:rPr>
      </w:pPr>
      <w:r w:rsidRPr="00A34503">
        <w:rPr>
          <w:rFonts w:ascii="Times New Roman" w:hAnsi="Times New Roman" w:cs="Times New Roman"/>
          <w:b/>
          <w:i/>
          <w:sz w:val="24"/>
        </w:rPr>
        <w:t xml:space="preserve">CZĘŚĆ NR </w:t>
      </w:r>
      <w:r w:rsidR="00255864">
        <w:rPr>
          <w:rFonts w:ascii="Times New Roman" w:hAnsi="Times New Roman" w:cs="Times New Roman"/>
          <w:b/>
          <w:i/>
          <w:sz w:val="24"/>
        </w:rPr>
        <w:t>1</w:t>
      </w:r>
      <w:r w:rsidR="00095CE7">
        <w:rPr>
          <w:rFonts w:ascii="Times New Roman" w:hAnsi="Times New Roman" w:cs="Times New Roman"/>
          <w:b/>
          <w:i/>
          <w:sz w:val="24"/>
        </w:rPr>
        <w:t xml:space="preserve"> -</w:t>
      </w:r>
      <w:r w:rsidRPr="00A34503">
        <w:rPr>
          <w:rFonts w:ascii="Times New Roman" w:hAnsi="Times New Roman" w:cs="Times New Roman"/>
          <w:b/>
          <w:i/>
          <w:sz w:val="24"/>
        </w:rPr>
        <w:t xml:space="preserve"> </w:t>
      </w:r>
      <w:r w:rsidR="00095CE7">
        <w:rPr>
          <w:rFonts w:ascii="Times New Roman" w:hAnsi="Times New Roman" w:cs="Times New Roman"/>
          <w:b/>
          <w:i/>
          <w:sz w:val="24"/>
        </w:rPr>
        <w:t>dostawa dwóch</w:t>
      </w:r>
      <w:r w:rsidR="00095CE7" w:rsidRPr="00095CE7">
        <w:rPr>
          <w:rFonts w:ascii="Times New Roman" w:hAnsi="Times New Roman" w:cs="Times New Roman"/>
          <w:b/>
          <w:i/>
          <w:sz w:val="24"/>
        </w:rPr>
        <w:t xml:space="preserve"> samochodów ciężarowych z </w:t>
      </w:r>
      <w:r w:rsidR="00095CE7">
        <w:rPr>
          <w:rFonts w:ascii="Times New Roman" w:hAnsi="Times New Roman" w:cs="Times New Roman"/>
          <w:b/>
          <w:i/>
          <w:sz w:val="24"/>
        </w:rPr>
        <w:t>zabudową hakową</w:t>
      </w:r>
      <w:r w:rsidR="00095CE7" w:rsidRPr="00095CE7">
        <w:rPr>
          <w:rFonts w:ascii="Times New Roman" w:hAnsi="Times New Roman" w:cs="Times New Roman"/>
          <w:b/>
          <w:i/>
          <w:sz w:val="24"/>
        </w:rPr>
        <w:t xml:space="preserve"> oraz jednej przyczepy tworzącej z samochodem ciężarowym zestaw do przewozu odpadów</w:t>
      </w:r>
    </w:p>
    <w:p w:rsidR="00A34503" w:rsidRPr="00A34503" w:rsidRDefault="00A34503" w:rsidP="00A34503">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2B392C" w:rsidRPr="009C58BE" w:rsidRDefault="002B392C" w:rsidP="002B392C">
      <w:pPr>
        <w:jc w:val="both"/>
        <w:rPr>
          <w:rFonts w:ascii="Times New Roman" w:hAnsi="Times New Roman" w:cs="Times New Roman"/>
          <w:sz w:val="24"/>
          <w:szCs w:val="24"/>
        </w:rPr>
      </w:pPr>
      <w:r w:rsidRPr="009C58BE">
        <w:rPr>
          <w:rFonts w:ascii="Times New Roman" w:hAnsi="Times New Roman" w:cs="Times New Roman"/>
          <w:sz w:val="24"/>
          <w:szCs w:val="24"/>
        </w:rPr>
        <w:t xml:space="preserve">Przedmiotem zamówienia </w:t>
      </w:r>
      <w:r w:rsidRPr="009C58BE">
        <w:rPr>
          <w:rFonts w:ascii="Times New Roman" w:hAnsi="Times New Roman" w:cs="Times New Roman"/>
          <w:bCs/>
          <w:sz w:val="24"/>
        </w:rPr>
        <w:t xml:space="preserve">jest </w:t>
      </w:r>
      <w:r w:rsidRPr="009C58BE">
        <w:rPr>
          <w:rFonts w:ascii="Times New Roman" w:eastAsia="Times New Roman" w:hAnsi="Times New Roman" w:cs="Times New Roman"/>
          <w:sz w:val="24"/>
        </w:rPr>
        <w:t xml:space="preserve">„Dostawa </w:t>
      </w:r>
      <w:r w:rsidRPr="009C58BE">
        <w:rPr>
          <w:rFonts w:ascii="Times New Roman" w:hAnsi="Times New Roman" w:cs="Times New Roman"/>
          <w:sz w:val="24"/>
          <w:szCs w:val="24"/>
        </w:rPr>
        <w:t xml:space="preserve">2 szt. fabrycznie nowych samochodów ciężarowych </w:t>
      </w:r>
      <w:r w:rsidRPr="009C58BE">
        <w:rPr>
          <w:rFonts w:ascii="Times New Roman" w:eastAsia="Times New Roman" w:hAnsi="Times New Roman" w:cs="Times New Roman"/>
          <w:sz w:val="24"/>
        </w:rPr>
        <w:t>do Zakładu Mechaniczno-Biologicznego Przetwarzania Odpadów Komunalnych w Stalowej Woli”.</w:t>
      </w:r>
      <w:r w:rsidRPr="009C58BE">
        <w:rPr>
          <w:rFonts w:ascii="Times New Roman" w:hAnsi="Times New Roman" w:cs="Times New Roman"/>
          <w:sz w:val="24"/>
          <w:szCs w:val="24"/>
        </w:rPr>
        <w:t xml:space="preserve"> </w:t>
      </w:r>
      <w:r>
        <w:rPr>
          <w:rFonts w:ascii="Times New Roman" w:hAnsi="Times New Roman" w:cs="Times New Roman"/>
          <w:sz w:val="24"/>
          <w:szCs w:val="24"/>
        </w:rPr>
        <w:t xml:space="preserve">Samochody </w:t>
      </w:r>
      <w:r w:rsidRPr="009C58BE">
        <w:rPr>
          <w:rFonts w:ascii="Times New Roman" w:hAnsi="Times New Roman" w:cs="Times New Roman"/>
          <w:sz w:val="24"/>
          <w:szCs w:val="24"/>
        </w:rPr>
        <w:t>przeznaczon</w:t>
      </w:r>
      <w:r>
        <w:rPr>
          <w:rFonts w:ascii="Times New Roman" w:hAnsi="Times New Roman" w:cs="Times New Roman"/>
          <w:sz w:val="24"/>
          <w:szCs w:val="24"/>
        </w:rPr>
        <w:t>e będą</w:t>
      </w:r>
      <w:r w:rsidRPr="00975638">
        <w:rPr>
          <w:rFonts w:ascii="Times New Roman" w:hAnsi="Times New Roman" w:cs="Times New Roman"/>
          <w:sz w:val="24"/>
          <w:szCs w:val="24"/>
        </w:rPr>
        <w:t xml:space="preserve"> </w:t>
      </w:r>
      <w:r w:rsidRPr="009C58BE">
        <w:rPr>
          <w:rFonts w:ascii="Times New Roman" w:hAnsi="Times New Roman" w:cs="Times New Roman"/>
          <w:sz w:val="24"/>
          <w:szCs w:val="24"/>
        </w:rPr>
        <w:t>do przewozu kontenerów po drogach publicznych</w:t>
      </w:r>
      <w:r>
        <w:rPr>
          <w:rFonts w:ascii="Times New Roman" w:hAnsi="Times New Roman" w:cs="Times New Roman"/>
          <w:sz w:val="24"/>
          <w:szCs w:val="24"/>
        </w:rPr>
        <w:t xml:space="preserve"> </w:t>
      </w:r>
      <w:r w:rsidRPr="009C58BE">
        <w:rPr>
          <w:rFonts w:ascii="Times New Roman" w:hAnsi="Times New Roman" w:cs="Times New Roman"/>
          <w:sz w:val="24"/>
          <w:szCs w:val="24"/>
        </w:rPr>
        <w:t>i wewnątrzzakładowych, utwardzonych, gruntowych i w terenie nieutwardzonym, w szczególności po kwaterze składowiska.</w:t>
      </w:r>
      <w:r w:rsidRPr="004E0FB5">
        <w:rPr>
          <w:rFonts w:ascii="Times New Roman" w:hAnsi="Times New Roman" w:cs="Times New Roman"/>
          <w:sz w:val="24"/>
          <w:szCs w:val="24"/>
        </w:rPr>
        <w:t xml:space="preserve"> </w:t>
      </w:r>
      <w:r>
        <w:rPr>
          <w:rFonts w:ascii="Times New Roman" w:hAnsi="Times New Roman" w:cs="Times New Roman"/>
          <w:sz w:val="24"/>
          <w:szCs w:val="24"/>
        </w:rPr>
        <w:t>R</w:t>
      </w:r>
      <w:r w:rsidRPr="009C58BE">
        <w:rPr>
          <w:rFonts w:ascii="Times New Roman" w:hAnsi="Times New Roman" w:cs="Times New Roman"/>
          <w:sz w:val="24"/>
          <w:szCs w:val="24"/>
        </w:rPr>
        <w:t xml:space="preserve">ok produkcji </w:t>
      </w:r>
      <w:r w:rsidRPr="00DC3899">
        <w:rPr>
          <w:rFonts w:ascii="Times New Roman" w:hAnsi="Times New Roman" w:cs="Times New Roman"/>
          <w:sz w:val="24"/>
          <w:szCs w:val="24"/>
        </w:rPr>
        <w:t xml:space="preserve">min. </w:t>
      </w:r>
      <w:r w:rsidRPr="009C58BE">
        <w:rPr>
          <w:rFonts w:ascii="Times New Roman" w:hAnsi="Times New Roman" w:cs="Times New Roman"/>
          <w:sz w:val="24"/>
          <w:szCs w:val="24"/>
        </w:rPr>
        <w:t>2014</w:t>
      </w:r>
      <w:r>
        <w:rPr>
          <w:rFonts w:ascii="Times New Roman" w:hAnsi="Times New Roman" w:cs="Times New Roman"/>
          <w:sz w:val="24"/>
          <w:szCs w:val="24"/>
        </w:rPr>
        <w:t>.</w:t>
      </w:r>
    </w:p>
    <w:p w:rsidR="002B392C" w:rsidRPr="009C58BE" w:rsidRDefault="002B392C" w:rsidP="002B392C">
      <w:pPr>
        <w:jc w:val="both"/>
        <w:rPr>
          <w:rFonts w:ascii="Times New Roman" w:hAnsi="Times New Roman" w:cs="Times New Roman"/>
          <w:sz w:val="24"/>
          <w:szCs w:val="24"/>
        </w:rPr>
      </w:pPr>
      <w:r>
        <w:rPr>
          <w:rFonts w:ascii="Times New Roman" w:hAnsi="Times New Roman" w:cs="Times New Roman"/>
          <w:sz w:val="24"/>
          <w:szCs w:val="24"/>
        </w:rPr>
        <w:t>Samochody ciężarowe muszą</w:t>
      </w:r>
      <w:r w:rsidRPr="009C58BE">
        <w:rPr>
          <w:rFonts w:ascii="Times New Roman" w:hAnsi="Times New Roman" w:cs="Times New Roman"/>
          <w:sz w:val="24"/>
          <w:szCs w:val="24"/>
        </w:rPr>
        <w:t xml:space="preserve"> być wyposażone w fabrycznie now</w:t>
      </w:r>
      <w:r w:rsidR="00916881">
        <w:rPr>
          <w:rFonts w:ascii="Times New Roman" w:hAnsi="Times New Roman" w:cs="Times New Roman"/>
          <w:sz w:val="24"/>
          <w:szCs w:val="24"/>
        </w:rPr>
        <w:t>e zabudowy</w:t>
      </w:r>
      <w:r w:rsidRPr="009C58BE">
        <w:rPr>
          <w:rFonts w:ascii="Times New Roman" w:hAnsi="Times New Roman" w:cs="Times New Roman"/>
          <w:sz w:val="24"/>
          <w:szCs w:val="24"/>
        </w:rPr>
        <w:t xml:space="preserve"> hako</w:t>
      </w:r>
      <w:r w:rsidR="00916881">
        <w:rPr>
          <w:rFonts w:ascii="Times New Roman" w:hAnsi="Times New Roman" w:cs="Times New Roman"/>
          <w:sz w:val="24"/>
          <w:szCs w:val="24"/>
        </w:rPr>
        <w:t>we</w:t>
      </w:r>
      <w:r w:rsidRPr="009C58BE">
        <w:rPr>
          <w:rFonts w:ascii="Times New Roman" w:hAnsi="Times New Roman" w:cs="Times New Roman"/>
          <w:sz w:val="24"/>
          <w:szCs w:val="24"/>
        </w:rPr>
        <w:t xml:space="preserve">. </w:t>
      </w:r>
      <w:r w:rsidR="00916881">
        <w:rPr>
          <w:rFonts w:ascii="Times New Roman" w:hAnsi="Times New Roman" w:cs="Times New Roman"/>
          <w:sz w:val="24"/>
          <w:szCs w:val="24"/>
        </w:rPr>
        <w:t>Zabudowy</w:t>
      </w:r>
      <w:r>
        <w:rPr>
          <w:rFonts w:ascii="Times New Roman" w:hAnsi="Times New Roman" w:cs="Times New Roman"/>
          <w:sz w:val="24"/>
          <w:szCs w:val="24"/>
        </w:rPr>
        <w:t xml:space="preserve"> </w:t>
      </w:r>
      <w:r w:rsidRPr="009C58BE">
        <w:rPr>
          <w:rFonts w:ascii="Times New Roman" w:hAnsi="Times New Roman" w:cs="Times New Roman"/>
          <w:sz w:val="24"/>
          <w:szCs w:val="24"/>
        </w:rPr>
        <w:t xml:space="preserve"> t</w:t>
      </w:r>
      <w:r w:rsidR="00916881">
        <w:rPr>
          <w:rFonts w:ascii="Times New Roman" w:hAnsi="Times New Roman" w:cs="Times New Roman"/>
          <w:sz w:val="24"/>
          <w:szCs w:val="24"/>
        </w:rPr>
        <w:t>e powinny</w:t>
      </w:r>
      <w:r w:rsidRPr="009C58BE">
        <w:rPr>
          <w:rFonts w:ascii="Times New Roman" w:hAnsi="Times New Roman" w:cs="Times New Roman"/>
          <w:sz w:val="24"/>
          <w:szCs w:val="24"/>
        </w:rPr>
        <w:t xml:space="preserve"> być zamontowan</w:t>
      </w:r>
      <w:r w:rsidR="00916881">
        <w:rPr>
          <w:rFonts w:ascii="Times New Roman" w:hAnsi="Times New Roman" w:cs="Times New Roman"/>
          <w:sz w:val="24"/>
          <w:szCs w:val="24"/>
        </w:rPr>
        <w:t>e</w:t>
      </w:r>
      <w:r w:rsidRPr="009C58BE">
        <w:rPr>
          <w:rFonts w:ascii="Times New Roman" w:hAnsi="Times New Roman" w:cs="Times New Roman"/>
          <w:sz w:val="24"/>
          <w:szCs w:val="24"/>
        </w:rPr>
        <w:t xml:space="preserve"> przez producenta </w:t>
      </w:r>
      <w:r>
        <w:rPr>
          <w:rFonts w:ascii="Times New Roman" w:hAnsi="Times New Roman" w:cs="Times New Roman"/>
          <w:sz w:val="24"/>
          <w:szCs w:val="24"/>
        </w:rPr>
        <w:t xml:space="preserve">zabudowy </w:t>
      </w:r>
      <w:r w:rsidRPr="009C58BE">
        <w:rPr>
          <w:rFonts w:ascii="Times New Roman" w:hAnsi="Times New Roman" w:cs="Times New Roman"/>
          <w:sz w:val="24"/>
          <w:szCs w:val="24"/>
        </w:rPr>
        <w:t>hakowe</w:t>
      </w:r>
      <w:r>
        <w:rPr>
          <w:rFonts w:ascii="Times New Roman" w:hAnsi="Times New Roman" w:cs="Times New Roman"/>
          <w:sz w:val="24"/>
          <w:szCs w:val="24"/>
        </w:rPr>
        <w:t>j</w:t>
      </w:r>
      <w:r w:rsidRPr="009C58BE">
        <w:rPr>
          <w:rFonts w:ascii="Times New Roman" w:hAnsi="Times New Roman" w:cs="Times New Roman"/>
          <w:sz w:val="24"/>
          <w:szCs w:val="24"/>
        </w:rPr>
        <w:t xml:space="preserve"> lub przedstawiciela producenta </w:t>
      </w:r>
      <w:r>
        <w:rPr>
          <w:rFonts w:ascii="Times New Roman" w:hAnsi="Times New Roman" w:cs="Times New Roman"/>
          <w:sz w:val="24"/>
          <w:szCs w:val="24"/>
        </w:rPr>
        <w:t xml:space="preserve">zabudowy </w:t>
      </w:r>
      <w:r w:rsidRPr="009C58BE">
        <w:rPr>
          <w:rFonts w:ascii="Times New Roman" w:hAnsi="Times New Roman" w:cs="Times New Roman"/>
          <w:sz w:val="24"/>
          <w:szCs w:val="24"/>
        </w:rPr>
        <w:t xml:space="preserve"> hakowe</w:t>
      </w:r>
      <w:r>
        <w:rPr>
          <w:rFonts w:ascii="Times New Roman" w:hAnsi="Times New Roman" w:cs="Times New Roman"/>
          <w:sz w:val="24"/>
          <w:szCs w:val="24"/>
        </w:rPr>
        <w:t>j</w:t>
      </w:r>
      <w:r w:rsidRPr="009C58BE">
        <w:rPr>
          <w:rFonts w:ascii="Times New Roman" w:hAnsi="Times New Roman" w:cs="Times New Roman"/>
          <w:sz w:val="24"/>
          <w:szCs w:val="24"/>
        </w:rPr>
        <w:t>.</w:t>
      </w:r>
    </w:p>
    <w:p w:rsidR="002B392C" w:rsidRPr="00A172EF" w:rsidRDefault="002B392C" w:rsidP="002B392C">
      <w:pPr>
        <w:jc w:val="both"/>
        <w:rPr>
          <w:rFonts w:ascii="Times New Roman" w:hAnsi="Times New Roman" w:cs="Times New Roman"/>
          <w:sz w:val="24"/>
          <w:szCs w:val="24"/>
        </w:rPr>
      </w:pPr>
      <w:r>
        <w:rPr>
          <w:rFonts w:ascii="Times New Roman" w:hAnsi="Times New Roman" w:cs="Times New Roman"/>
          <w:sz w:val="24"/>
          <w:szCs w:val="24"/>
        </w:rPr>
        <w:t>Samochody te muszą</w:t>
      </w:r>
      <w:r w:rsidRPr="009C58BE">
        <w:rPr>
          <w:rFonts w:ascii="Times New Roman" w:hAnsi="Times New Roman" w:cs="Times New Roman"/>
          <w:sz w:val="24"/>
          <w:szCs w:val="24"/>
        </w:rPr>
        <w:t xml:space="preserve"> być </w:t>
      </w:r>
      <w:r>
        <w:rPr>
          <w:rFonts w:ascii="Times New Roman" w:hAnsi="Times New Roman" w:cs="Times New Roman"/>
          <w:sz w:val="24"/>
          <w:szCs w:val="24"/>
        </w:rPr>
        <w:t xml:space="preserve">przystosowane do transportu </w:t>
      </w:r>
      <w:r w:rsidRPr="009C58BE">
        <w:rPr>
          <w:rFonts w:ascii="Times New Roman" w:hAnsi="Times New Roman" w:cs="Times New Roman"/>
          <w:sz w:val="24"/>
          <w:szCs w:val="24"/>
        </w:rPr>
        <w:t xml:space="preserve">odpadów komunalnych </w:t>
      </w:r>
      <w:r>
        <w:rPr>
          <w:rFonts w:ascii="Times New Roman" w:hAnsi="Times New Roman" w:cs="Times New Roman"/>
          <w:sz w:val="24"/>
          <w:szCs w:val="24"/>
        </w:rPr>
        <w:br/>
      </w:r>
      <w:r w:rsidRPr="009C58BE">
        <w:rPr>
          <w:rFonts w:ascii="Times New Roman" w:hAnsi="Times New Roman" w:cs="Times New Roman"/>
          <w:sz w:val="24"/>
          <w:szCs w:val="24"/>
        </w:rPr>
        <w:t xml:space="preserve">w kontenerach </w:t>
      </w:r>
      <w:r>
        <w:rPr>
          <w:rFonts w:ascii="Times New Roman" w:hAnsi="Times New Roman" w:cs="Times New Roman"/>
          <w:sz w:val="24"/>
          <w:szCs w:val="24"/>
        </w:rPr>
        <w:t xml:space="preserve">o pojemności </w:t>
      </w:r>
      <w:r w:rsidRPr="009C58BE">
        <w:rPr>
          <w:rFonts w:ascii="Times New Roman" w:hAnsi="Times New Roman" w:cs="Times New Roman"/>
          <w:sz w:val="24"/>
          <w:szCs w:val="24"/>
        </w:rPr>
        <w:t>minimum 30 m</w:t>
      </w:r>
      <w:r w:rsidRPr="009C58BE">
        <w:rPr>
          <w:rFonts w:ascii="Times New Roman" w:hAnsi="Times New Roman" w:cs="Times New Roman"/>
          <w:sz w:val="24"/>
          <w:szCs w:val="24"/>
          <w:vertAlign w:val="superscript"/>
        </w:rPr>
        <w:t>3</w:t>
      </w:r>
      <w:r w:rsidRPr="009C58BE">
        <w:rPr>
          <w:rFonts w:ascii="Times New Roman" w:hAnsi="Times New Roman" w:cs="Times New Roman"/>
          <w:sz w:val="24"/>
          <w:szCs w:val="24"/>
        </w:rPr>
        <w:t xml:space="preserve"> wykonanych wg DIN 30722</w:t>
      </w:r>
      <w:r>
        <w:rPr>
          <w:rFonts w:ascii="Times New Roman" w:hAnsi="Times New Roman" w:cs="Times New Roman"/>
          <w:sz w:val="24"/>
          <w:szCs w:val="24"/>
        </w:rPr>
        <w:t xml:space="preserve"> </w:t>
      </w:r>
      <w:r w:rsidRPr="00A172EF">
        <w:rPr>
          <w:rFonts w:ascii="Times New Roman" w:hAnsi="Times New Roman" w:cs="Times New Roman"/>
          <w:sz w:val="24"/>
          <w:szCs w:val="24"/>
        </w:rPr>
        <w:t xml:space="preserve">lub równoważnych. </w:t>
      </w:r>
    </w:p>
    <w:p w:rsidR="00916881" w:rsidRPr="00A172EF" w:rsidRDefault="002B392C" w:rsidP="002B392C">
      <w:pPr>
        <w:jc w:val="both"/>
        <w:rPr>
          <w:rFonts w:ascii="Times New Roman" w:hAnsi="Times New Roman" w:cs="Times New Roman"/>
          <w:sz w:val="24"/>
          <w:szCs w:val="24"/>
        </w:rPr>
      </w:pPr>
      <w:r w:rsidRPr="00A172EF">
        <w:rPr>
          <w:rFonts w:ascii="Times New Roman" w:hAnsi="Times New Roman" w:cs="Times New Roman"/>
          <w:sz w:val="24"/>
          <w:szCs w:val="24"/>
        </w:rPr>
        <w:t>Wraz z samochodami należy również dostarczyć jedną fabrycznie nową przyczepę (rok produkcji – 2014) do transportu kontenerów o poj. min. 30m</w:t>
      </w:r>
      <w:r w:rsidRPr="00A172EF">
        <w:rPr>
          <w:rFonts w:ascii="Times New Roman" w:hAnsi="Times New Roman" w:cs="Times New Roman"/>
          <w:sz w:val="24"/>
          <w:szCs w:val="24"/>
          <w:vertAlign w:val="superscript"/>
        </w:rPr>
        <w:t>3</w:t>
      </w:r>
      <w:r w:rsidRPr="00A172EF">
        <w:rPr>
          <w:rFonts w:ascii="Times New Roman" w:hAnsi="Times New Roman" w:cs="Times New Roman"/>
          <w:sz w:val="24"/>
          <w:szCs w:val="24"/>
        </w:rPr>
        <w:t xml:space="preserve"> wykonanych wg DIN 30722 lub równoważnej. Samochód wraz z przyczepą (zestaw) musi umożliwiać przewó</w:t>
      </w:r>
      <w:r w:rsidR="006B3E4A">
        <w:rPr>
          <w:rFonts w:ascii="Times New Roman" w:hAnsi="Times New Roman" w:cs="Times New Roman"/>
          <w:sz w:val="24"/>
          <w:szCs w:val="24"/>
        </w:rPr>
        <w:t>z jednorazowo min. 20 Mg ładunku</w:t>
      </w:r>
      <w:r w:rsidRPr="00A172EF">
        <w:rPr>
          <w:rFonts w:ascii="Times New Roman" w:hAnsi="Times New Roman" w:cs="Times New Roman"/>
          <w:sz w:val="24"/>
          <w:szCs w:val="24"/>
        </w:rPr>
        <w:t>. Oba samochody muszą być przystosowane do ciągnięcia ww. przyczepy.</w:t>
      </w:r>
    </w:p>
    <w:p w:rsidR="004F2EB8" w:rsidRPr="009C58BE" w:rsidRDefault="004F2EB8" w:rsidP="002B392C">
      <w:pPr>
        <w:jc w:val="both"/>
        <w:rPr>
          <w:rFonts w:ascii="Times New Roman" w:hAnsi="Times New Roman" w:cs="Times New Roman"/>
          <w:sz w:val="24"/>
          <w:szCs w:val="24"/>
        </w:rPr>
      </w:pPr>
      <w:r>
        <w:rPr>
          <w:rFonts w:ascii="Times New Roman" w:hAnsi="Times New Roman" w:cs="Times New Roman"/>
          <w:sz w:val="24"/>
          <w:szCs w:val="24"/>
        </w:rPr>
        <w:t>Każdy z samochodów musi spełniać poniższe wymagania:</w:t>
      </w:r>
    </w:p>
    <w:p w:rsidR="002B392C" w:rsidRPr="009C58BE" w:rsidRDefault="002B392C" w:rsidP="002B392C">
      <w:pPr>
        <w:spacing w:after="0" w:line="240" w:lineRule="auto"/>
        <w:jc w:val="both"/>
        <w:rPr>
          <w:rFonts w:ascii="Times New Roman" w:hAnsi="Times New Roman" w:cs="Times New Roman"/>
          <w:b/>
          <w:sz w:val="24"/>
          <w:szCs w:val="24"/>
        </w:rPr>
      </w:pPr>
      <w:r w:rsidRPr="009C58BE">
        <w:rPr>
          <w:rFonts w:ascii="Times New Roman" w:hAnsi="Times New Roman" w:cs="Times New Roman"/>
          <w:b/>
          <w:sz w:val="24"/>
          <w:szCs w:val="24"/>
        </w:rPr>
        <w:t>Dane techniczne pojazdów:</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samochody ciężarowe DMC minimum </w:t>
      </w:r>
      <w:r w:rsidRPr="00D02D2E">
        <w:rPr>
          <w:rFonts w:ascii="Times New Roman" w:hAnsi="Times New Roman" w:cs="Times New Roman"/>
          <w:sz w:val="24"/>
          <w:szCs w:val="24"/>
        </w:rPr>
        <w:t>26 000 kg</w:t>
      </w:r>
      <w:r w:rsidRPr="009C58BE">
        <w:rPr>
          <w:rFonts w:ascii="Times New Roman" w:hAnsi="Times New Roman" w:cs="Times New Roman"/>
          <w:sz w:val="24"/>
          <w:szCs w:val="24"/>
        </w:rPr>
        <w:t xml:space="preserve">,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ilość sztuk: 2,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podwozie trzyosiowe przystosowane do ciągnięcia przyczepy, układ napędowy</w:t>
      </w:r>
      <w:r w:rsidRPr="00A20474">
        <w:rPr>
          <w:rFonts w:ascii="Times New Roman" w:hAnsi="Times New Roman" w:cs="Times New Roman"/>
          <w:sz w:val="24"/>
          <w:szCs w:val="24"/>
        </w:rPr>
        <w:t xml:space="preserve"> 6x</w:t>
      </w:r>
      <w:r>
        <w:rPr>
          <w:rFonts w:ascii="Times New Roman" w:hAnsi="Times New Roman" w:cs="Times New Roman"/>
          <w:sz w:val="24"/>
          <w:szCs w:val="24"/>
        </w:rPr>
        <w:t>2</w:t>
      </w:r>
      <w:r w:rsidRPr="00A20474">
        <w:rPr>
          <w:rFonts w:ascii="Times New Roman" w:hAnsi="Times New Roman" w:cs="Times New Roman"/>
          <w:sz w:val="24"/>
          <w:szCs w:val="24"/>
        </w:rPr>
        <w:t xml:space="preserve">, </w:t>
      </w:r>
      <w:r w:rsidRPr="00A20474">
        <w:rPr>
          <w:rFonts w:ascii="Times New Roman" w:hAnsi="Times New Roman" w:cs="Times New Roman"/>
          <w:sz w:val="24"/>
          <w:szCs w:val="24"/>
        </w:rPr>
        <w:br/>
        <w:t>z tylną osią wleczoną,</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moc silnika: min. 300 KM</w:t>
      </w:r>
      <w:r>
        <w:rPr>
          <w:rFonts w:ascii="Times New Roman" w:hAnsi="Times New Roman" w:cs="Times New Roman"/>
          <w:sz w:val="24"/>
          <w:szCs w:val="24"/>
        </w:rPr>
        <w:t>, pojemność silnika min. 9 dm</w:t>
      </w:r>
      <w:r w:rsidRPr="00F533FF">
        <w:rPr>
          <w:rFonts w:ascii="Times New Roman" w:hAnsi="Times New Roman" w:cs="Times New Roman"/>
          <w:sz w:val="24"/>
          <w:szCs w:val="24"/>
          <w:vertAlign w:val="superscript"/>
        </w:rPr>
        <w:t>3</w:t>
      </w:r>
      <w:r>
        <w:rPr>
          <w:rFonts w:ascii="Times New Roman" w:hAnsi="Times New Roman" w:cs="Times New Roman"/>
          <w:sz w:val="24"/>
          <w:szCs w:val="24"/>
        </w:rPr>
        <w:t>,</w:t>
      </w:r>
      <w:r w:rsidR="0080166C">
        <w:rPr>
          <w:rFonts w:ascii="Times New Roman" w:hAnsi="Times New Roman" w:cs="Times New Roman"/>
          <w:sz w:val="24"/>
          <w:szCs w:val="24"/>
        </w:rPr>
        <w:t xml:space="preserve"> silnik wysokoprężny  </w:t>
      </w:r>
      <w:r>
        <w:rPr>
          <w:rFonts w:ascii="Times New Roman" w:hAnsi="Times New Roman" w:cs="Times New Roman"/>
          <w:sz w:val="24"/>
          <w:szCs w:val="24"/>
        </w:rPr>
        <w:t xml:space="preserve"> </w:t>
      </w:r>
      <w:r w:rsidRPr="009C58BE">
        <w:rPr>
          <w:rFonts w:ascii="Times New Roman" w:hAnsi="Times New Roman" w:cs="Times New Roman"/>
          <w:sz w:val="24"/>
          <w:szCs w:val="24"/>
        </w:rPr>
        <w:t>spełniający wy</w:t>
      </w:r>
      <w:r>
        <w:rPr>
          <w:rFonts w:ascii="Times New Roman" w:hAnsi="Times New Roman" w:cs="Times New Roman"/>
          <w:sz w:val="24"/>
          <w:szCs w:val="24"/>
        </w:rPr>
        <w:t>mogi normy emisji spalin Euro 6 (certyfikat emisji spalin należy dostarczyć wraz z samochodami),</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rok produkcji: fabrycznie nowy, rok </w:t>
      </w:r>
      <w:r w:rsidRPr="008875B1">
        <w:rPr>
          <w:rFonts w:ascii="Times New Roman" w:hAnsi="Times New Roman" w:cs="Times New Roman"/>
          <w:sz w:val="24"/>
          <w:szCs w:val="24"/>
        </w:rPr>
        <w:t xml:space="preserve">produkcji min. </w:t>
      </w:r>
      <w:r w:rsidRPr="009C58BE">
        <w:rPr>
          <w:rFonts w:ascii="Times New Roman" w:hAnsi="Times New Roman" w:cs="Times New Roman"/>
          <w:sz w:val="24"/>
          <w:szCs w:val="24"/>
        </w:rPr>
        <w:t xml:space="preserve">2014,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fotel kierowcy umieszczony na zawieszeniu pneumatycznym z regulowanym położeniem, wyposażony w zagłówek,</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fotel pasażer</w:t>
      </w:r>
      <w:r>
        <w:rPr>
          <w:rFonts w:ascii="Times New Roman" w:hAnsi="Times New Roman" w:cs="Times New Roman"/>
          <w:sz w:val="24"/>
          <w:szCs w:val="24"/>
        </w:rPr>
        <w:t xml:space="preserve">a/pasażerów z </w:t>
      </w:r>
      <w:r w:rsidRPr="009C58BE">
        <w:rPr>
          <w:rFonts w:ascii="Times New Roman" w:hAnsi="Times New Roman" w:cs="Times New Roman"/>
          <w:sz w:val="24"/>
          <w:szCs w:val="24"/>
        </w:rPr>
        <w:t xml:space="preserve"> zagłów</w:t>
      </w:r>
      <w:r>
        <w:rPr>
          <w:rFonts w:ascii="Times New Roman" w:hAnsi="Times New Roman" w:cs="Times New Roman"/>
          <w:sz w:val="24"/>
          <w:szCs w:val="24"/>
        </w:rPr>
        <w:t>kiem</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stalowe obręcze kół,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ogumienie</w:t>
      </w:r>
      <w:r w:rsidRPr="009C58BE">
        <w:rPr>
          <w:rFonts w:ascii="Times New Roman" w:hAnsi="Times New Roman" w:cs="Times New Roman"/>
          <w:sz w:val="24"/>
          <w:szCs w:val="24"/>
        </w:rPr>
        <w:t xml:space="preserve">: 315/80 R 22,5,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koło zapasowe,</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akumulatory</w:t>
      </w:r>
      <w:r>
        <w:rPr>
          <w:rFonts w:ascii="Times New Roman" w:hAnsi="Times New Roman" w:cs="Times New Roman"/>
          <w:sz w:val="24"/>
          <w:szCs w:val="24"/>
        </w:rPr>
        <w:t xml:space="preserve"> min. 2 szt. o pojemności łącznej min. 360 </w:t>
      </w:r>
      <w:r w:rsidR="00CE2DE2">
        <w:rPr>
          <w:rFonts w:ascii="Times New Roman" w:hAnsi="Times New Roman" w:cs="Times New Roman"/>
          <w:sz w:val="24"/>
          <w:szCs w:val="24"/>
        </w:rPr>
        <w:t xml:space="preserve"> Ah</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rodzaj kabiny: krótka </w:t>
      </w:r>
      <w:r>
        <w:rPr>
          <w:rFonts w:ascii="Times New Roman" w:hAnsi="Times New Roman" w:cs="Times New Roman"/>
          <w:sz w:val="24"/>
          <w:szCs w:val="24"/>
        </w:rPr>
        <w:t xml:space="preserve">min. 2 </w:t>
      </w:r>
      <w:r w:rsidRPr="009C58BE">
        <w:rPr>
          <w:rFonts w:ascii="Times New Roman" w:hAnsi="Times New Roman" w:cs="Times New Roman"/>
          <w:sz w:val="24"/>
          <w:szCs w:val="24"/>
        </w:rPr>
        <w:t xml:space="preserve"> osobowa,</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okno z tyłu kabiny,</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wysokość ramy: standardowa,</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hamulec silnikowy,</w:t>
      </w:r>
    </w:p>
    <w:p w:rsidR="002B392C" w:rsidRPr="00BE6565"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BE6565">
        <w:rPr>
          <w:rFonts w:ascii="Times New Roman" w:hAnsi="Times New Roman" w:cs="Times New Roman"/>
          <w:sz w:val="24"/>
          <w:szCs w:val="24"/>
        </w:rPr>
        <w:t>skrzynia biegów automatyczna lub mechaniczna ze sterowaniem automatycznym,</w:t>
      </w:r>
    </w:p>
    <w:p w:rsidR="002B392C" w:rsidRPr="00BE6565"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BE6565">
        <w:rPr>
          <w:rFonts w:ascii="Times New Roman" w:hAnsi="Times New Roman" w:cs="Times New Roman"/>
          <w:sz w:val="24"/>
          <w:szCs w:val="24"/>
        </w:rPr>
        <w:t xml:space="preserve">pojazd wyposażony w przystawkę odbioru mocy,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rozstaw osi od 4300 do 4600 mm,</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osie tylne</w:t>
      </w:r>
      <w:r>
        <w:rPr>
          <w:rFonts w:ascii="Times New Roman" w:hAnsi="Times New Roman" w:cs="Times New Roman"/>
          <w:sz w:val="24"/>
          <w:szCs w:val="24"/>
        </w:rPr>
        <w:t xml:space="preserve"> z zawieszeniem </w:t>
      </w:r>
      <w:r w:rsidRPr="009C58BE">
        <w:rPr>
          <w:rFonts w:ascii="Times New Roman" w:hAnsi="Times New Roman" w:cs="Times New Roman"/>
          <w:sz w:val="24"/>
          <w:szCs w:val="24"/>
        </w:rPr>
        <w:t>pneumatyczn</w:t>
      </w:r>
      <w:r>
        <w:rPr>
          <w:rFonts w:ascii="Times New Roman" w:hAnsi="Times New Roman" w:cs="Times New Roman"/>
          <w:sz w:val="24"/>
          <w:szCs w:val="24"/>
        </w:rPr>
        <w:t>ym</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techniczna dopuszczalna masa zespołu pojazdów 4</w:t>
      </w:r>
      <w:r>
        <w:rPr>
          <w:rFonts w:ascii="Times New Roman" w:hAnsi="Times New Roman" w:cs="Times New Roman"/>
          <w:sz w:val="24"/>
          <w:szCs w:val="24"/>
        </w:rPr>
        <w:t>0</w:t>
      </w:r>
      <w:r w:rsidRPr="009C58BE">
        <w:rPr>
          <w:rFonts w:ascii="Times New Roman" w:hAnsi="Times New Roman" w:cs="Times New Roman"/>
          <w:sz w:val="24"/>
          <w:szCs w:val="24"/>
        </w:rPr>
        <w:t xml:space="preserve"> ton,</w:t>
      </w:r>
    </w:p>
    <w:p w:rsidR="002B392C" w:rsidRPr="00F533FF"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maksymalna wysokość pojazdu 4,0 m,</w:t>
      </w:r>
    </w:p>
    <w:p w:rsidR="002B392C" w:rsidRPr="00F533FF"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F533FF">
        <w:rPr>
          <w:rFonts w:ascii="Times New Roman" w:hAnsi="Times New Roman" w:cs="Times New Roman"/>
          <w:sz w:val="24"/>
          <w:szCs w:val="24"/>
        </w:rPr>
        <w:t>hamulce tarczowe na przedniej i tylnej osi,</w:t>
      </w:r>
    </w:p>
    <w:p w:rsidR="002B392C" w:rsidRPr="00F533FF"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system antyblokujący ABS </w:t>
      </w:r>
      <w:r w:rsidRPr="00A20474">
        <w:rPr>
          <w:rFonts w:ascii="Times New Roman" w:hAnsi="Times New Roman" w:cs="Times New Roman"/>
          <w:sz w:val="24"/>
          <w:szCs w:val="24"/>
        </w:rPr>
        <w:t>z wyjściem na przyczepę,</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pojedynczy układ wspomagania kierownicy,</w:t>
      </w:r>
    </w:p>
    <w:p w:rsidR="002B392C" w:rsidRPr="00BE6565"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BE6565">
        <w:rPr>
          <w:rFonts w:ascii="Times New Roman" w:hAnsi="Times New Roman" w:cs="Times New Roman"/>
          <w:sz w:val="24"/>
          <w:szCs w:val="24"/>
        </w:rPr>
        <w:t>hak holowniczy 40</w:t>
      </w:r>
      <w:r>
        <w:rPr>
          <w:rFonts w:ascii="Times New Roman" w:hAnsi="Times New Roman" w:cs="Times New Roman"/>
          <w:sz w:val="24"/>
          <w:szCs w:val="24"/>
        </w:rPr>
        <w:t xml:space="preserve"> </w:t>
      </w:r>
      <w:r w:rsidRPr="00BE6565">
        <w:rPr>
          <w:rFonts w:ascii="Times New Roman" w:hAnsi="Times New Roman" w:cs="Times New Roman"/>
          <w:sz w:val="24"/>
          <w:szCs w:val="24"/>
        </w:rPr>
        <w:t>mm,</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kabina </w:t>
      </w:r>
      <w:r w:rsidRPr="009C58BE">
        <w:rPr>
          <w:rFonts w:ascii="Times New Roman" w:hAnsi="Times New Roman" w:cs="Times New Roman"/>
          <w:sz w:val="24"/>
          <w:szCs w:val="24"/>
        </w:rPr>
        <w:t>klimatyz</w:t>
      </w:r>
      <w:r>
        <w:rPr>
          <w:rFonts w:ascii="Times New Roman" w:hAnsi="Times New Roman" w:cs="Times New Roman"/>
          <w:sz w:val="24"/>
          <w:szCs w:val="24"/>
        </w:rPr>
        <w:t>owana</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wyświetlacz temperatury zewnętrznej,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wewnętrzna osłona przeciwsłoneczna,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lusterka wsteczne podgrzewane i sterowane elektrycznie</w:t>
      </w:r>
      <w:r>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lusterko dojazdowe i </w:t>
      </w:r>
      <w:proofErr w:type="spellStart"/>
      <w:r w:rsidRPr="009C58BE">
        <w:rPr>
          <w:rFonts w:ascii="Times New Roman" w:hAnsi="Times New Roman" w:cs="Times New Roman"/>
          <w:sz w:val="24"/>
          <w:szCs w:val="24"/>
        </w:rPr>
        <w:t>rampowe</w:t>
      </w:r>
      <w:proofErr w:type="spellEnd"/>
      <w:r>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radio</w:t>
      </w:r>
      <w:r>
        <w:rPr>
          <w:rFonts w:ascii="Times New Roman" w:hAnsi="Times New Roman" w:cs="Times New Roman"/>
          <w:sz w:val="24"/>
          <w:szCs w:val="24"/>
        </w:rPr>
        <w:t>odtwarzacz</w:t>
      </w:r>
      <w:r w:rsidRPr="009C58BE">
        <w:rPr>
          <w:rFonts w:ascii="Times New Roman" w:hAnsi="Times New Roman" w:cs="Times New Roman"/>
          <w:sz w:val="24"/>
          <w:szCs w:val="24"/>
        </w:rPr>
        <w:t>,</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głośniki minimum 2</w:t>
      </w:r>
      <w:r>
        <w:rPr>
          <w:rFonts w:ascii="Times New Roman" w:hAnsi="Times New Roman" w:cs="Times New Roman"/>
          <w:sz w:val="24"/>
          <w:szCs w:val="24"/>
        </w:rPr>
        <w:t xml:space="preserve"> szt.,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miejsce i instalacja </w:t>
      </w:r>
      <w:r>
        <w:rPr>
          <w:rFonts w:ascii="Times New Roman" w:hAnsi="Times New Roman" w:cs="Times New Roman"/>
          <w:sz w:val="24"/>
          <w:szCs w:val="24"/>
        </w:rPr>
        <w:t xml:space="preserve">(zasilanie) </w:t>
      </w:r>
      <w:r w:rsidRPr="009C58BE">
        <w:rPr>
          <w:rFonts w:ascii="Times New Roman" w:hAnsi="Times New Roman" w:cs="Times New Roman"/>
          <w:sz w:val="24"/>
          <w:szCs w:val="24"/>
        </w:rPr>
        <w:t>przystosowana do montażu radia CB (łączności wewnętrznej)</w:t>
      </w:r>
      <w:r>
        <w:rPr>
          <w:rFonts w:ascii="Times New Roman" w:hAnsi="Times New Roman" w:cs="Times New Roman"/>
          <w:sz w:val="24"/>
          <w:szCs w:val="24"/>
        </w:rPr>
        <w:t xml:space="preserve"> </w:t>
      </w:r>
      <w:r w:rsidRPr="00B84433">
        <w:rPr>
          <w:rFonts w:ascii="Times New Roman" w:hAnsi="Times New Roman" w:cs="Times New Roman"/>
          <w:sz w:val="24"/>
          <w:szCs w:val="24"/>
        </w:rPr>
        <w:t>- radio łączności wewnętrznej poza zakresem dostawy</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proofErr w:type="spellStart"/>
      <w:r w:rsidRPr="009C58BE">
        <w:rPr>
          <w:rFonts w:ascii="Times New Roman" w:hAnsi="Times New Roman" w:cs="Times New Roman"/>
          <w:sz w:val="24"/>
          <w:szCs w:val="24"/>
        </w:rPr>
        <w:t>immobilizer</w:t>
      </w:r>
      <w:proofErr w:type="spellEnd"/>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zbiornik paliwa </w:t>
      </w:r>
      <w:r>
        <w:rPr>
          <w:rFonts w:ascii="Times New Roman" w:hAnsi="Times New Roman" w:cs="Times New Roman"/>
          <w:sz w:val="24"/>
          <w:szCs w:val="24"/>
        </w:rPr>
        <w:t xml:space="preserve">aluminiowy </w:t>
      </w:r>
      <w:r w:rsidRPr="009C58BE">
        <w:rPr>
          <w:rFonts w:ascii="Times New Roman" w:hAnsi="Times New Roman" w:cs="Times New Roman"/>
          <w:sz w:val="24"/>
          <w:szCs w:val="24"/>
        </w:rPr>
        <w:t>o pojemności min. 250 dm</w:t>
      </w:r>
      <w:r w:rsidRPr="001A762D">
        <w:rPr>
          <w:rFonts w:ascii="Times New Roman" w:hAnsi="Times New Roman" w:cs="Times New Roman"/>
          <w:sz w:val="24"/>
          <w:szCs w:val="24"/>
          <w:vertAlign w:val="superscript"/>
        </w:rPr>
        <w:t>3</w:t>
      </w:r>
      <w:r>
        <w:rPr>
          <w:rFonts w:ascii="Times New Roman" w:hAnsi="Times New Roman" w:cs="Times New Roman"/>
          <w:sz w:val="24"/>
          <w:szCs w:val="24"/>
        </w:rPr>
        <w:t>,</w:t>
      </w:r>
    </w:p>
    <w:p w:rsidR="002B392C" w:rsidRPr="00BE6565"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podgrzewany filtr paliwa z separatorem wody,</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sygnał ostrzegawczy przy cofaniu,</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zderzaki stalowe, </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lamp tylnych zespolonych, umożliwiające ich serwisowanie (np. metalowa kratka, zadaniem osłony jest zabezpieczenie lamp w trakcie opróżniania kontenera),</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poziom hała</w:t>
      </w:r>
      <w:r w:rsidR="00456B6A">
        <w:rPr>
          <w:rFonts w:ascii="Times New Roman" w:hAnsi="Times New Roman" w:cs="Times New Roman"/>
          <w:sz w:val="24"/>
          <w:szCs w:val="24"/>
        </w:rPr>
        <w:t xml:space="preserve">su zewnętrznego do 80 </w:t>
      </w:r>
      <w:proofErr w:type="spellStart"/>
      <w:r w:rsidR="00456B6A">
        <w:rPr>
          <w:rFonts w:ascii="Times New Roman" w:hAnsi="Times New Roman" w:cs="Times New Roman"/>
          <w:sz w:val="24"/>
          <w:szCs w:val="24"/>
        </w:rPr>
        <w:t>dB</w:t>
      </w:r>
      <w:proofErr w:type="spellEnd"/>
      <w:r w:rsidR="00456B6A">
        <w:rPr>
          <w:rFonts w:ascii="Times New Roman" w:hAnsi="Times New Roman" w:cs="Times New Roman"/>
          <w:sz w:val="24"/>
          <w:szCs w:val="24"/>
        </w:rPr>
        <w:t>,</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lampy ostrzegawcze pulsujące, przednia i tylna,</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gaśnica samochodowa 2 szt.,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apteczka</w:t>
      </w:r>
      <w:r>
        <w:rPr>
          <w:rFonts w:ascii="Times New Roman" w:hAnsi="Times New Roman" w:cs="Times New Roman"/>
          <w:sz w:val="24"/>
          <w:szCs w:val="24"/>
        </w:rPr>
        <w:t xml:space="preserve"> pierwszej pomocy,</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dwa trójkąty ostrzegawcze,</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tachograf cyfrowy  </w:t>
      </w:r>
      <w:r>
        <w:rPr>
          <w:rFonts w:ascii="Times New Roman" w:hAnsi="Times New Roman" w:cs="Times New Roman"/>
          <w:sz w:val="24"/>
          <w:szCs w:val="24"/>
        </w:rPr>
        <w:t>wraz z kalibracją i</w:t>
      </w:r>
      <w:r w:rsidRPr="009C58BE">
        <w:rPr>
          <w:rFonts w:ascii="Times New Roman" w:hAnsi="Times New Roman" w:cs="Times New Roman"/>
          <w:sz w:val="24"/>
          <w:szCs w:val="24"/>
        </w:rPr>
        <w:t xml:space="preserve"> legalizacją,</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ogranicznik prędkości do 90 km/h,</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komunikaty </w:t>
      </w:r>
      <w:r w:rsidRPr="009C58BE">
        <w:rPr>
          <w:rFonts w:ascii="Times New Roman" w:hAnsi="Times New Roman" w:cs="Times New Roman"/>
          <w:sz w:val="24"/>
          <w:szCs w:val="24"/>
        </w:rPr>
        <w:t>i wyświetlacz w języku polskim,</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urządzenie (komputer) do monitoringu i rejestracji techniki jazdy w szczególności pracy w zielonym polu, monitorujące zużycie paliwa, zużycie paliwa przez przystawkę (PTO), zużycie paliwa od stanu początkowego, wraz z jednym urządzeniem do odczytu niniejszych parametrów,</w:t>
      </w:r>
    </w:p>
    <w:p w:rsidR="002B392C" w:rsidRPr="00A172EF" w:rsidRDefault="004F2EB8" w:rsidP="00084575">
      <w:pPr>
        <w:pStyle w:val="Akapitzlist"/>
        <w:numPr>
          <w:ilvl w:val="0"/>
          <w:numId w:val="26"/>
        </w:numPr>
        <w:spacing w:after="0" w:line="240" w:lineRule="auto"/>
        <w:jc w:val="both"/>
        <w:rPr>
          <w:rFonts w:ascii="Times New Roman" w:hAnsi="Times New Roman" w:cs="Times New Roman"/>
          <w:sz w:val="24"/>
          <w:szCs w:val="24"/>
        </w:rPr>
      </w:pPr>
      <w:r w:rsidRPr="00A172EF">
        <w:rPr>
          <w:rFonts w:ascii="Times New Roman" w:hAnsi="Times New Roman" w:cs="Times New Roman"/>
          <w:sz w:val="24"/>
          <w:szCs w:val="24"/>
        </w:rPr>
        <w:lastRenderedPageBreak/>
        <w:t>podstawowy</w:t>
      </w:r>
      <w:r w:rsidR="002B392C" w:rsidRPr="00A172EF">
        <w:rPr>
          <w:rFonts w:ascii="Times New Roman" w:hAnsi="Times New Roman" w:cs="Times New Roman"/>
          <w:sz w:val="24"/>
          <w:szCs w:val="24"/>
        </w:rPr>
        <w:t xml:space="preserve"> zestaw narzędzi, </w:t>
      </w:r>
      <w:r w:rsidRPr="00A172EF">
        <w:rPr>
          <w:rFonts w:ascii="Times New Roman" w:hAnsi="Times New Roman" w:cs="Times New Roman"/>
          <w:sz w:val="24"/>
          <w:szCs w:val="24"/>
        </w:rPr>
        <w:t xml:space="preserve">zawierający co najmniej: </w:t>
      </w:r>
      <w:r w:rsidR="002B392C" w:rsidRPr="00A172EF">
        <w:rPr>
          <w:rFonts w:ascii="Times New Roman" w:hAnsi="Times New Roman" w:cs="Times New Roman"/>
          <w:sz w:val="24"/>
          <w:szCs w:val="24"/>
        </w:rPr>
        <w:t>podnośnik 20-tonowy, przewód do pompowania kół o długości min. 9 m, klucz do kół, śru</w:t>
      </w:r>
      <w:r w:rsidRPr="00A172EF">
        <w:rPr>
          <w:rFonts w:ascii="Times New Roman" w:hAnsi="Times New Roman" w:cs="Times New Roman"/>
          <w:sz w:val="24"/>
          <w:szCs w:val="24"/>
        </w:rPr>
        <w:t>bokręt krzyżakowy i płaski (dla każdego z samochodów),</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gumowe dywaniki podłogowe</w:t>
      </w:r>
      <w:r>
        <w:rPr>
          <w:rFonts w:ascii="Times New Roman" w:hAnsi="Times New Roman" w:cs="Times New Roman"/>
          <w:sz w:val="24"/>
          <w:szCs w:val="24"/>
        </w:rPr>
        <w:t xml:space="preserve"> z podniesionymi burtami, wysokość burt min. 1 cm</w:t>
      </w:r>
      <w:r w:rsidRPr="009C58BE">
        <w:rPr>
          <w:rFonts w:ascii="Times New Roman" w:hAnsi="Times New Roman" w:cs="Times New Roman"/>
          <w:sz w:val="24"/>
          <w:szCs w:val="24"/>
        </w:rPr>
        <w:t>,</w:t>
      </w:r>
    </w:p>
    <w:p w:rsidR="002B392C" w:rsidRPr="009C58BE" w:rsidRDefault="002B392C" w:rsidP="002B392C">
      <w:pPr>
        <w:pStyle w:val="Akapitzlist"/>
        <w:numPr>
          <w:ilvl w:val="0"/>
          <w:numId w:val="26"/>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złącze pneumatyczne przyczepy EC, </w:t>
      </w:r>
    </w:p>
    <w:p w:rsidR="002B392C" w:rsidRDefault="002B392C" w:rsidP="002B392C">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przyłącza na tylnej belce.</w:t>
      </w:r>
    </w:p>
    <w:p w:rsidR="002B392C" w:rsidRPr="00E64956" w:rsidRDefault="002B392C" w:rsidP="002B392C">
      <w:pPr>
        <w:spacing w:after="0" w:line="240" w:lineRule="auto"/>
        <w:jc w:val="both"/>
        <w:rPr>
          <w:rFonts w:ascii="Times New Roman" w:hAnsi="Times New Roman" w:cs="Times New Roman"/>
          <w:sz w:val="24"/>
          <w:szCs w:val="24"/>
        </w:rPr>
      </w:pPr>
    </w:p>
    <w:p w:rsidR="002B392C" w:rsidRPr="009C58BE" w:rsidRDefault="002B392C" w:rsidP="002B392C">
      <w:p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Samochód powinien posiadać zabezpieczenie tylnego zawieszenia przed przeciążeniem poprzez blokadę tylnego mostu lub tylną rolkę podporową montowaną na tylnym zwisie. </w:t>
      </w:r>
    </w:p>
    <w:p w:rsidR="002B392C" w:rsidRPr="009C58BE" w:rsidRDefault="002B392C" w:rsidP="002B392C">
      <w:pPr>
        <w:spacing w:after="0" w:line="240" w:lineRule="auto"/>
        <w:jc w:val="both"/>
        <w:rPr>
          <w:rFonts w:ascii="Times New Roman" w:hAnsi="Times New Roman" w:cs="Times New Roman"/>
          <w:sz w:val="24"/>
          <w:szCs w:val="24"/>
        </w:rPr>
      </w:pPr>
    </w:p>
    <w:p w:rsidR="002B392C" w:rsidRDefault="002B392C" w:rsidP="002B392C">
      <w:p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Wyposażenie samochodu: świadectwo homologacji o dopuszczeniu do </w:t>
      </w:r>
      <w:r>
        <w:rPr>
          <w:rFonts w:ascii="Times New Roman" w:hAnsi="Times New Roman" w:cs="Times New Roman"/>
          <w:sz w:val="24"/>
          <w:szCs w:val="24"/>
        </w:rPr>
        <w:t>ruchu, książkę pojazdu (</w:t>
      </w:r>
      <w:proofErr w:type="spellStart"/>
      <w:r>
        <w:rPr>
          <w:rFonts w:ascii="Times New Roman" w:hAnsi="Times New Roman" w:cs="Times New Roman"/>
          <w:sz w:val="24"/>
          <w:szCs w:val="24"/>
        </w:rPr>
        <w:t>brief</w:t>
      </w:r>
      <w:proofErr w:type="spellEnd"/>
      <w:r>
        <w:rPr>
          <w:rFonts w:ascii="Times New Roman" w:hAnsi="Times New Roman" w:cs="Times New Roman"/>
          <w:sz w:val="24"/>
          <w:szCs w:val="24"/>
        </w:rPr>
        <w:t xml:space="preserve">). </w:t>
      </w:r>
      <w:bookmarkStart w:id="0" w:name="bookmark0"/>
    </w:p>
    <w:p w:rsidR="0086693F" w:rsidRDefault="0086693F" w:rsidP="002B392C">
      <w:pPr>
        <w:spacing w:after="0" w:line="240" w:lineRule="auto"/>
        <w:jc w:val="both"/>
        <w:rPr>
          <w:rFonts w:ascii="Times New Roman" w:hAnsi="Times New Roman" w:cs="Times New Roman"/>
          <w:sz w:val="24"/>
          <w:szCs w:val="24"/>
        </w:rPr>
      </w:pPr>
    </w:p>
    <w:p w:rsidR="00EC2D81" w:rsidRPr="00A172EF" w:rsidRDefault="0086693F" w:rsidP="00EC2D81">
      <w:pPr>
        <w:rPr>
          <w:rFonts w:ascii="Times New Roman" w:hAnsi="Times New Roman" w:cs="Times New Roman"/>
          <w:sz w:val="24"/>
          <w:szCs w:val="24"/>
        </w:rPr>
      </w:pPr>
      <w:r w:rsidRPr="00A172EF">
        <w:rPr>
          <w:rFonts w:ascii="Times New Roman" w:hAnsi="Times New Roman" w:cs="Times New Roman"/>
          <w:sz w:val="24"/>
          <w:szCs w:val="24"/>
        </w:rPr>
        <w:t>Zamawiający wymaga wyposażenia samochodów ciężarowych w kompleksowy system monitorowania pojazdów</w:t>
      </w:r>
      <w:r w:rsidR="00EC2D81" w:rsidRPr="00A172EF">
        <w:rPr>
          <w:rFonts w:ascii="Times New Roman" w:hAnsi="Times New Roman" w:cs="Times New Roman"/>
          <w:sz w:val="24"/>
          <w:szCs w:val="24"/>
        </w:rPr>
        <w:t xml:space="preserve"> w skład którego wchodzić mają następujące elementy:</w:t>
      </w:r>
    </w:p>
    <w:p w:rsidR="00EC2D81" w:rsidRPr="00A172EF" w:rsidRDefault="00EC2D81" w:rsidP="00EC2D81">
      <w:pPr>
        <w:pStyle w:val="Akapitzlist"/>
        <w:widowControl w:val="0"/>
        <w:numPr>
          <w:ilvl w:val="0"/>
          <w:numId w:val="39"/>
        </w:numPr>
        <w:suppressAutoHyphens/>
        <w:spacing w:after="0" w:line="240" w:lineRule="auto"/>
        <w:contextualSpacing w:val="0"/>
        <w:rPr>
          <w:rFonts w:ascii="Times New Roman" w:hAnsi="Times New Roman" w:cs="Times New Roman"/>
          <w:b/>
          <w:sz w:val="24"/>
          <w:szCs w:val="24"/>
        </w:rPr>
      </w:pPr>
      <w:r w:rsidRPr="00A172EF">
        <w:rPr>
          <w:rFonts w:ascii="Times New Roman" w:hAnsi="Times New Roman" w:cs="Times New Roman"/>
          <w:b/>
          <w:sz w:val="24"/>
          <w:szCs w:val="24"/>
        </w:rPr>
        <w:t>monitoring GPS pojazdu i maszyn</w:t>
      </w:r>
    </w:p>
    <w:p w:rsidR="00EC2D81" w:rsidRPr="00A172EF" w:rsidRDefault="00EC2D81" w:rsidP="00EC2D81">
      <w:pPr>
        <w:jc w:val="both"/>
        <w:rPr>
          <w:rFonts w:ascii="Times New Roman" w:hAnsi="Times New Roman" w:cs="Times New Roman"/>
          <w:sz w:val="24"/>
          <w:szCs w:val="24"/>
        </w:rPr>
      </w:pPr>
      <w:r w:rsidRPr="00A172EF">
        <w:rPr>
          <w:rFonts w:ascii="Times New Roman" w:hAnsi="Times New Roman" w:cs="Times New Roman"/>
          <w:sz w:val="24"/>
          <w:szCs w:val="24"/>
        </w:rPr>
        <w:t xml:space="preserve">Kompleksowy system monitorowania pojazdów </w:t>
      </w:r>
      <w:r w:rsidRPr="00A172EF">
        <w:rPr>
          <w:rFonts w:ascii="Times New Roman" w:hAnsi="Times New Roman" w:cs="Times New Roman"/>
          <w:b/>
          <w:sz w:val="24"/>
          <w:szCs w:val="24"/>
        </w:rPr>
        <w:t>musi być kompatybilny</w:t>
      </w:r>
      <w:r w:rsidRPr="00A172EF">
        <w:rPr>
          <w:rFonts w:ascii="Times New Roman" w:hAnsi="Times New Roman" w:cs="Times New Roman"/>
          <w:sz w:val="24"/>
          <w:szCs w:val="24"/>
        </w:rPr>
        <w:t xml:space="preserve"> z aktualnie użytkowanym przez Zamawiającego systemem </w:t>
      </w:r>
      <w:proofErr w:type="spellStart"/>
      <w:r w:rsidRPr="00A172EF">
        <w:rPr>
          <w:rFonts w:ascii="Times New Roman" w:hAnsi="Times New Roman" w:cs="Times New Roman"/>
          <w:sz w:val="24"/>
          <w:szCs w:val="24"/>
        </w:rPr>
        <w:t>XTrack</w:t>
      </w:r>
      <w:proofErr w:type="spellEnd"/>
      <w:r w:rsidRPr="00A172EF">
        <w:rPr>
          <w:rFonts w:ascii="Times New Roman" w:hAnsi="Times New Roman" w:cs="Times New Roman"/>
          <w:sz w:val="24"/>
          <w:szCs w:val="24"/>
        </w:rPr>
        <w:t xml:space="preserve"> firmy P.P.U. Omega sp. z o.o. Dane z wszystkich urządzeń zainstalowanych na pojazdach muszą być wyświetlane oraz inte</w:t>
      </w:r>
      <w:r w:rsidR="000C6031">
        <w:rPr>
          <w:rFonts w:ascii="Times New Roman" w:hAnsi="Times New Roman" w:cs="Times New Roman"/>
          <w:sz w:val="24"/>
          <w:szCs w:val="24"/>
        </w:rPr>
        <w:t xml:space="preserve">rpretowane przez zainstalowane </w:t>
      </w:r>
      <w:r w:rsidRPr="00A172EF">
        <w:rPr>
          <w:rFonts w:ascii="Times New Roman" w:hAnsi="Times New Roman" w:cs="Times New Roman"/>
          <w:sz w:val="24"/>
          <w:szCs w:val="24"/>
        </w:rPr>
        <w:t xml:space="preserve">u Zamawiającego oprogramowania </w:t>
      </w:r>
      <w:proofErr w:type="spellStart"/>
      <w:r w:rsidRPr="00A172EF">
        <w:rPr>
          <w:rFonts w:ascii="Times New Roman" w:hAnsi="Times New Roman" w:cs="Times New Roman"/>
          <w:sz w:val="24"/>
          <w:szCs w:val="24"/>
        </w:rPr>
        <w:t>XTrack</w:t>
      </w:r>
      <w:proofErr w:type="spellEnd"/>
      <w:r w:rsidRPr="00A172EF">
        <w:rPr>
          <w:rFonts w:ascii="Times New Roman" w:hAnsi="Times New Roman" w:cs="Times New Roman"/>
          <w:sz w:val="24"/>
          <w:szCs w:val="24"/>
        </w:rPr>
        <w:t xml:space="preserve"> </w:t>
      </w:r>
      <w:proofErr w:type="spellStart"/>
      <w:r w:rsidRPr="00A172EF">
        <w:rPr>
          <w:rFonts w:ascii="Times New Roman" w:hAnsi="Times New Roman" w:cs="Times New Roman"/>
          <w:sz w:val="24"/>
          <w:szCs w:val="24"/>
        </w:rPr>
        <w:t>Analizer</w:t>
      </w:r>
      <w:proofErr w:type="spellEnd"/>
      <w:r w:rsidRPr="00A172EF">
        <w:rPr>
          <w:rFonts w:ascii="Times New Roman" w:hAnsi="Times New Roman" w:cs="Times New Roman"/>
          <w:sz w:val="24"/>
          <w:szCs w:val="24"/>
        </w:rPr>
        <w:t xml:space="preserve"> </w:t>
      </w:r>
    </w:p>
    <w:p w:rsidR="00EC2D81" w:rsidRPr="00A172EF" w:rsidRDefault="00EC2D81" w:rsidP="00EC2D81">
      <w:pPr>
        <w:pStyle w:val="Akapitzlist"/>
        <w:widowControl w:val="0"/>
        <w:suppressAutoHyphens/>
        <w:spacing w:after="0" w:line="240" w:lineRule="auto"/>
        <w:ind w:left="360"/>
        <w:contextualSpacing w:val="0"/>
        <w:rPr>
          <w:rFonts w:ascii="Times New Roman" w:hAnsi="Times New Roman" w:cs="Times New Roman"/>
          <w:b/>
          <w:sz w:val="24"/>
          <w:szCs w:val="24"/>
        </w:rPr>
      </w:pPr>
      <w:r w:rsidRPr="00A172EF">
        <w:rPr>
          <w:rFonts w:ascii="Times New Roman" w:hAnsi="Times New Roman" w:cs="Times New Roman"/>
          <w:b/>
          <w:sz w:val="24"/>
          <w:szCs w:val="24"/>
        </w:rPr>
        <w:t>System monitoringu GPS:</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wszystkie pojazdy muszą być wyposażone w elektroniczny system monitoringu bazujący na GPS rejestrujący przebieg tras – nie rzadziej niż co 200 m i 30 sekund oraz lokalizację z dokładnością do 5 metrów,</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dane rejestrowane przez dodatkowe urządzenia rejestrujące opisane w poniższych punktach muszą być w pełni zintegrowane z systemem monitoringu GPS;</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Zarejestrowane zdarzenia dodatkowe: uruchomienie przystawki odbioru mocy podc</w:t>
      </w:r>
      <w:r w:rsidR="004067D2">
        <w:rPr>
          <w:rFonts w:ascii="Times New Roman" w:hAnsi="Times New Roman" w:cs="Times New Roman"/>
          <w:sz w:val="24"/>
          <w:szCs w:val="24"/>
        </w:rPr>
        <w:t>zas pracy urządzenia hakowego (</w:t>
      </w:r>
      <w:r w:rsidRPr="00A172EF">
        <w:rPr>
          <w:rFonts w:ascii="Times New Roman" w:hAnsi="Times New Roman" w:cs="Times New Roman"/>
          <w:sz w:val="24"/>
          <w:szCs w:val="24"/>
        </w:rPr>
        <w:t>w przypadku pojazdów z taka zabudową), monitorowania obrotów silnika oraz MTH</w:t>
      </w:r>
      <w:r w:rsidR="004067D2">
        <w:rPr>
          <w:rFonts w:ascii="Times New Roman" w:hAnsi="Times New Roman" w:cs="Times New Roman"/>
          <w:sz w:val="24"/>
          <w:szCs w:val="24"/>
        </w:rPr>
        <w:t>.</w:t>
      </w:r>
      <w:r w:rsidRPr="00A172EF">
        <w:rPr>
          <w:rFonts w:ascii="Times New Roman" w:hAnsi="Times New Roman" w:cs="Times New Roman"/>
          <w:sz w:val="24"/>
          <w:szCs w:val="24"/>
        </w:rPr>
        <w:t xml:space="preserve"> </w:t>
      </w:r>
    </w:p>
    <w:p w:rsidR="00EC2D81" w:rsidRPr="00A172EF" w:rsidRDefault="00EC2D81" w:rsidP="00EC2D81">
      <w:pPr>
        <w:pStyle w:val="Akapitzlist"/>
        <w:widowControl w:val="0"/>
        <w:suppressAutoHyphens/>
        <w:spacing w:after="0" w:line="240" w:lineRule="auto"/>
        <w:ind w:left="786"/>
        <w:contextualSpacing w:val="0"/>
        <w:rPr>
          <w:rFonts w:ascii="Times New Roman" w:hAnsi="Times New Roman" w:cs="Times New Roman"/>
          <w:sz w:val="24"/>
          <w:szCs w:val="24"/>
        </w:rPr>
      </w:pPr>
    </w:p>
    <w:p w:rsidR="00EC2D81" w:rsidRPr="00A172EF" w:rsidRDefault="00EC2D81" w:rsidP="00EC2D81">
      <w:pPr>
        <w:pStyle w:val="Akapitzlist"/>
        <w:widowControl w:val="0"/>
        <w:suppressAutoHyphens/>
        <w:spacing w:after="0" w:line="240" w:lineRule="auto"/>
        <w:ind w:left="360"/>
        <w:contextualSpacing w:val="0"/>
        <w:rPr>
          <w:rFonts w:ascii="Times New Roman" w:hAnsi="Times New Roman" w:cs="Times New Roman"/>
          <w:b/>
          <w:sz w:val="24"/>
          <w:szCs w:val="24"/>
        </w:rPr>
      </w:pPr>
      <w:r w:rsidRPr="00A172EF">
        <w:rPr>
          <w:rFonts w:ascii="Times New Roman" w:hAnsi="Times New Roman" w:cs="Times New Roman"/>
          <w:b/>
          <w:sz w:val="24"/>
          <w:szCs w:val="24"/>
        </w:rPr>
        <w:t>Pozostałe wymagania do systemu:</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system musi umożliwiać wykorzystanie infrastruktury GSM dowolnego operatora do transmisji danych między oprogramowaniem w siedzibie zamawiającego a urządzeniami zamontowanymi na pojazdach,</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transmisji danych na serwer Zamawiającego odbywać powinna się w trybie ciągłym (on-</w:t>
      </w:r>
      <w:proofErr w:type="spellStart"/>
      <w:r w:rsidRPr="00A172EF">
        <w:rPr>
          <w:rFonts w:ascii="Times New Roman" w:hAnsi="Times New Roman" w:cs="Times New Roman"/>
          <w:sz w:val="24"/>
          <w:szCs w:val="24"/>
        </w:rPr>
        <w:t>line</w:t>
      </w:r>
      <w:proofErr w:type="spellEnd"/>
      <w:r w:rsidRPr="00A172EF">
        <w:rPr>
          <w:rFonts w:ascii="Times New Roman" w:hAnsi="Times New Roman" w:cs="Times New Roman"/>
          <w:sz w:val="24"/>
          <w:szCs w:val="24"/>
        </w:rPr>
        <w:t xml:space="preserve">) </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cały system monitorowania pojazdów musi być zintegrowany z systemem posiadanym przez Zamawiającego,</w:t>
      </w:r>
    </w:p>
    <w:p w:rsidR="00EC2D81" w:rsidRPr="00A172EF"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oprogramowanie w języku polskim,</w:t>
      </w:r>
    </w:p>
    <w:p w:rsidR="00EC2D81" w:rsidRDefault="00EC2D81"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sidRPr="00A172EF">
        <w:rPr>
          <w:rFonts w:ascii="Times New Roman" w:hAnsi="Times New Roman" w:cs="Times New Roman"/>
          <w:sz w:val="24"/>
          <w:szCs w:val="24"/>
        </w:rPr>
        <w:t>możliwość rozbudowy o dalsze moduły i aplikacje</w:t>
      </w:r>
      <w:r w:rsidR="00640790">
        <w:rPr>
          <w:rFonts w:ascii="Times New Roman" w:hAnsi="Times New Roman" w:cs="Times New Roman"/>
          <w:sz w:val="24"/>
          <w:szCs w:val="24"/>
        </w:rPr>
        <w:t>,</w:t>
      </w:r>
    </w:p>
    <w:p w:rsidR="00640790" w:rsidRPr="00A172EF" w:rsidRDefault="00640790" w:rsidP="00EC2D81">
      <w:pPr>
        <w:pStyle w:val="Akapitzlist"/>
        <w:widowControl w:val="0"/>
        <w:numPr>
          <w:ilvl w:val="0"/>
          <w:numId w:val="44"/>
        </w:numPr>
        <w:suppressAutoHyphen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dostawa bezterminowej licencji na system monitoringu GPS.</w:t>
      </w:r>
    </w:p>
    <w:p w:rsidR="00EC2D81" w:rsidRPr="00A172EF" w:rsidRDefault="00EC2D81" w:rsidP="00BE2E57">
      <w:pPr>
        <w:widowControl w:val="0"/>
        <w:suppressAutoHyphens/>
        <w:spacing w:before="120" w:after="120"/>
        <w:jc w:val="both"/>
        <w:rPr>
          <w:rFonts w:ascii="Times New Roman" w:hAnsi="Times New Roman" w:cs="Times New Roman"/>
          <w:b/>
          <w:sz w:val="24"/>
          <w:szCs w:val="24"/>
        </w:rPr>
      </w:pPr>
      <w:r w:rsidRPr="00A172EF">
        <w:rPr>
          <w:rFonts w:ascii="Times New Roman" w:hAnsi="Times New Roman" w:cs="Times New Roman"/>
          <w:b/>
          <w:sz w:val="24"/>
          <w:szCs w:val="24"/>
        </w:rPr>
        <w:t>System monitorowania GPS</w:t>
      </w:r>
    </w:p>
    <w:p w:rsidR="00EC2D81" w:rsidRPr="00A172EF" w:rsidRDefault="00EC2D81" w:rsidP="00EC2D81">
      <w:pPr>
        <w:widowControl w:val="0"/>
        <w:numPr>
          <w:ilvl w:val="0"/>
          <w:numId w:val="43"/>
        </w:numPr>
        <w:suppressAutoHyphens/>
        <w:autoSpaceDE w:val="0"/>
        <w:spacing w:after="0" w:line="100" w:lineRule="atLeast"/>
        <w:jc w:val="both"/>
        <w:rPr>
          <w:rFonts w:ascii="Times New Roman" w:hAnsi="Times New Roman" w:cs="Times New Roman"/>
          <w:bCs/>
          <w:color w:val="000000" w:themeColor="text1"/>
          <w:sz w:val="24"/>
          <w:szCs w:val="24"/>
        </w:rPr>
      </w:pPr>
      <w:r w:rsidRPr="00A172EF">
        <w:rPr>
          <w:rFonts w:ascii="Times New Roman" w:hAnsi="Times New Roman" w:cs="Times New Roman"/>
          <w:sz w:val="24"/>
          <w:szCs w:val="24"/>
        </w:rPr>
        <w:t xml:space="preserve">System powinien posiadać możliwość rozliczania paliwa w oparciu o dane uzyskane </w:t>
      </w:r>
      <w:r w:rsidR="00BE2E57" w:rsidRPr="00A172EF">
        <w:rPr>
          <w:rFonts w:ascii="Times New Roman" w:hAnsi="Times New Roman" w:cs="Times New Roman"/>
          <w:sz w:val="24"/>
          <w:szCs w:val="24"/>
        </w:rPr>
        <w:t>z wskazań sondy hydrostatycznej, którą należy zamontować w zbiorniku paliwa w ramach tego zamówienia.</w:t>
      </w:r>
    </w:p>
    <w:p w:rsidR="00EC2D81" w:rsidRPr="00A172EF" w:rsidRDefault="00EC2D81" w:rsidP="00EC2D81">
      <w:pPr>
        <w:pStyle w:val="Bezodstpw"/>
        <w:numPr>
          <w:ilvl w:val="0"/>
          <w:numId w:val="43"/>
        </w:numPr>
        <w:jc w:val="both"/>
        <w:rPr>
          <w:rFonts w:ascii="Times New Roman" w:hAnsi="Times New Roman" w:cs="Times New Roman"/>
          <w:bCs/>
          <w:color w:val="000000" w:themeColor="text1"/>
          <w:sz w:val="24"/>
          <w:szCs w:val="24"/>
        </w:rPr>
      </w:pPr>
      <w:r w:rsidRPr="00A172EF">
        <w:rPr>
          <w:rFonts w:ascii="Times New Roman" w:hAnsi="Times New Roman" w:cs="Times New Roman"/>
          <w:bCs/>
          <w:color w:val="000000" w:themeColor="text1"/>
          <w:sz w:val="24"/>
          <w:szCs w:val="24"/>
        </w:rPr>
        <w:lastRenderedPageBreak/>
        <w:t xml:space="preserve">Oprogramowanie do monitoringu musi zapewniać bieżący podgląd danych oraz umożliwiać archiwizację danych przez nieograniczony okres czasu. </w:t>
      </w:r>
    </w:p>
    <w:p w:rsidR="00EC2D81" w:rsidRPr="00A172EF" w:rsidRDefault="00BE2E57" w:rsidP="00EC2D81">
      <w:pPr>
        <w:pStyle w:val="Bezodstpw"/>
        <w:numPr>
          <w:ilvl w:val="0"/>
          <w:numId w:val="43"/>
        </w:numPr>
        <w:jc w:val="both"/>
        <w:rPr>
          <w:rFonts w:ascii="Times New Roman" w:hAnsi="Times New Roman" w:cs="Times New Roman"/>
          <w:b/>
          <w:bCs/>
          <w:color w:val="000000" w:themeColor="text1"/>
          <w:sz w:val="24"/>
          <w:szCs w:val="24"/>
        </w:rPr>
      </w:pPr>
      <w:r w:rsidRPr="00A172EF">
        <w:rPr>
          <w:rFonts w:ascii="Times New Roman" w:hAnsi="Times New Roman" w:cs="Times New Roman"/>
          <w:b/>
          <w:bCs/>
          <w:color w:val="000000" w:themeColor="text1"/>
          <w:sz w:val="24"/>
          <w:szCs w:val="24"/>
        </w:rPr>
        <w:t>Zamontowany na pojazdach system monitorowania musi zapewnić transmisję danych GPRS do posiadanego przez Zamawiającego oprogramowania, uwzględniając</w:t>
      </w:r>
      <w:r w:rsidR="00EC2D81" w:rsidRPr="00A172EF">
        <w:rPr>
          <w:rFonts w:ascii="Times New Roman" w:hAnsi="Times New Roman" w:cs="Times New Roman"/>
          <w:b/>
          <w:bCs/>
          <w:color w:val="000000" w:themeColor="text1"/>
          <w:sz w:val="24"/>
          <w:szCs w:val="24"/>
        </w:rPr>
        <w:t>:</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color w:val="000000"/>
          <w:sz w:val="24"/>
          <w:szCs w:val="24"/>
        </w:rPr>
      </w:pPr>
      <w:r w:rsidRPr="00A172EF">
        <w:rPr>
          <w:rFonts w:ascii="Times New Roman" w:hAnsi="Times New Roman" w:cs="Times New Roman"/>
          <w:color w:val="000000"/>
          <w:sz w:val="24"/>
          <w:szCs w:val="24"/>
        </w:rPr>
        <w:t>lokalizacja pojazdów z dokładnością nie gorszą niż 4m,</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color w:val="000000"/>
          <w:sz w:val="24"/>
          <w:szCs w:val="24"/>
        </w:rPr>
      </w:pPr>
      <w:r w:rsidRPr="00A172EF">
        <w:rPr>
          <w:rFonts w:ascii="Times New Roman" w:hAnsi="Times New Roman" w:cs="Times New Roman"/>
          <w:color w:val="000000"/>
          <w:sz w:val="24"/>
          <w:szCs w:val="24"/>
        </w:rPr>
        <w:t>historia przebytej trasy,</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color w:val="000000"/>
          <w:sz w:val="24"/>
          <w:szCs w:val="24"/>
        </w:rPr>
      </w:pPr>
      <w:r w:rsidRPr="00A172EF">
        <w:rPr>
          <w:rFonts w:ascii="Times New Roman" w:hAnsi="Times New Roman" w:cs="Times New Roman"/>
          <w:color w:val="000000"/>
          <w:sz w:val="24"/>
          <w:szCs w:val="24"/>
        </w:rPr>
        <w:t>zliczanie przebytej drogi,</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color w:val="000000"/>
          <w:sz w:val="24"/>
          <w:szCs w:val="24"/>
        </w:rPr>
      </w:pPr>
      <w:r w:rsidRPr="00A172EF">
        <w:rPr>
          <w:rFonts w:ascii="Times New Roman" w:hAnsi="Times New Roman" w:cs="Times New Roman"/>
          <w:color w:val="000000"/>
          <w:sz w:val="24"/>
          <w:szCs w:val="24"/>
        </w:rPr>
        <w:t>zliczanie czasów jazdy i postojów</w:t>
      </w:r>
      <w:r w:rsidR="00BE2E57" w:rsidRPr="00A172EF">
        <w:rPr>
          <w:rFonts w:ascii="Times New Roman" w:hAnsi="Times New Roman" w:cs="Times New Roman"/>
          <w:color w:val="000000"/>
          <w:sz w:val="24"/>
          <w:szCs w:val="24"/>
        </w:rPr>
        <w:t>,</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color w:val="000000"/>
          <w:sz w:val="24"/>
          <w:szCs w:val="24"/>
        </w:rPr>
      </w:pPr>
      <w:r w:rsidRPr="00A172EF">
        <w:rPr>
          <w:rFonts w:ascii="Times New Roman" w:hAnsi="Times New Roman" w:cs="Times New Roman"/>
          <w:color w:val="000000"/>
          <w:sz w:val="24"/>
          <w:szCs w:val="24"/>
        </w:rPr>
        <w:t>zliczanie ilości przepracowanych MTH (motogodzin)</w:t>
      </w:r>
      <w:r w:rsidR="00BE2E57" w:rsidRPr="00A172EF">
        <w:rPr>
          <w:rFonts w:ascii="Times New Roman" w:hAnsi="Times New Roman" w:cs="Times New Roman"/>
          <w:color w:val="000000"/>
          <w:sz w:val="24"/>
          <w:szCs w:val="24"/>
        </w:rPr>
        <w:t>,</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A172EF">
        <w:rPr>
          <w:rFonts w:ascii="Times New Roman" w:hAnsi="Times New Roman" w:cs="Times New Roman"/>
          <w:color w:val="000000"/>
          <w:sz w:val="24"/>
          <w:szCs w:val="24"/>
        </w:rPr>
        <w:t xml:space="preserve">rejestracja i wizualizacja na mapie </w:t>
      </w:r>
      <w:r w:rsidRPr="00A172EF">
        <w:rPr>
          <w:rFonts w:ascii="Times New Roman" w:hAnsi="Times New Roman" w:cs="Times New Roman"/>
          <w:sz w:val="24"/>
          <w:szCs w:val="24"/>
        </w:rPr>
        <w:t>obrotów silnika z podziałem na wskazane zakresy,</w:t>
      </w:r>
    </w:p>
    <w:p w:rsidR="00EC2D81" w:rsidRPr="00A172EF" w:rsidRDefault="00EC2D81" w:rsidP="00EC2D81">
      <w:pPr>
        <w:pStyle w:val="Akapitzlist"/>
        <w:widowControl w:val="0"/>
        <w:numPr>
          <w:ilvl w:val="1"/>
          <w:numId w:val="43"/>
        </w:numPr>
        <w:suppressAutoHyphens/>
        <w:autoSpaceDE w:val="0"/>
        <w:spacing w:after="0" w:line="100" w:lineRule="atLeast"/>
        <w:contextualSpacing w:val="0"/>
        <w:jc w:val="both"/>
        <w:rPr>
          <w:rFonts w:ascii="Times New Roman" w:hAnsi="Times New Roman" w:cs="Times New Roman"/>
          <w:sz w:val="24"/>
          <w:szCs w:val="24"/>
        </w:rPr>
      </w:pPr>
      <w:r w:rsidRPr="00A172EF">
        <w:rPr>
          <w:rFonts w:ascii="Times New Roman" w:hAnsi="Times New Roman" w:cs="Times New Roman"/>
          <w:sz w:val="24"/>
          <w:szCs w:val="24"/>
        </w:rPr>
        <w:t xml:space="preserve">rejestracja i analizy zużycia paliwa, w tym </w:t>
      </w:r>
      <w:proofErr w:type="spellStart"/>
      <w:r w:rsidRPr="00A172EF">
        <w:rPr>
          <w:rFonts w:ascii="Times New Roman" w:hAnsi="Times New Roman" w:cs="Times New Roman"/>
          <w:sz w:val="24"/>
          <w:szCs w:val="24"/>
        </w:rPr>
        <w:t>tankowań</w:t>
      </w:r>
      <w:proofErr w:type="spellEnd"/>
      <w:r w:rsidRPr="00A172EF">
        <w:rPr>
          <w:rFonts w:ascii="Times New Roman" w:hAnsi="Times New Roman" w:cs="Times New Roman"/>
          <w:sz w:val="24"/>
          <w:szCs w:val="24"/>
        </w:rPr>
        <w:t xml:space="preserve"> i upustów w oparciu o </w:t>
      </w:r>
      <w:r w:rsidR="00BE2E57" w:rsidRPr="00A172EF">
        <w:rPr>
          <w:rFonts w:ascii="Times New Roman" w:hAnsi="Times New Roman" w:cs="Times New Roman"/>
          <w:sz w:val="24"/>
          <w:szCs w:val="24"/>
        </w:rPr>
        <w:t>wskazania zamontowanej sondy hydrostatycznej.</w:t>
      </w:r>
    </w:p>
    <w:p w:rsidR="00EC2D81" w:rsidRPr="00FC7926" w:rsidRDefault="00F95874" w:rsidP="00EC2D81">
      <w:pPr>
        <w:rPr>
          <w:rFonts w:ascii="Times New Roman" w:hAnsi="Times New Roman" w:cs="Times New Roman"/>
          <w:sz w:val="24"/>
          <w:szCs w:val="24"/>
        </w:rPr>
      </w:pPr>
      <w:r w:rsidRPr="00A172EF">
        <w:rPr>
          <w:rFonts w:ascii="Times New Roman" w:hAnsi="Times New Roman" w:cs="Times New Roman"/>
          <w:sz w:val="24"/>
          <w:szCs w:val="24"/>
        </w:rPr>
        <w:t xml:space="preserve">Zamontowany na pojazdach system monitorowania musi umożliwiać również odczyt danych  z pojazdu z pominięciem </w:t>
      </w:r>
      <w:r w:rsidR="007C3C23" w:rsidRPr="00A172EF">
        <w:rPr>
          <w:rFonts w:ascii="Times New Roman" w:hAnsi="Times New Roman" w:cs="Times New Roman"/>
          <w:sz w:val="24"/>
          <w:szCs w:val="24"/>
        </w:rPr>
        <w:t>transmisji</w:t>
      </w:r>
      <w:r w:rsidRPr="00A172EF">
        <w:rPr>
          <w:rFonts w:ascii="Times New Roman" w:hAnsi="Times New Roman" w:cs="Times New Roman"/>
          <w:sz w:val="24"/>
          <w:szCs w:val="24"/>
        </w:rPr>
        <w:t xml:space="preserve"> danych z GPRS</w:t>
      </w:r>
      <w:r w:rsidR="004067D2">
        <w:rPr>
          <w:rFonts w:ascii="Times New Roman" w:hAnsi="Times New Roman" w:cs="Times New Roman"/>
          <w:sz w:val="24"/>
          <w:szCs w:val="24"/>
        </w:rPr>
        <w:t>.</w:t>
      </w:r>
    </w:p>
    <w:p w:rsidR="002B392C" w:rsidRPr="00466DBB" w:rsidRDefault="002B392C" w:rsidP="002B392C">
      <w:pPr>
        <w:spacing w:after="0" w:line="240" w:lineRule="auto"/>
        <w:jc w:val="both"/>
        <w:rPr>
          <w:rFonts w:ascii="Times New Roman" w:hAnsi="Times New Roman" w:cs="Times New Roman"/>
          <w:sz w:val="24"/>
          <w:szCs w:val="24"/>
        </w:rPr>
      </w:pPr>
      <w:r w:rsidRPr="009C58BE">
        <w:rPr>
          <w:rFonts w:ascii="Times New Roman" w:hAnsi="Times New Roman" w:cs="Times New Roman"/>
          <w:b/>
          <w:sz w:val="24"/>
          <w:szCs w:val="24"/>
        </w:rPr>
        <w:t>Dane techniczne</w:t>
      </w:r>
      <w:r>
        <w:rPr>
          <w:rFonts w:ascii="Times New Roman" w:hAnsi="Times New Roman" w:cs="Times New Roman"/>
          <w:b/>
          <w:sz w:val="24"/>
          <w:szCs w:val="24"/>
        </w:rPr>
        <w:t xml:space="preserve"> zabudowy</w:t>
      </w:r>
      <w:r w:rsidRPr="009C58BE">
        <w:rPr>
          <w:rFonts w:ascii="Times New Roman" w:hAnsi="Times New Roman" w:cs="Times New Roman"/>
          <w:b/>
          <w:sz w:val="24"/>
          <w:szCs w:val="24"/>
        </w:rPr>
        <w:t xml:space="preserve"> hakow</w:t>
      </w:r>
      <w:r>
        <w:rPr>
          <w:rFonts w:ascii="Times New Roman" w:hAnsi="Times New Roman" w:cs="Times New Roman"/>
          <w:b/>
          <w:sz w:val="24"/>
          <w:szCs w:val="24"/>
        </w:rPr>
        <w:t>ej</w:t>
      </w:r>
      <w:bookmarkEnd w:id="0"/>
      <w:r w:rsidRPr="009C58BE">
        <w:rPr>
          <w:rFonts w:ascii="Times New Roman" w:hAnsi="Times New Roman" w:cs="Times New Roman"/>
          <w:b/>
          <w:sz w:val="24"/>
          <w:szCs w:val="24"/>
        </w:rPr>
        <w:t>:</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C58BE">
        <w:rPr>
          <w:rFonts w:ascii="Times New Roman" w:hAnsi="Times New Roman" w:cs="Times New Roman"/>
          <w:sz w:val="24"/>
          <w:szCs w:val="24"/>
        </w:rPr>
        <w:t xml:space="preserve">o montażu na podwoziach w układzie </w:t>
      </w:r>
      <w:r w:rsidRPr="00616ACB">
        <w:rPr>
          <w:rFonts w:ascii="Times New Roman" w:hAnsi="Times New Roman" w:cs="Times New Roman"/>
          <w:sz w:val="24"/>
          <w:szCs w:val="24"/>
        </w:rPr>
        <w:t>6x2</w:t>
      </w:r>
      <w:r>
        <w:rPr>
          <w:rFonts w:ascii="Times New Roman" w:hAnsi="Times New Roman" w:cs="Times New Roman"/>
          <w:sz w:val="24"/>
          <w:szCs w:val="24"/>
        </w:rPr>
        <w:t xml:space="preserve"> </w:t>
      </w:r>
      <w:r w:rsidRPr="009C58BE">
        <w:rPr>
          <w:rFonts w:ascii="Times New Roman" w:hAnsi="Times New Roman" w:cs="Times New Roman"/>
          <w:sz w:val="24"/>
          <w:szCs w:val="24"/>
        </w:rPr>
        <w:t>przeznaczone do transportu kontenerów o długości od 6,00 m do 7,00 m wy</w:t>
      </w:r>
      <w:r>
        <w:rPr>
          <w:rFonts w:ascii="Times New Roman" w:hAnsi="Times New Roman" w:cs="Times New Roman"/>
          <w:sz w:val="24"/>
          <w:szCs w:val="24"/>
        </w:rPr>
        <w:t>konanych według normy DIN 30722 lub równoważnej,</w:t>
      </w:r>
    </w:p>
    <w:p w:rsidR="002B392C" w:rsidRPr="00616ACB"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nominalna moc załadunkowa min. 20 ton,</w:t>
      </w:r>
    </w:p>
    <w:p w:rsidR="002B392C" w:rsidRPr="000519FA"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wysokość zaczepu haka 1570 mm wg normy DIN 30722 </w:t>
      </w:r>
      <w:r>
        <w:rPr>
          <w:rFonts w:ascii="Times New Roman" w:hAnsi="Times New Roman" w:cs="Times New Roman"/>
          <w:color w:val="00B050"/>
          <w:sz w:val="24"/>
          <w:szCs w:val="24"/>
        </w:rPr>
        <w:t xml:space="preserve"> </w:t>
      </w:r>
      <w:r w:rsidRPr="000519FA">
        <w:rPr>
          <w:rFonts w:ascii="Times New Roman" w:hAnsi="Times New Roman" w:cs="Times New Roman"/>
          <w:sz w:val="24"/>
          <w:szCs w:val="24"/>
        </w:rPr>
        <w:t>lub równoważnej,</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ramię urządzenia hakowego teleskopowane  hydraulicznie,</w:t>
      </w:r>
    </w:p>
    <w:p w:rsidR="002B392C" w:rsidRPr="00FA77A5"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FA77A5">
        <w:rPr>
          <w:rFonts w:ascii="Times New Roman" w:hAnsi="Times New Roman" w:cs="Times New Roman"/>
          <w:sz w:val="24"/>
          <w:szCs w:val="24"/>
        </w:rPr>
        <w:t>masa własna urządzenia do 2700 kg,</w:t>
      </w:r>
    </w:p>
    <w:p w:rsidR="002B392C" w:rsidRPr="000519FA" w:rsidRDefault="002B392C" w:rsidP="000519FA">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zaczep hakowy wykonany ze stali o</w:t>
      </w:r>
      <w:r w:rsidR="00084575">
        <w:rPr>
          <w:rFonts w:ascii="Times New Roman" w:hAnsi="Times New Roman" w:cs="Times New Roman"/>
          <w:sz w:val="24"/>
          <w:szCs w:val="24"/>
        </w:rPr>
        <w:t xml:space="preserve"> </w:t>
      </w:r>
      <w:r>
        <w:rPr>
          <w:rFonts w:ascii="Times New Roman" w:hAnsi="Times New Roman" w:cs="Times New Roman"/>
          <w:sz w:val="24"/>
          <w:szCs w:val="24"/>
        </w:rPr>
        <w:t>podwy</w:t>
      </w:r>
      <w:r w:rsidR="000519FA">
        <w:rPr>
          <w:rFonts w:ascii="Times New Roman" w:hAnsi="Times New Roman" w:cs="Times New Roman"/>
          <w:sz w:val="24"/>
          <w:szCs w:val="24"/>
        </w:rPr>
        <w:t>ższonej odporności na ścieranie</w:t>
      </w:r>
      <w:r w:rsidRPr="000519FA">
        <w:rPr>
          <w:rFonts w:ascii="Times New Roman" w:hAnsi="Times New Roman" w:cs="Times New Roman"/>
          <w:sz w:val="24"/>
          <w:szCs w:val="24"/>
        </w:rPr>
        <w:t>,</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9C58BE">
        <w:rPr>
          <w:rFonts w:ascii="Times New Roman" w:hAnsi="Times New Roman" w:cs="Times New Roman"/>
          <w:sz w:val="24"/>
          <w:szCs w:val="24"/>
        </w:rPr>
        <w:t>terowanie urządzeni</w:t>
      </w:r>
      <w:r>
        <w:rPr>
          <w:rFonts w:ascii="Times New Roman" w:hAnsi="Times New Roman" w:cs="Times New Roman"/>
          <w:sz w:val="24"/>
          <w:szCs w:val="24"/>
        </w:rPr>
        <w:t>em</w:t>
      </w:r>
      <w:r w:rsidRPr="009C58BE">
        <w:rPr>
          <w:rFonts w:ascii="Times New Roman" w:hAnsi="Times New Roman" w:cs="Times New Roman"/>
          <w:sz w:val="24"/>
          <w:szCs w:val="24"/>
        </w:rPr>
        <w:t xml:space="preserve"> hakow</w:t>
      </w:r>
      <w:r>
        <w:rPr>
          <w:rFonts w:ascii="Times New Roman" w:hAnsi="Times New Roman" w:cs="Times New Roman"/>
          <w:sz w:val="24"/>
          <w:szCs w:val="24"/>
        </w:rPr>
        <w:t>ym</w:t>
      </w:r>
      <w:r w:rsidRPr="009C58BE">
        <w:rPr>
          <w:rFonts w:ascii="Times New Roman" w:hAnsi="Times New Roman" w:cs="Times New Roman"/>
          <w:sz w:val="24"/>
          <w:szCs w:val="24"/>
        </w:rPr>
        <w:t>, blokad</w:t>
      </w:r>
      <w:r>
        <w:rPr>
          <w:rFonts w:ascii="Times New Roman" w:hAnsi="Times New Roman" w:cs="Times New Roman"/>
          <w:sz w:val="24"/>
          <w:szCs w:val="24"/>
        </w:rPr>
        <w:t>a</w:t>
      </w:r>
      <w:r w:rsidRPr="009C58BE">
        <w:rPr>
          <w:rFonts w:ascii="Times New Roman" w:hAnsi="Times New Roman" w:cs="Times New Roman"/>
          <w:sz w:val="24"/>
          <w:szCs w:val="24"/>
        </w:rPr>
        <w:t xml:space="preserve"> kontenera oraz zawieszenia </w:t>
      </w:r>
      <w:r>
        <w:rPr>
          <w:rFonts w:ascii="Times New Roman" w:hAnsi="Times New Roman" w:cs="Times New Roman"/>
          <w:sz w:val="24"/>
          <w:szCs w:val="24"/>
        </w:rPr>
        <w:t xml:space="preserve">poprzez układ sterowniczy z kabiny kierowcy (np. układ sterowniczy z przewodem) i sterowanie ręczne z rozdzielacza, </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9C58BE">
        <w:rPr>
          <w:rFonts w:ascii="Times New Roman" w:hAnsi="Times New Roman" w:cs="Times New Roman"/>
          <w:sz w:val="24"/>
          <w:szCs w:val="24"/>
        </w:rPr>
        <w:t>ydrauliczna blokada kontenera zgodna ze standardem DIN 30722</w:t>
      </w:r>
      <w:r>
        <w:rPr>
          <w:rFonts w:ascii="Times New Roman" w:hAnsi="Times New Roman" w:cs="Times New Roman"/>
          <w:sz w:val="24"/>
          <w:szCs w:val="24"/>
        </w:rPr>
        <w:t xml:space="preserve"> </w:t>
      </w:r>
      <w:r w:rsidR="004067D2">
        <w:rPr>
          <w:rFonts w:ascii="Times New Roman" w:hAnsi="Times New Roman" w:cs="Times New Roman"/>
          <w:sz w:val="24"/>
          <w:szCs w:val="24"/>
        </w:rPr>
        <w:t>(</w:t>
      </w:r>
      <w:r w:rsidRPr="00C0457E">
        <w:rPr>
          <w:rFonts w:ascii="Times New Roman" w:hAnsi="Times New Roman" w:cs="Times New Roman"/>
          <w:sz w:val="24"/>
          <w:szCs w:val="24"/>
        </w:rPr>
        <w:t xml:space="preserve">lub </w:t>
      </w:r>
      <w:r w:rsidRPr="000519FA">
        <w:rPr>
          <w:rFonts w:ascii="Times New Roman" w:hAnsi="Times New Roman" w:cs="Times New Roman"/>
          <w:sz w:val="24"/>
          <w:szCs w:val="24"/>
        </w:rPr>
        <w:t>równoważnej</w:t>
      </w:r>
      <w:r w:rsidR="004067D2">
        <w:rPr>
          <w:rFonts w:ascii="Times New Roman" w:hAnsi="Times New Roman" w:cs="Times New Roman"/>
          <w:sz w:val="24"/>
          <w:szCs w:val="24"/>
        </w:rPr>
        <w:t>)</w:t>
      </w:r>
      <w:r w:rsidRPr="009C58BE">
        <w:rPr>
          <w:rFonts w:ascii="Times New Roman" w:hAnsi="Times New Roman" w:cs="Times New Roman"/>
          <w:sz w:val="24"/>
          <w:szCs w:val="24"/>
        </w:rPr>
        <w:t xml:space="preserve"> z sygnalizacją położenia,</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9C58BE">
        <w:rPr>
          <w:rFonts w:ascii="Times New Roman" w:hAnsi="Times New Roman" w:cs="Times New Roman"/>
          <w:sz w:val="24"/>
          <w:szCs w:val="24"/>
        </w:rPr>
        <w:t>unkcja uniemożliwiająca przesuniecie kontenera bez jego odblokowania,</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237387">
        <w:rPr>
          <w:rFonts w:ascii="Times New Roman" w:hAnsi="Times New Roman" w:cs="Times New Roman"/>
          <w:sz w:val="24"/>
          <w:szCs w:val="24"/>
        </w:rPr>
        <w:t>ezobsługowa funkcja miękkiego osiadania kontenera na łożu urządzenia,</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tylne rolki urządzenia łożyskowane na łożysk</w:t>
      </w:r>
      <w:r>
        <w:rPr>
          <w:rFonts w:ascii="Times New Roman" w:hAnsi="Times New Roman" w:cs="Times New Roman"/>
          <w:sz w:val="24"/>
          <w:szCs w:val="24"/>
        </w:rPr>
        <w:t>ach</w:t>
      </w:r>
      <w:r w:rsidRPr="009C58BE">
        <w:rPr>
          <w:rFonts w:ascii="Times New Roman" w:hAnsi="Times New Roman" w:cs="Times New Roman"/>
          <w:sz w:val="24"/>
          <w:szCs w:val="24"/>
        </w:rPr>
        <w:t xml:space="preserve"> </w:t>
      </w:r>
      <w:r>
        <w:rPr>
          <w:rFonts w:ascii="Times New Roman" w:hAnsi="Times New Roman" w:cs="Times New Roman"/>
          <w:sz w:val="24"/>
          <w:szCs w:val="24"/>
        </w:rPr>
        <w:t xml:space="preserve">typu </w:t>
      </w:r>
      <w:r w:rsidRPr="009C58BE">
        <w:rPr>
          <w:rFonts w:ascii="Times New Roman" w:hAnsi="Times New Roman" w:cs="Times New Roman"/>
          <w:sz w:val="24"/>
          <w:szCs w:val="24"/>
        </w:rPr>
        <w:t>ci</w:t>
      </w:r>
      <w:r>
        <w:rPr>
          <w:rFonts w:ascii="Times New Roman" w:hAnsi="Times New Roman" w:cs="Times New Roman"/>
          <w:sz w:val="24"/>
          <w:szCs w:val="24"/>
        </w:rPr>
        <w:t>ężkiego,</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rurki (przewody) hydrauliczne stalowe,</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zawory przelewowe umożliwiające prawidłową pracę urządzenia</w:t>
      </w:r>
      <w:r>
        <w:rPr>
          <w:rFonts w:ascii="Times New Roman" w:hAnsi="Times New Roman" w:cs="Times New Roman"/>
          <w:sz w:val="24"/>
          <w:szCs w:val="24"/>
        </w:rPr>
        <w:t xml:space="preserve"> hakowego</w:t>
      </w:r>
      <w:r w:rsidRPr="009C58BE">
        <w:rPr>
          <w:rFonts w:ascii="Times New Roman" w:hAnsi="Times New Roman" w:cs="Times New Roman"/>
          <w:sz w:val="24"/>
          <w:szCs w:val="24"/>
        </w:rPr>
        <w:t>, zamki hydrauliczne zabezpieczające przed niekontrolowanym opadnięciem ładunku w przypadku jego uszkodzenia lub przeciążenia,</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konstrukcja stalowa piaskowana, malowana podkładowo farbą epoksydową oraz nawierzchniową farbą poliuretanową</w:t>
      </w:r>
      <w:r>
        <w:rPr>
          <w:rFonts w:ascii="Times New Roman" w:hAnsi="Times New Roman" w:cs="Times New Roman"/>
          <w:sz w:val="24"/>
          <w:szCs w:val="24"/>
        </w:rPr>
        <w:t xml:space="preserve"> lub inne, nie gorsze zabezpieczenie</w:t>
      </w:r>
      <w:r w:rsidRPr="009C58BE">
        <w:rPr>
          <w:rFonts w:ascii="Times New Roman" w:hAnsi="Times New Roman" w:cs="Times New Roman"/>
          <w:sz w:val="24"/>
          <w:szCs w:val="24"/>
        </w:rPr>
        <w:t>,</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 xml:space="preserve">urządzenie musi posiadać </w:t>
      </w:r>
      <w:r>
        <w:rPr>
          <w:rFonts w:ascii="Times New Roman" w:hAnsi="Times New Roman" w:cs="Times New Roman"/>
          <w:sz w:val="24"/>
          <w:szCs w:val="24"/>
        </w:rPr>
        <w:t xml:space="preserve">aktualne </w:t>
      </w:r>
      <w:r w:rsidRPr="009C58BE">
        <w:rPr>
          <w:rFonts w:ascii="Times New Roman" w:hAnsi="Times New Roman" w:cs="Times New Roman"/>
          <w:sz w:val="24"/>
          <w:szCs w:val="24"/>
        </w:rPr>
        <w:t>świadec</w:t>
      </w:r>
      <w:r>
        <w:rPr>
          <w:rFonts w:ascii="Times New Roman" w:hAnsi="Times New Roman" w:cs="Times New Roman"/>
          <w:sz w:val="24"/>
          <w:szCs w:val="24"/>
        </w:rPr>
        <w:t>two UDT dla zabudowy  hakowe</w:t>
      </w:r>
      <w:r w:rsidR="000519FA">
        <w:rPr>
          <w:rFonts w:ascii="Times New Roman" w:hAnsi="Times New Roman" w:cs="Times New Roman"/>
          <w:sz w:val="24"/>
          <w:szCs w:val="24"/>
        </w:rPr>
        <w:t>j</w:t>
      </w:r>
      <w:r>
        <w:rPr>
          <w:rFonts w:ascii="Times New Roman" w:hAnsi="Times New Roman" w:cs="Times New Roman"/>
          <w:sz w:val="24"/>
          <w:szCs w:val="24"/>
        </w:rPr>
        <w:t>,</w:t>
      </w:r>
    </w:p>
    <w:p w:rsidR="003055FF" w:rsidRPr="00466DBB" w:rsidRDefault="002B392C" w:rsidP="00466DB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9C58BE">
        <w:rPr>
          <w:rFonts w:ascii="Times New Roman" w:hAnsi="Times New Roman" w:cs="Times New Roman"/>
          <w:sz w:val="24"/>
          <w:szCs w:val="24"/>
        </w:rPr>
        <w:t>rządzenie hakowe musi umożliwiać z</w:t>
      </w:r>
      <w:r>
        <w:rPr>
          <w:rFonts w:ascii="Times New Roman" w:hAnsi="Times New Roman" w:cs="Times New Roman"/>
          <w:sz w:val="24"/>
          <w:szCs w:val="24"/>
        </w:rPr>
        <w:t>aładunek kontenera na dostarczoną w zestawie przyczepę.</w:t>
      </w:r>
    </w:p>
    <w:p w:rsidR="003055FF" w:rsidRPr="009C58BE" w:rsidRDefault="003055FF" w:rsidP="002B392C">
      <w:pPr>
        <w:spacing w:after="0" w:line="240" w:lineRule="auto"/>
        <w:ind w:left="720"/>
        <w:jc w:val="both"/>
        <w:rPr>
          <w:rFonts w:ascii="Times New Roman" w:hAnsi="Times New Roman" w:cs="Times New Roman"/>
          <w:sz w:val="24"/>
          <w:szCs w:val="24"/>
        </w:rPr>
      </w:pPr>
    </w:p>
    <w:p w:rsidR="002B392C" w:rsidRPr="001B186C" w:rsidRDefault="002B392C" w:rsidP="002B392C">
      <w:pPr>
        <w:spacing w:after="0" w:line="240" w:lineRule="auto"/>
        <w:jc w:val="both"/>
        <w:rPr>
          <w:rFonts w:ascii="Times New Roman" w:hAnsi="Times New Roman" w:cs="Times New Roman"/>
          <w:b/>
          <w:sz w:val="24"/>
          <w:szCs w:val="24"/>
        </w:rPr>
      </w:pPr>
      <w:r w:rsidRPr="001B186C">
        <w:rPr>
          <w:rFonts w:ascii="Times New Roman" w:hAnsi="Times New Roman" w:cs="Times New Roman"/>
          <w:b/>
          <w:sz w:val="24"/>
          <w:szCs w:val="24"/>
        </w:rPr>
        <w:t>Dane techniczne przyczepy:</w:t>
      </w:r>
    </w:p>
    <w:p w:rsidR="002B392C" w:rsidRPr="00927347" w:rsidRDefault="002B392C" w:rsidP="002B3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Przyczepa razem z samochodem będzie stanowić zestaw mogący jednorazowo przewieźć min. 20 Mg odpadów w kontenerach. </w:t>
      </w:r>
      <w:r w:rsidRPr="00927347">
        <w:rPr>
          <w:rFonts w:ascii="Times New Roman" w:hAnsi="Times New Roman" w:cs="Times New Roman"/>
          <w:sz w:val="24"/>
          <w:szCs w:val="24"/>
        </w:rPr>
        <w:t xml:space="preserve">Przyczepa o </w:t>
      </w:r>
      <w:r>
        <w:rPr>
          <w:rFonts w:ascii="Times New Roman" w:hAnsi="Times New Roman" w:cs="Times New Roman"/>
          <w:sz w:val="24"/>
          <w:szCs w:val="24"/>
        </w:rPr>
        <w:t>Dopuszczalnej Masie Całkowitej  (DMC) przyczepy min.</w:t>
      </w:r>
      <w:r w:rsidR="007125A7">
        <w:rPr>
          <w:rFonts w:ascii="Times New Roman" w:hAnsi="Times New Roman" w:cs="Times New Roman"/>
          <w:sz w:val="24"/>
          <w:szCs w:val="24"/>
        </w:rPr>
        <w:t xml:space="preserve"> </w:t>
      </w:r>
      <w:r>
        <w:rPr>
          <w:rFonts w:ascii="Times New Roman" w:hAnsi="Times New Roman" w:cs="Times New Roman"/>
          <w:sz w:val="24"/>
          <w:szCs w:val="24"/>
        </w:rPr>
        <w:t>18 000 kg, o parametrach:</w:t>
      </w:r>
    </w:p>
    <w:p w:rsidR="002B392C" w:rsidRPr="00F63CB3"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F63CB3">
        <w:rPr>
          <w:rFonts w:ascii="Times New Roman" w:hAnsi="Times New Roman" w:cs="Times New Roman"/>
          <w:sz w:val="24"/>
          <w:szCs w:val="24"/>
        </w:rPr>
        <w:t>onstrukcja nośna przyczepy wykonana ze stali o podwyższonej wytrzymałości, dwukrotn</w:t>
      </w:r>
      <w:r>
        <w:rPr>
          <w:rFonts w:ascii="Times New Roman" w:hAnsi="Times New Roman" w:cs="Times New Roman"/>
          <w:sz w:val="24"/>
          <w:szCs w:val="24"/>
        </w:rPr>
        <w:t>i</w:t>
      </w:r>
      <w:r w:rsidRPr="00F63CB3">
        <w:rPr>
          <w:rFonts w:ascii="Times New Roman" w:hAnsi="Times New Roman" w:cs="Times New Roman"/>
          <w:sz w:val="24"/>
          <w:szCs w:val="24"/>
        </w:rPr>
        <w:t>e śru</w:t>
      </w:r>
      <w:r>
        <w:rPr>
          <w:rFonts w:ascii="Times New Roman" w:hAnsi="Times New Roman" w:cs="Times New Roman"/>
          <w:sz w:val="24"/>
          <w:szCs w:val="24"/>
        </w:rPr>
        <w:t>towana i dwukrotnie lakierowana,</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C58BE">
        <w:rPr>
          <w:rFonts w:ascii="Times New Roman" w:hAnsi="Times New Roman" w:cs="Times New Roman"/>
          <w:sz w:val="24"/>
          <w:szCs w:val="24"/>
        </w:rPr>
        <w:t>wuosiowa – dwie osie z bliźniaczym ogumieniem</w:t>
      </w:r>
      <w:r>
        <w:rPr>
          <w:rFonts w:ascii="Times New Roman" w:hAnsi="Times New Roman" w:cs="Times New Roman"/>
          <w:sz w:val="24"/>
          <w:szCs w:val="24"/>
        </w:rPr>
        <w:t xml:space="preserve"> (ogumienie min. </w:t>
      </w:r>
      <w:r w:rsidRPr="0005699F">
        <w:rPr>
          <w:rFonts w:ascii="Times New Roman" w:hAnsi="Times New Roman" w:cs="Times New Roman"/>
          <w:sz w:val="24"/>
          <w:szCs w:val="24"/>
        </w:rPr>
        <w:t>265 / 70 R 19,5”</w:t>
      </w:r>
      <w:r>
        <w:rPr>
          <w:rFonts w:ascii="Times New Roman" w:hAnsi="Times New Roman" w:cs="Times New Roman"/>
          <w:sz w:val="24"/>
          <w:szCs w:val="24"/>
        </w:rPr>
        <w:t xml:space="preserve"> – 8 kół),</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felgi stalowe,</w:t>
      </w:r>
    </w:p>
    <w:p w:rsidR="002B392C" w:rsidRPr="00E17463"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E17463">
        <w:rPr>
          <w:rFonts w:ascii="Times New Roman" w:hAnsi="Times New Roman" w:cs="Times New Roman"/>
          <w:sz w:val="24"/>
          <w:szCs w:val="24"/>
        </w:rPr>
        <w:t>ieżnia platformy ładunkowej wykonana jako płozy umożliwiające transport kontenerów o max</w:t>
      </w:r>
      <w:r>
        <w:rPr>
          <w:rFonts w:ascii="Times New Roman" w:hAnsi="Times New Roman" w:cs="Times New Roman"/>
          <w:sz w:val="24"/>
          <w:szCs w:val="24"/>
        </w:rPr>
        <w:t>.</w:t>
      </w:r>
      <w:r w:rsidRPr="00E17463">
        <w:rPr>
          <w:rFonts w:ascii="Times New Roman" w:hAnsi="Times New Roman" w:cs="Times New Roman"/>
          <w:sz w:val="24"/>
          <w:szCs w:val="24"/>
        </w:rPr>
        <w:t xml:space="preserve">  długości 7 000 mm,</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zawieszenie pneumatyczne z regulacją ręczną,</w:t>
      </w:r>
    </w:p>
    <w:p w:rsidR="002B392C" w:rsidRPr="0005699F"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9C58BE">
        <w:rPr>
          <w:rFonts w:ascii="Times New Roman" w:hAnsi="Times New Roman" w:cs="Times New Roman"/>
          <w:sz w:val="24"/>
          <w:szCs w:val="24"/>
        </w:rPr>
        <w:t>inda na koło zapasowe wraz z kołem zapasowym,</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przeznaczona do transportu konte</w:t>
      </w:r>
      <w:r>
        <w:rPr>
          <w:rFonts w:ascii="Times New Roman" w:hAnsi="Times New Roman" w:cs="Times New Roman"/>
          <w:sz w:val="24"/>
          <w:szCs w:val="24"/>
        </w:rPr>
        <w:t>nerów o długości do 7 m wg norm</w:t>
      </w:r>
      <w:r w:rsidRPr="009C58BE">
        <w:rPr>
          <w:rFonts w:ascii="Times New Roman" w:hAnsi="Times New Roman" w:cs="Times New Roman"/>
          <w:sz w:val="24"/>
          <w:szCs w:val="24"/>
        </w:rPr>
        <w:t xml:space="preserve"> DIN 30722 </w:t>
      </w:r>
      <w:r w:rsidR="000F377D">
        <w:rPr>
          <w:rFonts w:ascii="Times New Roman" w:hAnsi="Times New Roman" w:cs="Times New Roman"/>
          <w:sz w:val="24"/>
          <w:szCs w:val="24"/>
        </w:rPr>
        <w:t>(</w:t>
      </w:r>
      <w:r w:rsidRPr="000F377D">
        <w:rPr>
          <w:rFonts w:ascii="Times New Roman" w:hAnsi="Times New Roman" w:cs="Times New Roman"/>
          <w:sz w:val="24"/>
          <w:szCs w:val="24"/>
        </w:rPr>
        <w:t>lub równoważnej</w:t>
      </w:r>
      <w:r w:rsidR="000F377D" w:rsidRPr="000F377D">
        <w:rPr>
          <w:rFonts w:ascii="Times New Roman" w:hAnsi="Times New Roman" w:cs="Times New Roman"/>
          <w:sz w:val="24"/>
          <w:szCs w:val="24"/>
        </w:rPr>
        <w:t>)</w:t>
      </w:r>
      <w:r w:rsidRPr="000F377D">
        <w:rPr>
          <w:rFonts w:ascii="Times New Roman" w:hAnsi="Times New Roman" w:cs="Times New Roman"/>
          <w:sz w:val="24"/>
          <w:szCs w:val="24"/>
        </w:rPr>
        <w:t xml:space="preserve"> </w:t>
      </w:r>
      <w:r w:rsidRPr="009C58BE">
        <w:rPr>
          <w:rFonts w:ascii="Times New Roman" w:hAnsi="Times New Roman" w:cs="Times New Roman"/>
          <w:sz w:val="24"/>
          <w:szCs w:val="24"/>
        </w:rPr>
        <w:t>z bieżnią,</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blokada kontenera</w:t>
      </w:r>
      <w:r w:rsidRPr="00F622EE">
        <w:rPr>
          <w:rFonts w:ascii="Times New Roman" w:hAnsi="Times New Roman" w:cs="Times New Roman"/>
          <w:sz w:val="24"/>
          <w:szCs w:val="24"/>
        </w:rPr>
        <w:t xml:space="preserve"> pneumatyczna </w:t>
      </w:r>
      <w:r>
        <w:rPr>
          <w:rFonts w:ascii="Times New Roman" w:hAnsi="Times New Roman" w:cs="Times New Roman"/>
          <w:sz w:val="24"/>
          <w:szCs w:val="24"/>
        </w:rPr>
        <w:t>i mechaniczna ręczna (min. 4 sworznie),</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blokada rolki kontenera p</w:t>
      </w:r>
      <w:r w:rsidRPr="009C58BE">
        <w:rPr>
          <w:rFonts w:ascii="Times New Roman" w:hAnsi="Times New Roman" w:cs="Times New Roman"/>
          <w:sz w:val="24"/>
          <w:szCs w:val="24"/>
        </w:rPr>
        <w:t>n</w:t>
      </w:r>
      <w:r>
        <w:rPr>
          <w:rFonts w:ascii="Times New Roman" w:hAnsi="Times New Roman" w:cs="Times New Roman"/>
          <w:sz w:val="24"/>
          <w:szCs w:val="24"/>
        </w:rPr>
        <w:t>e</w:t>
      </w:r>
      <w:r w:rsidRPr="009C58BE">
        <w:rPr>
          <w:rFonts w:ascii="Times New Roman" w:hAnsi="Times New Roman" w:cs="Times New Roman"/>
          <w:sz w:val="24"/>
          <w:szCs w:val="24"/>
        </w:rPr>
        <w:t>umatyczna,</w:t>
      </w:r>
    </w:p>
    <w:p w:rsidR="002B392C" w:rsidRPr="009C58BE"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C58BE">
        <w:rPr>
          <w:rFonts w:ascii="Times New Roman" w:hAnsi="Times New Roman" w:cs="Times New Roman"/>
          <w:sz w:val="24"/>
          <w:szCs w:val="24"/>
        </w:rPr>
        <w:t>opusz</w:t>
      </w:r>
      <w:r>
        <w:rPr>
          <w:rFonts w:ascii="Times New Roman" w:hAnsi="Times New Roman" w:cs="Times New Roman"/>
          <w:sz w:val="24"/>
          <w:szCs w:val="24"/>
        </w:rPr>
        <w:t>czalna masa całkowita minimum 18</w:t>
      </w:r>
      <w:r w:rsidRPr="009C58BE">
        <w:rPr>
          <w:rFonts w:ascii="Times New Roman" w:hAnsi="Times New Roman" w:cs="Times New Roman"/>
          <w:sz w:val="24"/>
          <w:szCs w:val="24"/>
        </w:rPr>
        <w:t xml:space="preserve"> Mg</w:t>
      </w:r>
      <w:r>
        <w:rPr>
          <w:rFonts w:ascii="Times New Roman" w:hAnsi="Times New Roman" w:cs="Times New Roman"/>
          <w:sz w:val="24"/>
          <w:szCs w:val="24"/>
        </w:rPr>
        <w:t xml:space="preserve"> (2 osie o technicznej nośności max. 9 Mg każda o kołach bliźniaczych),</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9C58BE">
        <w:rPr>
          <w:rFonts w:ascii="Times New Roman" w:hAnsi="Times New Roman" w:cs="Times New Roman"/>
          <w:sz w:val="24"/>
          <w:szCs w:val="24"/>
        </w:rPr>
        <w:t xml:space="preserve">kład hamulcowy </w:t>
      </w:r>
      <w:r>
        <w:rPr>
          <w:rFonts w:ascii="Times New Roman" w:hAnsi="Times New Roman" w:cs="Times New Roman"/>
          <w:sz w:val="24"/>
          <w:szCs w:val="24"/>
        </w:rPr>
        <w:t xml:space="preserve">(hamulce tarczowe w obu osiach) wraz </w:t>
      </w:r>
      <w:r w:rsidRPr="009C58BE">
        <w:rPr>
          <w:rFonts w:ascii="Times New Roman" w:hAnsi="Times New Roman" w:cs="Times New Roman"/>
          <w:sz w:val="24"/>
          <w:szCs w:val="24"/>
        </w:rPr>
        <w:t>z ABS i z automatyczną regulacją siły hamowania w zależności od ciężaru ładunku,</w:t>
      </w:r>
    </w:p>
    <w:p w:rsidR="002B392C" w:rsidRPr="00E17463" w:rsidRDefault="002B392C" w:rsidP="002B392C">
      <w:pPr>
        <w:pStyle w:val="Akapitzlist"/>
        <w:numPr>
          <w:ilvl w:val="0"/>
          <w:numId w:val="27"/>
        </w:numPr>
        <w:spacing w:after="0" w:line="240" w:lineRule="auto"/>
        <w:jc w:val="both"/>
        <w:rPr>
          <w:rFonts w:ascii="Arial" w:hAnsi="Arial" w:cs="Arial"/>
        </w:rPr>
      </w:pPr>
      <w:r>
        <w:rPr>
          <w:rFonts w:ascii="Times New Roman" w:hAnsi="Times New Roman" w:cs="Times New Roman"/>
          <w:sz w:val="24"/>
          <w:szCs w:val="24"/>
        </w:rPr>
        <w:t>p</w:t>
      </w:r>
      <w:r w:rsidRPr="00E17463">
        <w:rPr>
          <w:rFonts w:ascii="Times New Roman" w:hAnsi="Times New Roman" w:cs="Times New Roman"/>
          <w:sz w:val="24"/>
          <w:szCs w:val="24"/>
        </w:rPr>
        <w:t>neumatyczn</w:t>
      </w:r>
      <w:r>
        <w:rPr>
          <w:rFonts w:ascii="Times New Roman" w:hAnsi="Times New Roman" w:cs="Times New Roman"/>
          <w:sz w:val="24"/>
          <w:szCs w:val="24"/>
        </w:rPr>
        <w:t>y system hamulcowy zgodny z ECE,</w:t>
      </w:r>
    </w:p>
    <w:p w:rsidR="002B392C" w:rsidRPr="00E17463"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hamulec parkingowy,</w:t>
      </w:r>
    </w:p>
    <w:p w:rsidR="002B392C" w:rsidRPr="00E17463"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E17463">
        <w:rPr>
          <w:rFonts w:ascii="Times New Roman" w:hAnsi="Times New Roman" w:cs="Times New Roman"/>
          <w:sz w:val="24"/>
          <w:szCs w:val="24"/>
        </w:rPr>
        <w:t>awór pozio</w:t>
      </w:r>
      <w:r>
        <w:rPr>
          <w:rFonts w:ascii="Times New Roman" w:hAnsi="Times New Roman" w:cs="Times New Roman"/>
          <w:sz w:val="24"/>
          <w:szCs w:val="24"/>
        </w:rPr>
        <w:t>mowania platformy na osi tylnej,</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9C58BE">
        <w:rPr>
          <w:rFonts w:ascii="Times New Roman" w:hAnsi="Times New Roman" w:cs="Times New Roman"/>
          <w:sz w:val="24"/>
          <w:szCs w:val="24"/>
        </w:rPr>
        <w:t>świetlenie – kompletne zgodne z przepisami  wraz z lampami obrysowymi</w:t>
      </w:r>
      <w:r>
        <w:rPr>
          <w:rFonts w:ascii="Times New Roman" w:hAnsi="Times New Roman" w:cs="Times New Roman"/>
          <w:sz w:val="24"/>
          <w:szCs w:val="24"/>
        </w:rPr>
        <w:t>,</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E66835">
        <w:rPr>
          <w:rFonts w:ascii="Times New Roman" w:hAnsi="Times New Roman" w:cs="Times New Roman"/>
          <w:sz w:val="24"/>
          <w:szCs w:val="24"/>
        </w:rPr>
        <w:t>św</w:t>
      </w:r>
      <w:r>
        <w:rPr>
          <w:rFonts w:ascii="Times New Roman" w:hAnsi="Times New Roman" w:cs="Times New Roman"/>
          <w:sz w:val="24"/>
          <w:szCs w:val="24"/>
        </w:rPr>
        <w:t>ietlenie tablicy rejestracyjnej,</w:t>
      </w:r>
    </w:p>
    <w:p w:rsidR="002B392C" w:rsidRPr="00E66835"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E66835">
        <w:rPr>
          <w:rFonts w:ascii="Times New Roman" w:hAnsi="Times New Roman" w:cs="Times New Roman"/>
          <w:sz w:val="24"/>
          <w:szCs w:val="24"/>
        </w:rPr>
        <w:t xml:space="preserve">abezpieczenie boczne </w:t>
      </w:r>
      <w:r>
        <w:rPr>
          <w:rFonts w:ascii="Times New Roman" w:hAnsi="Times New Roman" w:cs="Times New Roman"/>
          <w:sz w:val="24"/>
          <w:szCs w:val="24"/>
        </w:rPr>
        <w:t>aluminiowe zgodne z ECE uchylne,</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błotniki z tworzywa sztucznego z chlapaczami - </w:t>
      </w:r>
      <w:r w:rsidRPr="00E66835">
        <w:rPr>
          <w:rFonts w:ascii="Times New Roman" w:hAnsi="Times New Roman" w:cs="Times New Roman"/>
          <w:sz w:val="24"/>
          <w:szCs w:val="24"/>
        </w:rPr>
        <w:t xml:space="preserve"> 4 szt., </w:t>
      </w:r>
    </w:p>
    <w:p w:rsidR="002B392C" w:rsidRPr="00E66835"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66835">
        <w:rPr>
          <w:rFonts w:ascii="Times New Roman" w:hAnsi="Times New Roman" w:cs="Times New Roman"/>
          <w:sz w:val="24"/>
          <w:szCs w:val="24"/>
        </w:rPr>
        <w:t>echanizm wspomagający podnoszenie dyszla,</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A24A42">
        <w:rPr>
          <w:rFonts w:ascii="Times New Roman" w:hAnsi="Times New Roman" w:cs="Times New Roman"/>
          <w:sz w:val="24"/>
          <w:szCs w:val="24"/>
        </w:rPr>
        <w:t>derzak</w:t>
      </w:r>
      <w:r>
        <w:rPr>
          <w:rFonts w:ascii="Times New Roman" w:hAnsi="Times New Roman" w:cs="Times New Roman"/>
          <w:sz w:val="24"/>
          <w:szCs w:val="24"/>
        </w:rPr>
        <w:t>/belka</w:t>
      </w:r>
      <w:r w:rsidRPr="00A24A42">
        <w:rPr>
          <w:rFonts w:ascii="Times New Roman" w:hAnsi="Times New Roman" w:cs="Times New Roman"/>
          <w:sz w:val="24"/>
          <w:szCs w:val="24"/>
        </w:rPr>
        <w:t xml:space="preserve"> tyln</w:t>
      </w:r>
      <w:r>
        <w:rPr>
          <w:rFonts w:ascii="Times New Roman" w:hAnsi="Times New Roman" w:cs="Times New Roman"/>
          <w:sz w:val="24"/>
          <w:szCs w:val="24"/>
        </w:rPr>
        <w:t>a</w:t>
      </w:r>
      <w:r w:rsidRPr="00A24A42">
        <w:rPr>
          <w:rFonts w:ascii="Times New Roman" w:hAnsi="Times New Roman" w:cs="Times New Roman"/>
          <w:sz w:val="24"/>
          <w:szCs w:val="24"/>
        </w:rPr>
        <w:t xml:space="preserve"> ze stali</w:t>
      </w:r>
      <w:r>
        <w:rPr>
          <w:rFonts w:ascii="Times New Roman" w:hAnsi="Times New Roman" w:cs="Times New Roman"/>
          <w:sz w:val="24"/>
          <w:szCs w:val="24"/>
        </w:rPr>
        <w:t>, przykręcony z chlapaczem,</w:t>
      </w:r>
    </w:p>
    <w:p w:rsidR="002B392C" w:rsidRPr="00A24A42"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A24A42">
        <w:rPr>
          <w:rFonts w:ascii="Times New Roman" w:hAnsi="Times New Roman" w:cs="Times New Roman"/>
          <w:sz w:val="24"/>
          <w:szCs w:val="24"/>
        </w:rPr>
        <w:t>dboje gumowe zabezpieczające tył prz</w:t>
      </w:r>
      <w:r>
        <w:rPr>
          <w:rFonts w:ascii="Times New Roman" w:hAnsi="Times New Roman" w:cs="Times New Roman"/>
          <w:sz w:val="24"/>
          <w:szCs w:val="24"/>
        </w:rPr>
        <w:t>yczepy, zamontowane do zderzaka,</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C58BE">
        <w:rPr>
          <w:rFonts w:ascii="Times New Roman" w:hAnsi="Times New Roman" w:cs="Times New Roman"/>
          <w:sz w:val="24"/>
          <w:szCs w:val="24"/>
        </w:rPr>
        <w:t>wa kliny mocowane pod koła,</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629BB">
        <w:rPr>
          <w:rFonts w:ascii="Times New Roman" w:hAnsi="Times New Roman" w:cs="Times New Roman"/>
          <w:sz w:val="24"/>
          <w:szCs w:val="24"/>
        </w:rPr>
        <w:t>ablice wyróżniające – 2 szt.</w:t>
      </w:r>
      <w:r>
        <w:rPr>
          <w:rFonts w:ascii="Times New Roman" w:hAnsi="Times New Roman" w:cs="Times New Roman"/>
          <w:sz w:val="24"/>
          <w:szCs w:val="24"/>
        </w:rPr>
        <w:t>,</w:t>
      </w:r>
    </w:p>
    <w:p w:rsidR="002B392C" w:rsidRPr="00F629BB"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F629BB">
        <w:rPr>
          <w:rFonts w:ascii="Times New Roman" w:hAnsi="Times New Roman" w:cs="Times New Roman"/>
          <w:sz w:val="24"/>
          <w:szCs w:val="24"/>
        </w:rPr>
        <w:t>lucze do kół, trójkąt ostrzegawczy</w:t>
      </w:r>
      <w:r>
        <w:rPr>
          <w:rFonts w:ascii="Times New Roman" w:hAnsi="Times New Roman" w:cs="Times New Roman"/>
          <w:sz w:val="24"/>
          <w:szCs w:val="24"/>
        </w:rPr>
        <w:t>,</w:t>
      </w:r>
    </w:p>
    <w:p w:rsidR="002B392C" w:rsidRDefault="002B392C" w:rsidP="002B392C">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629BB">
        <w:rPr>
          <w:rFonts w:ascii="Times New Roman" w:hAnsi="Times New Roman" w:cs="Times New Roman"/>
          <w:sz w:val="24"/>
          <w:szCs w:val="24"/>
        </w:rPr>
        <w:t>okumentacja techniczno-ruchowa</w:t>
      </w:r>
      <w:r>
        <w:rPr>
          <w:rFonts w:ascii="Times New Roman" w:hAnsi="Times New Roman" w:cs="Times New Roman"/>
          <w:sz w:val="24"/>
          <w:szCs w:val="24"/>
        </w:rPr>
        <w:t>.</w:t>
      </w:r>
    </w:p>
    <w:p w:rsidR="002B392C" w:rsidRPr="00F629BB" w:rsidRDefault="002B392C" w:rsidP="002B392C">
      <w:pPr>
        <w:spacing w:after="0" w:line="240" w:lineRule="auto"/>
        <w:ind w:left="360"/>
        <w:jc w:val="both"/>
        <w:rPr>
          <w:rFonts w:ascii="Times New Roman" w:hAnsi="Times New Roman" w:cs="Times New Roman"/>
          <w:sz w:val="24"/>
          <w:szCs w:val="24"/>
        </w:rPr>
      </w:pPr>
    </w:p>
    <w:p w:rsidR="002B392C" w:rsidRPr="009C58BE" w:rsidRDefault="002B392C" w:rsidP="002B392C">
      <w:pPr>
        <w:spacing w:after="0" w:line="240" w:lineRule="auto"/>
        <w:jc w:val="both"/>
        <w:rPr>
          <w:rFonts w:ascii="Times New Roman" w:hAnsi="Times New Roman" w:cs="Times New Roman"/>
          <w:sz w:val="24"/>
          <w:szCs w:val="24"/>
        </w:rPr>
      </w:pPr>
      <w:r w:rsidRPr="009C58BE">
        <w:rPr>
          <w:rFonts w:ascii="Times New Roman" w:hAnsi="Times New Roman" w:cs="Times New Roman"/>
          <w:sz w:val="24"/>
          <w:szCs w:val="24"/>
        </w:rPr>
        <w:t>Wyposażenie niewyszczególnione powinno być zgodne ze standardami dla tego typu przyczepy</w:t>
      </w:r>
      <w:r>
        <w:rPr>
          <w:rFonts w:ascii="Times New Roman" w:hAnsi="Times New Roman" w:cs="Times New Roman"/>
          <w:sz w:val="24"/>
          <w:szCs w:val="24"/>
        </w:rPr>
        <w:t xml:space="preserve">. </w:t>
      </w:r>
    </w:p>
    <w:p w:rsidR="002B392C" w:rsidRDefault="002B392C" w:rsidP="002B3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Wraz z przyczepą należy dostarczyć wszystkie dokumenty niezbędne do rejestracji przyczepy. </w:t>
      </w:r>
    </w:p>
    <w:p w:rsidR="002B392C" w:rsidRPr="009C58BE" w:rsidRDefault="002B392C" w:rsidP="009C58BE">
      <w:pPr>
        <w:spacing w:after="0" w:line="240" w:lineRule="auto"/>
        <w:jc w:val="both"/>
        <w:rPr>
          <w:rFonts w:ascii="Times New Roman" w:hAnsi="Times New Roman" w:cs="Times New Roman"/>
          <w:sz w:val="24"/>
          <w:szCs w:val="24"/>
        </w:rPr>
      </w:pPr>
    </w:p>
    <w:p w:rsidR="009C58BE" w:rsidRDefault="009C58BE" w:rsidP="009C58BE">
      <w:pPr>
        <w:keepNext/>
        <w:keepLines/>
        <w:widowControl w:val="0"/>
        <w:tabs>
          <w:tab w:val="left" w:pos="482"/>
        </w:tabs>
        <w:spacing w:after="0" w:line="240" w:lineRule="auto"/>
        <w:jc w:val="both"/>
        <w:outlineLvl w:val="2"/>
        <w:rPr>
          <w:rStyle w:val="Nagwek30"/>
          <w:rFonts w:eastAsiaTheme="minorHAnsi"/>
        </w:rPr>
      </w:pPr>
      <w:bookmarkStart w:id="1" w:name="bookmark9"/>
      <w:r w:rsidRPr="009C58BE">
        <w:rPr>
          <w:rStyle w:val="Nagwek30"/>
          <w:rFonts w:eastAsiaTheme="minorHAnsi"/>
        </w:rPr>
        <w:t>Wymagania ogólne</w:t>
      </w:r>
      <w:bookmarkEnd w:id="1"/>
    </w:p>
    <w:p w:rsidR="001A762D" w:rsidRPr="009C58BE" w:rsidRDefault="001A762D" w:rsidP="009C58BE">
      <w:pPr>
        <w:keepNext/>
        <w:keepLines/>
        <w:widowControl w:val="0"/>
        <w:tabs>
          <w:tab w:val="left" w:pos="482"/>
        </w:tabs>
        <w:spacing w:after="0" w:line="240" w:lineRule="auto"/>
        <w:jc w:val="both"/>
        <w:outlineLvl w:val="2"/>
        <w:rPr>
          <w:rFonts w:ascii="Times New Roman" w:hAnsi="Times New Roman" w:cs="Times New Roman"/>
          <w:sz w:val="24"/>
          <w:szCs w:val="24"/>
        </w:rPr>
      </w:pP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C58BE">
        <w:rPr>
          <w:rFonts w:ascii="Times New Roman" w:hAnsi="Times New Roman" w:cs="Times New Roman"/>
          <w:sz w:val="24"/>
          <w:szCs w:val="24"/>
        </w:rPr>
        <w:t>Dostarczone samochody wraz z osprzętem muszą być kompletne i kompatybilne. Samochody wraz z osprzętem muszą spełniać funkcję do jakich są przeznaczone oraz muszą być zgodne z obowiązującym prawem oraz norm</w:t>
      </w:r>
      <w:r w:rsidRPr="009C58BE">
        <w:rPr>
          <w:rStyle w:val="Teksttreci"/>
          <w:rFonts w:eastAsiaTheme="minorHAnsi"/>
          <w:u w:val="none"/>
        </w:rPr>
        <w:t>ami</w:t>
      </w:r>
      <w:r w:rsidRPr="009C58BE">
        <w:rPr>
          <w:rFonts w:ascii="Times New Roman" w:hAnsi="Times New Roman" w:cs="Times New Roman"/>
          <w:sz w:val="24"/>
          <w:szCs w:val="24"/>
        </w:rPr>
        <w:t xml:space="preserve"> CE. Ponadto kompletne samochody wraz z osprzętem muszą być odebrane przez Urząd Dozoru Technicznego.</w:t>
      </w: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C58BE">
        <w:rPr>
          <w:rFonts w:ascii="Times New Roman" w:hAnsi="Times New Roman" w:cs="Times New Roman"/>
          <w:sz w:val="24"/>
          <w:szCs w:val="24"/>
        </w:rPr>
        <w:t>Wszystkie urządzenia mobilne – pojaz</w:t>
      </w:r>
      <w:r w:rsidR="00290540">
        <w:rPr>
          <w:rFonts w:ascii="Times New Roman" w:hAnsi="Times New Roman" w:cs="Times New Roman"/>
          <w:sz w:val="24"/>
          <w:szCs w:val="24"/>
        </w:rPr>
        <w:t>d</w:t>
      </w:r>
      <w:r w:rsidRPr="009C58BE">
        <w:rPr>
          <w:rFonts w:ascii="Times New Roman" w:hAnsi="Times New Roman" w:cs="Times New Roman"/>
          <w:sz w:val="24"/>
          <w:szCs w:val="24"/>
        </w:rPr>
        <w:t xml:space="preserve">y: muszą być przygotowane do odbioru </w:t>
      </w:r>
      <w:r>
        <w:rPr>
          <w:rFonts w:ascii="Times New Roman" w:hAnsi="Times New Roman" w:cs="Times New Roman"/>
          <w:sz w:val="24"/>
          <w:szCs w:val="24"/>
        </w:rPr>
        <w:br/>
      </w:r>
      <w:r w:rsidRPr="009C58BE">
        <w:rPr>
          <w:rFonts w:ascii="Times New Roman" w:hAnsi="Times New Roman" w:cs="Times New Roman"/>
          <w:sz w:val="24"/>
          <w:szCs w:val="24"/>
        </w:rPr>
        <w:t>i przeprowadzenia szkolenia, tj. w pojazdach muszą być uzupełnione wszystkie płyny eksploatacyjne (</w:t>
      </w:r>
      <w:r w:rsidR="00100266">
        <w:rPr>
          <w:rFonts w:ascii="Times New Roman" w:hAnsi="Times New Roman" w:cs="Times New Roman"/>
        </w:rPr>
        <w:t>Koszt paliwa do celów odbiorowych ponosi Wykonawca</w:t>
      </w:r>
      <w:r w:rsidRPr="009C58BE">
        <w:rPr>
          <w:rFonts w:ascii="Times New Roman" w:hAnsi="Times New Roman" w:cs="Times New Roman"/>
          <w:sz w:val="24"/>
          <w:szCs w:val="24"/>
        </w:rPr>
        <w:t>).</w:t>
      </w:r>
    </w:p>
    <w:p w:rsidR="005F0A0C" w:rsidRPr="00A172EF" w:rsidRDefault="009C58BE" w:rsidP="00B84433">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C58BE">
        <w:rPr>
          <w:rFonts w:ascii="Times New Roman" w:hAnsi="Times New Roman" w:cs="Times New Roman"/>
          <w:sz w:val="24"/>
          <w:szCs w:val="24"/>
        </w:rPr>
        <w:t xml:space="preserve">Dostawca jest </w:t>
      </w:r>
      <w:r w:rsidRPr="00A172EF">
        <w:rPr>
          <w:rFonts w:ascii="Times New Roman" w:hAnsi="Times New Roman" w:cs="Times New Roman"/>
          <w:sz w:val="24"/>
          <w:szCs w:val="24"/>
        </w:rPr>
        <w:t xml:space="preserve">zobowiązany do przeprowadzenia szkolenia </w:t>
      </w:r>
      <w:r w:rsidR="00CA60C2" w:rsidRPr="00A172EF">
        <w:rPr>
          <w:rFonts w:ascii="Times New Roman" w:hAnsi="Times New Roman" w:cs="Times New Roman"/>
          <w:sz w:val="24"/>
          <w:szCs w:val="24"/>
        </w:rPr>
        <w:t xml:space="preserve">w siedzibie Zamawiającego </w:t>
      </w:r>
      <w:r w:rsidR="00CA60C2" w:rsidRPr="00A172EF">
        <w:rPr>
          <w:rFonts w:ascii="Times New Roman" w:hAnsi="Times New Roman" w:cs="Times New Roman"/>
          <w:sz w:val="24"/>
          <w:szCs w:val="24"/>
        </w:rPr>
        <w:lastRenderedPageBreak/>
        <w:t>załogi Zamawiającego (</w:t>
      </w:r>
      <w:r w:rsidR="00100266" w:rsidRPr="00A172EF">
        <w:rPr>
          <w:rFonts w:ascii="Times New Roman" w:hAnsi="Times New Roman" w:cs="Times New Roman"/>
          <w:sz w:val="24"/>
          <w:szCs w:val="24"/>
        </w:rPr>
        <w:t>4 osoby w dwóch dwuosobowych grupach, szkolenie musi trwać co najmniej 7h/grupę, realizowane w godzinach pracy Zamawiającego</w:t>
      </w:r>
      <w:r w:rsidR="00CA60C2" w:rsidRPr="00A172EF">
        <w:rPr>
          <w:rFonts w:ascii="Times New Roman" w:hAnsi="Times New Roman" w:cs="Times New Roman"/>
          <w:sz w:val="24"/>
          <w:szCs w:val="24"/>
        </w:rPr>
        <w:t xml:space="preserve">)  </w:t>
      </w:r>
      <w:r w:rsidRPr="00A172EF">
        <w:rPr>
          <w:rFonts w:ascii="Times New Roman" w:hAnsi="Times New Roman" w:cs="Times New Roman"/>
          <w:sz w:val="24"/>
          <w:szCs w:val="24"/>
        </w:rPr>
        <w:t>z obsługi i eksploatacji sprzętu</w:t>
      </w:r>
      <w:r w:rsidR="00CA60C2" w:rsidRPr="00A172EF">
        <w:rPr>
          <w:rFonts w:ascii="Times New Roman" w:hAnsi="Times New Roman" w:cs="Times New Roman"/>
          <w:sz w:val="24"/>
          <w:szCs w:val="24"/>
        </w:rPr>
        <w:t xml:space="preserve"> dostarczonego w ramach niniejszej umowy</w:t>
      </w:r>
      <w:r w:rsidR="0000045C" w:rsidRPr="00A172EF">
        <w:rPr>
          <w:rFonts w:ascii="Times New Roman" w:hAnsi="Times New Roman" w:cs="Times New Roman"/>
          <w:sz w:val="24"/>
          <w:szCs w:val="24"/>
        </w:rPr>
        <w:t xml:space="preserve"> (samochód</w:t>
      </w:r>
      <w:r w:rsidR="00100266" w:rsidRPr="00A172EF">
        <w:rPr>
          <w:rFonts w:ascii="Times New Roman" w:hAnsi="Times New Roman" w:cs="Times New Roman"/>
          <w:sz w:val="24"/>
          <w:szCs w:val="24"/>
        </w:rPr>
        <w:t xml:space="preserve"> z zabudową hakową</w:t>
      </w:r>
      <w:r w:rsidR="0000045C" w:rsidRPr="00A172EF">
        <w:rPr>
          <w:rFonts w:ascii="Times New Roman" w:hAnsi="Times New Roman" w:cs="Times New Roman"/>
          <w:sz w:val="24"/>
          <w:szCs w:val="24"/>
        </w:rPr>
        <w:t xml:space="preserve">, przyczepa </w:t>
      </w:r>
      <w:r w:rsidR="00100266" w:rsidRPr="00A172EF">
        <w:rPr>
          <w:rFonts w:ascii="Times New Roman" w:hAnsi="Times New Roman" w:cs="Times New Roman"/>
          <w:sz w:val="24"/>
          <w:szCs w:val="24"/>
        </w:rPr>
        <w:t>oraz system monitoringu GPS</w:t>
      </w:r>
      <w:r w:rsidR="0000045C" w:rsidRPr="00A172EF">
        <w:rPr>
          <w:rFonts w:ascii="Times New Roman" w:hAnsi="Times New Roman" w:cs="Times New Roman"/>
          <w:sz w:val="24"/>
          <w:szCs w:val="24"/>
        </w:rPr>
        <w:t>)</w:t>
      </w:r>
      <w:r w:rsidRPr="00A172EF">
        <w:rPr>
          <w:rFonts w:ascii="Times New Roman" w:hAnsi="Times New Roman" w:cs="Times New Roman"/>
          <w:sz w:val="24"/>
          <w:szCs w:val="24"/>
        </w:rPr>
        <w:t>.</w:t>
      </w:r>
      <w:r w:rsidR="00CA60C2" w:rsidRPr="00A172EF">
        <w:rPr>
          <w:rFonts w:ascii="Times New Roman" w:hAnsi="Times New Roman" w:cs="Times New Roman"/>
          <w:sz w:val="24"/>
          <w:szCs w:val="24"/>
        </w:rPr>
        <w:t xml:space="preserve"> </w:t>
      </w:r>
      <w:r w:rsidRPr="00A172EF">
        <w:rPr>
          <w:rFonts w:ascii="Times New Roman" w:hAnsi="Times New Roman" w:cs="Times New Roman"/>
          <w:sz w:val="24"/>
          <w:szCs w:val="24"/>
        </w:rPr>
        <w:t xml:space="preserve"> </w:t>
      </w:r>
    </w:p>
    <w:p w:rsidR="005F0A0C" w:rsidRPr="00C0457E" w:rsidRDefault="005F0A0C" w:rsidP="00B84433">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B84433">
        <w:rPr>
          <w:rFonts w:ascii="Times New Roman" w:hAnsi="Times New Roman" w:cs="Times New Roman"/>
          <w:sz w:val="24"/>
          <w:szCs w:val="24"/>
        </w:rPr>
        <w:t xml:space="preserve">Zamawiający zastrzega możliwość malowania lub oklejenia maszyny logiem </w:t>
      </w:r>
      <w:r w:rsidRPr="00C0457E">
        <w:rPr>
          <w:rFonts w:ascii="Times New Roman" w:hAnsi="Times New Roman" w:cs="Times New Roman"/>
          <w:sz w:val="24"/>
          <w:szCs w:val="24"/>
        </w:rPr>
        <w:t>Zamawiającego i materiałami reklamowymi bez utraty  gwarancji jakości.</w:t>
      </w: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C0457E">
        <w:rPr>
          <w:rFonts w:ascii="Times New Roman" w:hAnsi="Times New Roman" w:cs="Times New Roman"/>
          <w:sz w:val="24"/>
          <w:szCs w:val="24"/>
        </w:rPr>
        <w:t>Gwarancja obejmować będzie</w:t>
      </w:r>
      <w:r w:rsidRPr="009C58BE">
        <w:rPr>
          <w:rFonts w:ascii="Times New Roman" w:hAnsi="Times New Roman" w:cs="Times New Roman"/>
          <w:sz w:val="24"/>
          <w:szCs w:val="24"/>
        </w:rPr>
        <w:t xml:space="preserve"> wady materiałowe oraz wady wykonawcze </w:t>
      </w:r>
      <w:r>
        <w:rPr>
          <w:rFonts w:ascii="Times New Roman" w:hAnsi="Times New Roman" w:cs="Times New Roman"/>
          <w:sz w:val="24"/>
          <w:szCs w:val="24"/>
        </w:rPr>
        <w:br/>
      </w:r>
      <w:r w:rsidRPr="009C58BE">
        <w:rPr>
          <w:rFonts w:ascii="Times New Roman" w:hAnsi="Times New Roman" w:cs="Times New Roman"/>
          <w:sz w:val="24"/>
          <w:szCs w:val="24"/>
        </w:rPr>
        <w:t>w robociźnie.</w:t>
      </w: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C58BE">
        <w:rPr>
          <w:rFonts w:ascii="Times New Roman" w:hAnsi="Times New Roman" w:cs="Times New Roman"/>
          <w:sz w:val="24"/>
          <w:szCs w:val="24"/>
        </w:rPr>
        <w:t>Usługi gwarancyjne realizowane będą w miejscu użytkowania przedmiotu zamówienia lub w serwisie.</w:t>
      </w: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A172EF">
        <w:rPr>
          <w:rFonts w:ascii="Times New Roman" w:hAnsi="Times New Roman" w:cs="Times New Roman"/>
          <w:sz w:val="24"/>
          <w:szCs w:val="24"/>
        </w:rPr>
        <w:t xml:space="preserve">Wykonawca zapewnia, że reakcja na zgłoszenie usterki nastąpi w ciągu </w:t>
      </w:r>
      <w:r w:rsidR="004F6E3E" w:rsidRPr="00A172EF">
        <w:rPr>
          <w:rFonts w:ascii="Times New Roman" w:hAnsi="Times New Roman" w:cs="Times New Roman"/>
          <w:sz w:val="24"/>
          <w:szCs w:val="24"/>
        </w:rPr>
        <w:t>trzech</w:t>
      </w:r>
      <w:r w:rsidR="00100266" w:rsidRPr="00A172EF">
        <w:rPr>
          <w:rFonts w:ascii="Times New Roman" w:hAnsi="Times New Roman" w:cs="Times New Roman"/>
          <w:sz w:val="24"/>
          <w:szCs w:val="24"/>
        </w:rPr>
        <w:t xml:space="preserve"> dni roboczych</w:t>
      </w:r>
      <w:r w:rsidRPr="00A172EF">
        <w:rPr>
          <w:rFonts w:ascii="Times New Roman" w:hAnsi="Times New Roman" w:cs="Times New Roman"/>
          <w:sz w:val="24"/>
          <w:szCs w:val="24"/>
        </w:rPr>
        <w:t>,</w:t>
      </w:r>
      <w:r w:rsidR="00100266" w:rsidRPr="00A172EF">
        <w:rPr>
          <w:rFonts w:ascii="Times New Roman" w:hAnsi="Times New Roman" w:cs="Times New Roman"/>
          <w:sz w:val="24"/>
          <w:szCs w:val="24"/>
        </w:rPr>
        <w:t xml:space="preserve"> </w:t>
      </w:r>
      <w:r w:rsidRPr="00A172EF">
        <w:rPr>
          <w:rFonts w:ascii="Times New Roman" w:hAnsi="Times New Roman" w:cs="Times New Roman"/>
          <w:sz w:val="24"/>
          <w:szCs w:val="24"/>
        </w:rPr>
        <w:t>a naprawa zostanie</w:t>
      </w:r>
      <w:r w:rsidRPr="009C58BE">
        <w:rPr>
          <w:rFonts w:ascii="Times New Roman" w:hAnsi="Times New Roman" w:cs="Times New Roman"/>
          <w:sz w:val="24"/>
          <w:szCs w:val="24"/>
        </w:rPr>
        <w:t xml:space="preserve"> wykonana w ciągu kolejnych 7 dni roboczych od daty zgłoszenia </w:t>
      </w:r>
      <w:r w:rsidR="004B21B7">
        <w:rPr>
          <w:rFonts w:ascii="Times New Roman" w:hAnsi="Times New Roman" w:cs="Times New Roman"/>
          <w:sz w:val="24"/>
          <w:szCs w:val="24"/>
        </w:rPr>
        <w:t xml:space="preserve">awarii. Jeżeli </w:t>
      </w:r>
      <w:r w:rsidRPr="009C58BE">
        <w:rPr>
          <w:rFonts w:ascii="Times New Roman" w:hAnsi="Times New Roman" w:cs="Times New Roman"/>
          <w:sz w:val="24"/>
          <w:szCs w:val="24"/>
        </w:rPr>
        <w:t>wystąpi konieczność importu części zamiennych</w:t>
      </w:r>
      <w:r w:rsidR="004B21B7">
        <w:rPr>
          <w:rFonts w:ascii="Times New Roman" w:hAnsi="Times New Roman" w:cs="Times New Roman"/>
          <w:sz w:val="24"/>
          <w:szCs w:val="24"/>
        </w:rPr>
        <w:t xml:space="preserve"> lub inne nieprzewidziane a uzasadnione okoliczności</w:t>
      </w:r>
      <w:r w:rsidRPr="009C58BE">
        <w:rPr>
          <w:rFonts w:ascii="Times New Roman" w:hAnsi="Times New Roman" w:cs="Times New Roman"/>
          <w:sz w:val="24"/>
          <w:szCs w:val="24"/>
        </w:rPr>
        <w:t xml:space="preserve">, naprawa zostanie wykonana w ciągu 14 dni roboczych od daty zgłoszenia </w:t>
      </w:r>
      <w:r w:rsidR="004B21B7">
        <w:rPr>
          <w:rFonts w:ascii="Times New Roman" w:hAnsi="Times New Roman" w:cs="Times New Roman"/>
          <w:sz w:val="24"/>
          <w:szCs w:val="24"/>
        </w:rPr>
        <w:t>awarii lub w innym terminie uzgodnionym z Zamawiającym w trybie roboczym</w:t>
      </w:r>
      <w:r w:rsidRPr="009C58BE">
        <w:rPr>
          <w:rFonts w:ascii="Times New Roman" w:hAnsi="Times New Roman" w:cs="Times New Roman"/>
          <w:sz w:val="24"/>
          <w:szCs w:val="24"/>
        </w:rPr>
        <w:t>.</w:t>
      </w:r>
      <w:r w:rsidR="004B21B7">
        <w:rPr>
          <w:rFonts w:ascii="Times New Roman" w:hAnsi="Times New Roman" w:cs="Times New Roman"/>
          <w:sz w:val="24"/>
          <w:szCs w:val="24"/>
        </w:rPr>
        <w:t xml:space="preserve">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 przypadku uzgodnienia przedłużonego terminu z Zamawiającym termin naliczania kar umownych zaczyna swój bieg od dnia</w:t>
      </w:r>
      <w:r w:rsidR="008E775D">
        <w:rPr>
          <w:rFonts w:ascii="Times New Roman" w:hAnsi="Times New Roman" w:cs="Times New Roman"/>
          <w:sz w:val="24"/>
          <w:szCs w:val="24"/>
        </w:rPr>
        <w:t xml:space="preserve"> naruszenia tego terminu.</w:t>
      </w:r>
    </w:p>
    <w:p w:rsidR="009C58BE" w:rsidRPr="009C58BE" w:rsidRDefault="009C58BE" w:rsidP="009C58BE">
      <w:pPr>
        <w:widowControl w:val="0"/>
        <w:numPr>
          <w:ilvl w:val="0"/>
          <w:numId w:val="28"/>
        </w:numPr>
        <w:tabs>
          <w:tab w:val="left" w:pos="680"/>
          <w:tab w:val="left" w:pos="9072"/>
        </w:tabs>
        <w:spacing w:after="0" w:line="240" w:lineRule="auto"/>
        <w:ind w:left="740" w:hanging="360"/>
        <w:jc w:val="both"/>
        <w:rPr>
          <w:rFonts w:ascii="Times New Roman" w:hAnsi="Times New Roman" w:cs="Times New Roman"/>
          <w:sz w:val="24"/>
          <w:szCs w:val="24"/>
        </w:rPr>
      </w:pPr>
      <w:r w:rsidRPr="009C58BE">
        <w:rPr>
          <w:rFonts w:ascii="Times New Roman" w:hAnsi="Times New Roman" w:cs="Times New Roman"/>
          <w:sz w:val="24"/>
          <w:szCs w:val="24"/>
        </w:rPr>
        <w:t>Jeżeli w ramach gwarancji Wykonawca dokona usunięcia wad istotnych, te</w:t>
      </w:r>
      <w:r w:rsidRPr="009C58BE">
        <w:rPr>
          <w:rStyle w:val="Teksttreci"/>
          <w:rFonts w:eastAsiaTheme="minorHAnsi"/>
          <w:u w:val="none"/>
        </w:rPr>
        <w:t>rmin</w:t>
      </w:r>
      <w:r w:rsidRPr="009C58BE">
        <w:rPr>
          <w:rFonts w:ascii="Times New Roman" w:hAnsi="Times New Roman" w:cs="Times New Roman"/>
          <w:sz w:val="24"/>
          <w:szCs w:val="24"/>
        </w:rPr>
        <w:t xml:space="preserve"> gwarancji będzie biegł na nowo od chwili usunięcia wady. Za wady istotne zostaną uznane takie wady, które wskutek ich wystąpienia uniemożliwią prawidłową eksploatację Przedmiotu umowy tj. nie pozwolą na osiągnięcie jego parametrów pracy opisanych w umowie. W innych wypadkach </w:t>
      </w:r>
      <w:r w:rsidRPr="00100266">
        <w:rPr>
          <w:rFonts w:ascii="Times New Roman" w:hAnsi="Times New Roman" w:cs="Times New Roman"/>
          <w:sz w:val="24"/>
          <w:szCs w:val="24"/>
        </w:rPr>
        <w:t>te</w:t>
      </w:r>
      <w:r w:rsidRPr="00100266">
        <w:rPr>
          <w:rStyle w:val="Teksttreci"/>
          <w:rFonts w:eastAsiaTheme="minorHAnsi"/>
          <w:u w:val="none"/>
        </w:rPr>
        <w:t>rmin</w:t>
      </w:r>
      <w:r w:rsidRPr="009C58BE">
        <w:rPr>
          <w:rFonts w:ascii="Times New Roman" w:hAnsi="Times New Roman" w:cs="Times New Roman"/>
          <w:sz w:val="24"/>
          <w:szCs w:val="24"/>
        </w:rPr>
        <w:t xml:space="preserve"> gwarancji ulegnie przedłużeniu </w:t>
      </w:r>
      <w:r>
        <w:rPr>
          <w:rFonts w:ascii="Times New Roman" w:hAnsi="Times New Roman" w:cs="Times New Roman"/>
          <w:sz w:val="24"/>
          <w:szCs w:val="24"/>
        </w:rPr>
        <w:br/>
      </w:r>
      <w:r w:rsidRPr="009C58BE">
        <w:rPr>
          <w:rFonts w:ascii="Times New Roman" w:hAnsi="Times New Roman" w:cs="Times New Roman"/>
          <w:sz w:val="24"/>
          <w:szCs w:val="24"/>
        </w:rPr>
        <w:t>o czas, w którym wada była usuwana.</w:t>
      </w:r>
    </w:p>
    <w:p w:rsidR="009C58BE" w:rsidRPr="009C58BE" w:rsidRDefault="009C58BE" w:rsidP="009C58BE">
      <w:pPr>
        <w:widowControl w:val="0"/>
        <w:numPr>
          <w:ilvl w:val="0"/>
          <w:numId w:val="28"/>
        </w:numPr>
        <w:tabs>
          <w:tab w:val="left" w:pos="723"/>
        </w:tabs>
        <w:spacing w:after="0" w:line="240" w:lineRule="auto"/>
        <w:ind w:left="740" w:right="20" w:hanging="340"/>
        <w:jc w:val="both"/>
        <w:rPr>
          <w:rFonts w:ascii="Times New Roman" w:hAnsi="Times New Roman" w:cs="Times New Roman"/>
          <w:sz w:val="24"/>
          <w:szCs w:val="24"/>
        </w:rPr>
      </w:pPr>
      <w:r w:rsidRPr="009C58BE">
        <w:rPr>
          <w:rFonts w:ascii="Times New Roman" w:hAnsi="Times New Roman" w:cs="Times New Roman"/>
          <w:sz w:val="24"/>
          <w:szCs w:val="24"/>
        </w:rPr>
        <w:t>Wymiana przedmiotu zamówienia lub jakiegokolwiek jego elementu na fabrycznie nowy wolny od wad nastąpi na żądanie Zamawiającego przy drugim jego uszkodzeniu w okresie trwania gwarancji. Uszkodzona część przedmiotu zamówienia nie podlegająca naprawie zostanie wymieniona na nową oraz zgodnie z przepisem art. 581 Kodeksu cywilnego, dostarczona będzie z pełnym okresem gwarancji wynoszącym 24 miesiące.</w:t>
      </w:r>
    </w:p>
    <w:p w:rsidR="009C58BE" w:rsidRPr="009C58BE" w:rsidRDefault="00EB7598" w:rsidP="009C58BE">
      <w:pPr>
        <w:widowControl w:val="0"/>
        <w:numPr>
          <w:ilvl w:val="0"/>
          <w:numId w:val="28"/>
        </w:numPr>
        <w:tabs>
          <w:tab w:val="left" w:pos="723"/>
        </w:tabs>
        <w:spacing w:after="0" w:line="240" w:lineRule="auto"/>
        <w:ind w:left="740" w:right="20" w:hanging="340"/>
        <w:jc w:val="both"/>
        <w:rPr>
          <w:rFonts w:ascii="Times New Roman" w:hAnsi="Times New Roman" w:cs="Times New Roman"/>
          <w:sz w:val="24"/>
          <w:szCs w:val="24"/>
        </w:rPr>
      </w:pPr>
      <w:r>
        <w:rPr>
          <w:rFonts w:ascii="Times New Roman" w:hAnsi="Times New Roman" w:cs="Times New Roman"/>
          <w:sz w:val="24"/>
          <w:szCs w:val="24"/>
        </w:rPr>
        <w:t xml:space="preserve"> </w:t>
      </w:r>
      <w:r w:rsidR="009C58BE" w:rsidRPr="009C58BE">
        <w:rPr>
          <w:rFonts w:ascii="Times New Roman" w:hAnsi="Times New Roman" w:cs="Times New Roman"/>
          <w:sz w:val="24"/>
          <w:szCs w:val="24"/>
        </w:rPr>
        <w:t>Dokument gwarancyjny wystawiony przez Wykonawcę nie będzie mógł zawierać następujących warunków:</w:t>
      </w:r>
    </w:p>
    <w:p w:rsidR="009C58BE" w:rsidRPr="009C58BE"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C58BE">
        <w:rPr>
          <w:rFonts w:ascii="Times New Roman" w:hAnsi="Times New Roman" w:cs="Times New Roman"/>
          <w:sz w:val="24"/>
          <w:szCs w:val="24"/>
        </w:rPr>
        <w:t>ograniczeń okresu gwarancji poprzez uwzględnienie naturalnego zużycia elementów wchodzących w skład przedmiotu zamówienia (z wyłączeniem elementów eksploatacyjnych ulegających naturalnemu zużyciu),</w:t>
      </w:r>
    </w:p>
    <w:p w:rsidR="009C58BE" w:rsidRPr="009C58BE"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C58BE">
        <w:rPr>
          <w:rFonts w:ascii="Times New Roman" w:hAnsi="Times New Roman" w:cs="Times New Roman"/>
          <w:sz w:val="24"/>
          <w:szCs w:val="24"/>
        </w:rPr>
        <w:t>obowiązku dokonywania przez Zamawiającego płatnych przeglądów okresowych wykonywanych przez podmioty wskazane przez Wykonawcę,</w:t>
      </w:r>
    </w:p>
    <w:p w:rsidR="009C58BE" w:rsidRPr="009C58BE" w:rsidRDefault="009C58BE" w:rsidP="009C58BE">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C58BE">
        <w:rPr>
          <w:rFonts w:ascii="Times New Roman" w:hAnsi="Times New Roman" w:cs="Times New Roman"/>
          <w:sz w:val="24"/>
          <w:szCs w:val="24"/>
        </w:rPr>
        <w:t xml:space="preserve">postanowień niekorzystnych dla Zamawiającego lub powodujących jego obciążenie dodatkowymi kosztami związanymi z dostawą Przedmiotu zamówienia, a także zawierać dodatkowych warunków współpracy </w:t>
      </w:r>
      <w:r>
        <w:rPr>
          <w:rFonts w:ascii="Times New Roman" w:hAnsi="Times New Roman" w:cs="Times New Roman"/>
          <w:sz w:val="24"/>
          <w:szCs w:val="24"/>
        </w:rPr>
        <w:br/>
      </w:r>
      <w:r w:rsidRPr="009C58BE">
        <w:rPr>
          <w:rFonts w:ascii="Times New Roman" w:hAnsi="Times New Roman" w:cs="Times New Roman"/>
          <w:sz w:val="24"/>
          <w:szCs w:val="24"/>
        </w:rPr>
        <w:t>z Wykonawcą,</w:t>
      </w:r>
    </w:p>
    <w:p w:rsidR="009C58BE" w:rsidRDefault="009C58BE" w:rsidP="00937DB8">
      <w:pPr>
        <w:widowControl w:val="0"/>
        <w:numPr>
          <w:ilvl w:val="0"/>
          <w:numId w:val="29"/>
        </w:numPr>
        <w:tabs>
          <w:tab w:val="left" w:pos="1479"/>
        </w:tabs>
        <w:spacing w:after="0" w:line="240" w:lineRule="auto"/>
        <w:ind w:left="1480" w:right="20" w:hanging="360"/>
        <w:jc w:val="both"/>
        <w:rPr>
          <w:rFonts w:ascii="Times New Roman" w:hAnsi="Times New Roman" w:cs="Times New Roman"/>
          <w:sz w:val="24"/>
          <w:szCs w:val="24"/>
        </w:rPr>
      </w:pPr>
      <w:r w:rsidRPr="009C58BE">
        <w:rPr>
          <w:rFonts w:ascii="Times New Roman" w:hAnsi="Times New Roman" w:cs="Times New Roman"/>
          <w:sz w:val="24"/>
          <w:szCs w:val="24"/>
        </w:rPr>
        <w:t xml:space="preserve">dotyczących innych płatnych działań nie ujętych we wzorze Umowy </w:t>
      </w:r>
      <w:r>
        <w:rPr>
          <w:rFonts w:ascii="Times New Roman" w:hAnsi="Times New Roman" w:cs="Times New Roman"/>
          <w:sz w:val="24"/>
          <w:szCs w:val="24"/>
        </w:rPr>
        <w:br/>
      </w:r>
      <w:r w:rsidRPr="009C58BE">
        <w:rPr>
          <w:rFonts w:ascii="Times New Roman" w:hAnsi="Times New Roman" w:cs="Times New Roman"/>
          <w:sz w:val="24"/>
          <w:szCs w:val="24"/>
        </w:rPr>
        <w:t>i pozostałych częściach Specyfikacji Istotnych Warunków Zamówienia.</w:t>
      </w:r>
      <w:bookmarkStart w:id="2" w:name="bookmark10"/>
    </w:p>
    <w:p w:rsidR="003055FF" w:rsidRPr="00937DB8" w:rsidRDefault="003055FF" w:rsidP="007125A7">
      <w:pPr>
        <w:widowControl w:val="0"/>
        <w:tabs>
          <w:tab w:val="left" w:pos="1479"/>
        </w:tabs>
        <w:spacing w:after="0" w:line="240" w:lineRule="auto"/>
        <w:ind w:left="1480" w:right="20"/>
        <w:jc w:val="both"/>
        <w:rPr>
          <w:rStyle w:val="Nagwek30"/>
          <w:rFonts w:eastAsiaTheme="minorEastAsia"/>
          <w:b w:val="0"/>
          <w:bCs w:val="0"/>
          <w:color w:val="auto"/>
          <w:u w:val="none"/>
        </w:rPr>
      </w:pPr>
    </w:p>
    <w:p w:rsidR="009C58BE" w:rsidRDefault="009C58BE" w:rsidP="009C58BE">
      <w:pPr>
        <w:keepNext/>
        <w:keepLines/>
        <w:spacing w:after="0" w:line="240" w:lineRule="auto"/>
        <w:ind w:left="20"/>
        <w:jc w:val="both"/>
        <w:rPr>
          <w:rStyle w:val="Nagwek30"/>
          <w:rFonts w:eastAsiaTheme="minorHAnsi"/>
        </w:rPr>
      </w:pPr>
      <w:r w:rsidRPr="009C58BE">
        <w:rPr>
          <w:rStyle w:val="Nagwek30"/>
          <w:rFonts w:eastAsiaTheme="minorHAnsi"/>
        </w:rPr>
        <w:lastRenderedPageBreak/>
        <w:t>Wymagania serwisowe</w:t>
      </w:r>
      <w:bookmarkEnd w:id="2"/>
    </w:p>
    <w:p w:rsidR="001A762D" w:rsidRPr="009C58BE" w:rsidRDefault="001A762D" w:rsidP="009C58BE">
      <w:pPr>
        <w:keepNext/>
        <w:keepLines/>
        <w:spacing w:after="0" w:line="240" w:lineRule="auto"/>
        <w:ind w:left="20"/>
        <w:jc w:val="both"/>
        <w:rPr>
          <w:rFonts w:ascii="Times New Roman" w:hAnsi="Times New Roman" w:cs="Times New Roman"/>
          <w:sz w:val="24"/>
          <w:szCs w:val="24"/>
        </w:rPr>
      </w:pPr>
    </w:p>
    <w:p w:rsidR="00100266" w:rsidRPr="00AD3178" w:rsidRDefault="009C58BE" w:rsidP="00AD3178">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100266">
        <w:rPr>
          <w:rFonts w:ascii="Times New Roman" w:hAnsi="Times New Roman" w:cs="Times New Roman"/>
          <w:sz w:val="24"/>
          <w:szCs w:val="24"/>
        </w:rPr>
        <w:t xml:space="preserve">Wykonawca, w okresie obowiązywania gwarancji, tj. 2 </w:t>
      </w:r>
      <w:r w:rsidR="00D02D2E" w:rsidRPr="00100266">
        <w:rPr>
          <w:rFonts w:ascii="Times New Roman" w:hAnsi="Times New Roman" w:cs="Times New Roman"/>
          <w:sz w:val="24"/>
          <w:szCs w:val="24"/>
        </w:rPr>
        <w:t xml:space="preserve">lata lub 100.000 km przebiegu, </w:t>
      </w:r>
      <w:r w:rsidRPr="00100266">
        <w:rPr>
          <w:rFonts w:ascii="Times New Roman" w:hAnsi="Times New Roman" w:cs="Times New Roman"/>
          <w:sz w:val="24"/>
          <w:szCs w:val="24"/>
        </w:rPr>
        <w:t>w zależności od tego co nastąpi wcześniej, licząc od daty podpisania protokołu odbioru końcowego zapewni bezpłatny</w:t>
      </w:r>
      <w:r w:rsidR="00100266" w:rsidRPr="00100266">
        <w:rPr>
          <w:rFonts w:ascii="Times New Roman" w:hAnsi="Times New Roman" w:cs="Times New Roman"/>
          <w:sz w:val="24"/>
          <w:szCs w:val="24"/>
        </w:rPr>
        <w:t>:</w:t>
      </w:r>
      <w:r w:rsidRPr="00100266">
        <w:rPr>
          <w:rFonts w:ascii="Times New Roman" w:hAnsi="Times New Roman" w:cs="Times New Roman"/>
          <w:sz w:val="24"/>
          <w:szCs w:val="24"/>
        </w:rPr>
        <w:t xml:space="preserve"> </w:t>
      </w:r>
      <w:r w:rsidR="00100266" w:rsidRPr="00100266">
        <w:rPr>
          <w:rFonts w:ascii="Times New Roman" w:hAnsi="Times New Roman" w:cs="Times New Roman"/>
          <w:sz w:val="24"/>
        </w:rPr>
        <w:t>serwis, dojazd, pełny zakres obsługi, przeglądów i napraw (ewentualny transport, dojazd</w:t>
      </w:r>
      <w:r w:rsidR="00100266" w:rsidRPr="00A34503">
        <w:rPr>
          <w:rFonts w:ascii="Times New Roman" w:hAnsi="Times New Roman" w:cs="Times New Roman"/>
          <w:sz w:val="24"/>
        </w:rPr>
        <w:t xml:space="preserve"> do miejsc</w:t>
      </w:r>
      <w:r w:rsidR="00100266">
        <w:rPr>
          <w:rFonts w:ascii="Times New Roman" w:hAnsi="Times New Roman" w:cs="Times New Roman"/>
          <w:sz w:val="24"/>
        </w:rPr>
        <w:t>a wykonania naprawy, robocizna</w:t>
      </w:r>
      <w:r w:rsidR="00100266" w:rsidRPr="00A34503">
        <w:rPr>
          <w:rFonts w:ascii="Times New Roman" w:hAnsi="Times New Roman" w:cs="Times New Roman"/>
          <w:sz w:val="24"/>
        </w:rPr>
        <w:t xml:space="preserve">, wymiana </w:t>
      </w:r>
      <w:r w:rsidR="00100266">
        <w:rPr>
          <w:rFonts w:ascii="Times New Roman" w:hAnsi="Times New Roman" w:cs="Times New Roman"/>
          <w:sz w:val="24"/>
        </w:rPr>
        <w:t xml:space="preserve">wadliwych </w:t>
      </w:r>
      <w:r w:rsidR="00100266" w:rsidRPr="00A34503">
        <w:rPr>
          <w:rFonts w:ascii="Times New Roman" w:hAnsi="Times New Roman" w:cs="Times New Roman"/>
          <w:sz w:val="24"/>
        </w:rPr>
        <w:t>części wyłącznie na fabryczne nowe).</w:t>
      </w:r>
      <w:r w:rsidR="00100266">
        <w:rPr>
          <w:rFonts w:ascii="Times New Roman" w:hAnsi="Times New Roman" w:cs="Times New Roman"/>
          <w:sz w:val="24"/>
        </w:rPr>
        <w:t xml:space="preserve">  Materiały eksploatacyjne po stronie Zamawiającego.</w:t>
      </w:r>
    </w:p>
    <w:p w:rsidR="009C58BE" w:rsidRPr="009C58BE"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C58BE">
        <w:rPr>
          <w:rFonts w:ascii="Times New Roman" w:hAnsi="Times New Roman" w:cs="Times New Roman"/>
          <w:sz w:val="24"/>
          <w:szCs w:val="24"/>
        </w:rPr>
        <w:t xml:space="preserve">Wykonawca wykona bezpłatne wymagane przez producenta samochodów ciężarowych i </w:t>
      </w:r>
      <w:r w:rsidR="00100266">
        <w:rPr>
          <w:rFonts w:ascii="Times New Roman" w:hAnsi="Times New Roman" w:cs="Times New Roman"/>
          <w:sz w:val="24"/>
          <w:szCs w:val="24"/>
        </w:rPr>
        <w:t>zabudowy</w:t>
      </w:r>
      <w:r w:rsidRPr="009C58BE">
        <w:rPr>
          <w:rFonts w:ascii="Times New Roman" w:hAnsi="Times New Roman" w:cs="Times New Roman"/>
          <w:sz w:val="24"/>
          <w:szCs w:val="24"/>
        </w:rPr>
        <w:t xml:space="preserve"> hakow</w:t>
      </w:r>
      <w:r w:rsidR="00100266">
        <w:rPr>
          <w:rFonts w:ascii="Times New Roman" w:hAnsi="Times New Roman" w:cs="Times New Roman"/>
          <w:sz w:val="24"/>
          <w:szCs w:val="24"/>
        </w:rPr>
        <w:t>ej</w:t>
      </w:r>
      <w:r w:rsidRPr="009C58BE">
        <w:rPr>
          <w:rFonts w:ascii="Times New Roman" w:hAnsi="Times New Roman" w:cs="Times New Roman"/>
          <w:sz w:val="24"/>
          <w:szCs w:val="24"/>
        </w:rPr>
        <w:t>, zgodnie z dostarczonym harmonogramem przeglądów, przeglądy okresowe przedmiotu zamówienia w okresie obowiązywania gwarancji wraz z dojazdem bez względu na termin ich wykonania.</w:t>
      </w:r>
    </w:p>
    <w:p w:rsidR="009C58BE" w:rsidRPr="009C58BE" w:rsidRDefault="00D02D2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Pr>
          <w:rFonts w:ascii="Times New Roman" w:hAnsi="Times New Roman" w:cs="Times New Roman"/>
          <w:sz w:val="24"/>
          <w:szCs w:val="24"/>
        </w:rPr>
        <w:t>P</w:t>
      </w:r>
      <w:r w:rsidR="009C58BE" w:rsidRPr="009C58BE">
        <w:rPr>
          <w:rFonts w:ascii="Times New Roman" w:hAnsi="Times New Roman" w:cs="Times New Roman"/>
          <w:sz w:val="24"/>
          <w:szCs w:val="24"/>
        </w:rPr>
        <w:t>o zakończeniu okresu gwarancji, Wykonawca zapewni odpłatny serwis pogwarancyjny przedmiotu zamówienia przez okres 3 lat licząc od zakończenia okresu gwarancji.</w:t>
      </w:r>
    </w:p>
    <w:p w:rsidR="009C58BE" w:rsidRPr="009C58BE"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C58BE">
        <w:rPr>
          <w:rFonts w:ascii="Times New Roman" w:hAnsi="Times New Roman" w:cs="Times New Roman"/>
          <w:sz w:val="24"/>
          <w:szCs w:val="24"/>
        </w:rPr>
        <w:t>Wykonawca zapewni w okresie pogwarancyjnym dostępność części zamiennych oraz pełny serwis przedmiotu zamówienia, przez okres co najmniej 3 lat licząc od daty zakończenia okresu gwarancji.</w:t>
      </w:r>
    </w:p>
    <w:p w:rsidR="009C58BE" w:rsidRPr="009C58BE" w:rsidRDefault="009C58BE" w:rsidP="009C58BE">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C58BE">
        <w:rPr>
          <w:rFonts w:ascii="Times New Roman" w:hAnsi="Times New Roman" w:cs="Times New Roman"/>
          <w:sz w:val="24"/>
          <w:szCs w:val="24"/>
        </w:rPr>
        <w:t xml:space="preserve">Zgłoszenie serwisanta do naprawy Przedmiotu zamówienia w okresie pogwarancyjnym nastąpi w ciągu </w:t>
      </w:r>
      <w:r w:rsidR="00100266" w:rsidRPr="00100266">
        <w:rPr>
          <w:rFonts w:ascii="Times New Roman" w:hAnsi="Times New Roman" w:cs="Times New Roman"/>
          <w:sz w:val="24"/>
          <w:szCs w:val="24"/>
        </w:rPr>
        <w:t>czterech dni roboczych</w:t>
      </w:r>
      <w:r w:rsidRPr="009C58BE">
        <w:rPr>
          <w:rFonts w:ascii="Times New Roman" w:hAnsi="Times New Roman" w:cs="Times New Roman"/>
          <w:sz w:val="24"/>
          <w:szCs w:val="24"/>
        </w:rPr>
        <w:t xml:space="preserve"> od daty otrzymania zgłoszenia o usterce, a naprawa zostanie wykonana w ciągu kolejnych 7 dni, a jeżeli wystąpi konieczność importu części zamiennych, naprawa zostanie wykonana w ciągu 14 dni od daty zgłoszenia naprawy.</w:t>
      </w:r>
    </w:p>
    <w:p w:rsidR="00466DBB" w:rsidRPr="00466DBB" w:rsidRDefault="009C58BE" w:rsidP="00466DBB">
      <w:pPr>
        <w:widowControl w:val="0"/>
        <w:numPr>
          <w:ilvl w:val="0"/>
          <w:numId w:val="30"/>
        </w:numPr>
        <w:tabs>
          <w:tab w:val="left" w:pos="723"/>
        </w:tabs>
        <w:spacing w:after="0" w:line="240" w:lineRule="auto"/>
        <w:ind w:left="740" w:right="20" w:hanging="314"/>
        <w:jc w:val="both"/>
        <w:rPr>
          <w:rFonts w:ascii="Times New Roman" w:hAnsi="Times New Roman" w:cs="Times New Roman"/>
          <w:sz w:val="24"/>
          <w:szCs w:val="24"/>
        </w:rPr>
      </w:pPr>
      <w:r w:rsidRPr="009C58BE">
        <w:rPr>
          <w:rFonts w:ascii="Times New Roman" w:hAnsi="Times New Roman" w:cs="Times New Roman"/>
          <w:sz w:val="24"/>
          <w:szCs w:val="24"/>
        </w:rPr>
        <w:t xml:space="preserve">Koszty dojazdu serwisu do, i z miejsca użytkowania w okresie gwarancyjnym oraz </w:t>
      </w:r>
      <w:r>
        <w:rPr>
          <w:rFonts w:ascii="Times New Roman" w:hAnsi="Times New Roman" w:cs="Times New Roman"/>
          <w:sz w:val="24"/>
          <w:szCs w:val="24"/>
        </w:rPr>
        <w:br/>
      </w:r>
      <w:r w:rsidRPr="009C58BE">
        <w:rPr>
          <w:rFonts w:ascii="Times New Roman" w:hAnsi="Times New Roman" w:cs="Times New Roman"/>
          <w:sz w:val="24"/>
          <w:szCs w:val="24"/>
        </w:rPr>
        <w:t xml:space="preserve">w ramach wykonywanych w okresie gwarancyjnym bezpłatnych przeglądów okresowych lub przewóz uszkodzonego przedmiotu zamówienia do i po naprawie </w:t>
      </w:r>
      <w:r>
        <w:rPr>
          <w:rFonts w:ascii="Times New Roman" w:hAnsi="Times New Roman" w:cs="Times New Roman"/>
          <w:sz w:val="24"/>
          <w:szCs w:val="24"/>
        </w:rPr>
        <w:br/>
      </w:r>
      <w:r w:rsidRPr="009C58BE">
        <w:rPr>
          <w:rFonts w:ascii="Times New Roman" w:hAnsi="Times New Roman" w:cs="Times New Roman"/>
          <w:sz w:val="24"/>
          <w:szCs w:val="24"/>
        </w:rPr>
        <w:t>w okresie gwarancyjnym są kosztem Wykonawcy.</w:t>
      </w:r>
    </w:p>
    <w:p w:rsidR="009C58BE" w:rsidRDefault="009C58BE" w:rsidP="009C58BE">
      <w:pPr>
        <w:spacing w:after="0"/>
        <w:rPr>
          <w:rFonts w:ascii="Times New Roman" w:eastAsia="Times New Roman" w:hAnsi="Times New Roman" w:cs="Times New Roman"/>
          <w:b/>
          <w:sz w:val="24"/>
          <w:szCs w:val="24"/>
        </w:rPr>
      </w:pPr>
    </w:p>
    <w:p w:rsidR="00A85C57" w:rsidRPr="00A34503" w:rsidRDefault="00064BC3" w:rsidP="00064BC3">
      <w:pPr>
        <w:spacing w:after="0"/>
        <w:jc w:val="center"/>
        <w:rPr>
          <w:rFonts w:ascii="Times New Roman" w:eastAsia="Times New Roman" w:hAnsi="Times New Roman" w:cs="Times New Roman"/>
          <w:b/>
          <w:i/>
          <w:sz w:val="24"/>
          <w:szCs w:val="24"/>
        </w:rPr>
      </w:pPr>
      <w:r w:rsidRPr="00A34503">
        <w:rPr>
          <w:rFonts w:ascii="Times New Roman" w:eastAsia="Times New Roman" w:hAnsi="Times New Roman" w:cs="Times New Roman"/>
          <w:b/>
          <w:i/>
          <w:sz w:val="24"/>
          <w:szCs w:val="24"/>
        </w:rPr>
        <w:t xml:space="preserve">CZĘŚĆ NR </w:t>
      </w:r>
      <w:r w:rsidR="00255864">
        <w:rPr>
          <w:rFonts w:ascii="Times New Roman" w:eastAsia="Times New Roman" w:hAnsi="Times New Roman" w:cs="Times New Roman"/>
          <w:b/>
          <w:i/>
          <w:sz w:val="24"/>
          <w:szCs w:val="24"/>
        </w:rPr>
        <w:t>2</w:t>
      </w:r>
      <w:r w:rsidRPr="00A34503">
        <w:rPr>
          <w:rFonts w:ascii="Times New Roman" w:eastAsia="Times New Roman" w:hAnsi="Times New Roman" w:cs="Times New Roman"/>
          <w:b/>
          <w:i/>
          <w:sz w:val="24"/>
          <w:szCs w:val="24"/>
        </w:rPr>
        <w:t xml:space="preserve"> - dostawa </w:t>
      </w:r>
      <w:r w:rsidR="00100266" w:rsidRPr="00A34503">
        <w:rPr>
          <w:rFonts w:ascii="Times New Roman" w:eastAsia="Times New Roman" w:hAnsi="Times New Roman" w:cs="Times New Roman"/>
          <w:b/>
          <w:i/>
          <w:sz w:val="24"/>
          <w:szCs w:val="24"/>
        </w:rPr>
        <w:t xml:space="preserve">czołowej </w:t>
      </w:r>
      <w:r w:rsidR="00A85C57" w:rsidRPr="00A34503">
        <w:rPr>
          <w:rFonts w:ascii="Times New Roman" w:eastAsia="Times New Roman" w:hAnsi="Times New Roman" w:cs="Times New Roman"/>
          <w:b/>
          <w:i/>
          <w:sz w:val="24"/>
          <w:szCs w:val="24"/>
        </w:rPr>
        <w:t xml:space="preserve">ładowarki kołowej </w:t>
      </w:r>
    </w:p>
    <w:p w:rsidR="00A85C57" w:rsidRPr="008A3169" w:rsidRDefault="00A85C57" w:rsidP="00690ECC">
      <w:pPr>
        <w:autoSpaceDE w:val="0"/>
        <w:autoSpaceDN w:val="0"/>
        <w:adjustRightInd w:val="0"/>
        <w:spacing w:after="0"/>
        <w:jc w:val="both"/>
        <w:rPr>
          <w:rFonts w:ascii="Times New Roman" w:hAnsi="Times New Roman" w:cs="Times New Roman"/>
          <w:b/>
          <w:bCs/>
          <w:sz w:val="24"/>
          <w:szCs w:val="24"/>
        </w:rPr>
      </w:pPr>
    </w:p>
    <w:p w:rsidR="008D61AF" w:rsidRDefault="00A85C57" w:rsidP="0070646C">
      <w:pPr>
        <w:autoSpaceDE w:val="0"/>
        <w:autoSpaceDN w:val="0"/>
        <w:adjustRightInd w:val="0"/>
        <w:spacing w:after="0"/>
        <w:jc w:val="center"/>
        <w:rPr>
          <w:rFonts w:ascii="Times New Roman" w:hAnsi="Times New Roman" w:cs="Times New Roman"/>
          <w:b/>
          <w:bCs/>
          <w:sz w:val="24"/>
          <w:szCs w:val="24"/>
        </w:rPr>
      </w:pPr>
      <w:r w:rsidRPr="008A3169">
        <w:rPr>
          <w:rFonts w:ascii="Times New Roman" w:hAnsi="Times New Roman" w:cs="Times New Roman"/>
          <w:b/>
          <w:bCs/>
          <w:sz w:val="24"/>
          <w:szCs w:val="24"/>
        </w:rPr>
        <w:t>Opis przedmiotu zamówienia</w:t>
      </w:r>
    </w:p>
    <w:p w:rsidR="0070646C" w:rsidRDefault="0070646C" w:rsidP="0070646C">
      <w:pPr>
        <w:autoSpaceDE w:val="0"/>
        <w:autoSpaceDN w:val="0"/>
        <w:adjustRightInd w:val="0"/>
        <w:spacing w:after="0"/>
        <w:jc w:val="center"/>
        <w:rPr>
          <w:rFonts w:ascii="Times New Roman" w:hAnsi="Times New Roman" w:cs="Times New Roman"/>
          <w:b/>
          <w:bCs/>
          <w:sz w:val="24"/>
          <w:szCs w:val="24"/>
        </w:rPr>
      </w:pPr>
    </w:p>
    <w:p w:rsidR="008D61AF" w:rsidRPr="009C58BE" w:rsidRDefault="008D61AF" w:rsidP="00690ECC">
      <w:pPr>
        <w:spacing w:after="0"/>
        <w:jc w:val="both"/>
        <w:rPr>
          <w:rFonts w:ascii="Times New Roman" w:eastAsia="Times New Roman" w:hAnsi="Times New Roman" w:cs="Times New Roman"/>
          <w:sz w:val="24"/>
        </w:rPr>
      </w:pPr>
      <w:r w:rsidRPr="009C58BE">
        <w:rPr>
          <w:rFonts w:ascii="Times New Roman" w:hAnsi="Times New Roman" w:cs="Times New Roman"/>
          <w:bCs/>
          <w:sz w:val="24"/>
        </w:rPr>
        <w:t xml:space="preserve">Przedmiotem zamówienia jest </w:t>
      </w:r>
      <w:r w:rsidRPr="009C58BE">
        <w:rPr>
          <w:rFonts w:ascii="Times New Roman" w:eastAsia="Times New Roman" w:hAnsi="Times New Roman" w:cs="Times New Roman"/>
          <w:sz w:val="24"/>
        </w:rPr>
        <w:t xml:space="preserve">„Dostawa fabrycznie nowej </w:t>
      </w:r>
      <w:r w:rsidR="00100266" w:rsidRPr="009C58BE">
        <w:rPr>
          <w:rFonts w:ascii="Times New Roman" w:eastAsia="Times New Roman" w:hAnsi="Times New Roman" w:cs="Times New Roman"/>
          <w:sz w:val="24"/>
        </w:rPr>
        <w:t xml:space="preserve">czołowej </w:t>
      </w:r>
      <w:r w:rsidRPr="009C58BE">
        <w:rPr>
          <w:rFonts w:ascii="Times New Roman" w:eastAsia="Times New Roman" w:hAnsi="Times New Roman" w:cs="Times New Roman"/>
          <w:sz w:val="24"/>
        </w:rPr>
        <w:t>ładowarki kołowej do Zakładu Mechaniczno-Biologicznego Przetwarzania Odpadów Komunalnych w Stalowej Woli”</w:t>
      </w:r>
      <w:r w:rsidR="00064BC3" w:rsidRPr="009C58BE">
        <w:rPr>
          <w:rFonts w:ascii="Times New Roman" w:eastAsia="Times New Roman" w:hAnsi="Times New Roman" w:cs="Times New Roman"/>
          <w:sz w:val="24"/>
        </w:rPr>
        <w:t>.</w:t>
      </w:r>
    </w:p>
    <w:p w:rsidR="008D61AF" w:rsidRPr="009C58BE" w:rsidRDefault="008D61AF" w:rsidP="00690ECC">
      <w:pPr>
        <w:autoSpaceDE w:val="0"/>
        <w:autoSpaceDN w:val="0"/>
        <w:adjustRightInd w:val="0"/>
        <w:spacing w:after="0"/>
        <w:jc w:val="both"/>
        <w:rPr>
          <w:rFonts w:ascii="Times New Roman" w:hAnsi="Times New Roman" w:cs="Times New Roman"/>
          <w:b/>
          <w:bCs/>
          <w:sz w:val="24"/>
        </w:rPr>
      </w:pPr>
    </w:p>
    <w:p w:rsidR="008D61AF" w:rsidRPr="009C58BE" w:rsidRDefault="008D61AF" w:rsidP="00690ECC">
      <w:pPr>
        <w:autoSpaceDE w:val="0"/>
        <w:autoSpaceDN w:val="0"/>
        <w:adjustRightInd w:val="0"/>
        <w:spacing w:after="0"/>
        <w:jc w:val="both"/>
        <w:rPr>
          <w:rFonts w:ascii="Times New Roman" w:hAnsi="Times New Roman" w:cs="Times New Roman"/>
          <w:b/>
          <w:sz w:val="24"/>
        </w:rPr>
      </w:pPr>
      <w:r w:rsidRPr="009C58BE">
        <w:rPr>
          <w:rFonts w:ascii="Times New Roman" w:hAnsi="Times New Roman" w:cs="Times New Roman"/>
          <w:b/>
          <w:sz w:val="24"/>
        </w:rPr>
        <w:t xml:space="preserve">Przewidywane </w:t>
      </w:r>
      <w:r w:rsidR="00CF6FBF">
        <w:rPr>
          <w:rFonts w:ascii="Times New Roman" w:hAnsi="Times New Roman" w:cs="Times New Roman"/>
          <w:b/>
          <w:sz w:val="24"/>
        </w:rPr>
        <w:t>zakres pracy</w:t>
      </w:r>
      <w:r w:rsidRPr="009C58BE">
        <w:rPr>
          <w:rFonts w:ascii="Times New Roman" w:hAnsi="Times New Roman" w:cs="Times New Roman"/>
          <w:b/>
          <w:sz w:val="24"/>
        </w:rPr>
        <w:t xml:space="preserve"> ładowarki:</w:t>
      </w:r>
    </w:p>
    <w:p w:rsidR="008D61AF" w:rsidRPr="009C58BE"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C58BE">
        <w:rPr>
          <w:rFonts w:ascii="Times New Roman" w:hAnsi="Times New Roman" w:cs="Times New Roman"/>
          <w:sz w:val="24"/>
        </w:rPr>
        <w:t xml:space="preserve">załadunek i wyładunek tuneli </w:t>
      </w:r>
      <w:r w:rsidR="00D07491">
        <w:rPr>
          <w:rFonts w:ascii="Times New Roman" w:hAnsi="Times New Roman" w:cs="Times New Roman"/>
          <w:sz w:val="24"/>
        </w:rPr>
        <w:t xml:space="preserve">(reaktorów) </w:t>
      </w:r>
      <w:r w:rsidRPr="009C58BE">
        <w:rPr>
          <w:rFonts w:ascii="Times New Roman" w:hAnsi="Times New Roman" w:cs="Times New Roman"/>
          <w:sz w:val="24"/>
        </w:rPr>
        <w:t>kompostowych,</w:t>
      </w:r>
    </w:p>
    <w:p w:rsidR="008D61AF" w:rsidRPr="009C58BE"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C58BE">
        <w:rPr>
          <w:rFonts w:ascii="Times New Roman" w:hAnsi="Times New Roman" w:cs="Times New Roman"/>
          <w:sz w:val="24"/>
        </w:rPr>
        <w:t>transport stabilizatu na plac kompostowy,</w:t>
      </w:r>
    </w:p>
    <w:p w:rsidR="008D61AF" w:rsidRPr="009C58BE"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C58BE">
        <w:rPr>
          <w:rFonts w:ascii="Times New Roman" w:hAnsi="Times New Roman" w:cs="Times New Roman"/>
          <w:sz w:val="24"/>
        </w:rPr>
        <w:t>formowanie pryzm kompostowych,</w:t>
      </w:r>
    </w:p>
    <w:p w:rsidR="008D61AF" w:rsidRPr="009C58BE" w:rsidRDefault="008D61AF"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9C58BE">
        <w:rPr>
          <w:rFonts w:ascii="Times New Roman" w:hAnsi="Times New Roman" w:cs="Times New Roman"/>
          <w:sz w:val="24"/>
        </w:rPr>
        <w:t>załadunek odpadów budowlanych do kruszarki,</w:t>
      </w:r>
    </w:p>
    <w:p w:rsidR="0086182E" w:rsidRDefault="00D07491" w:rsidP="00690ECC">
      <w:pPr>
        <w:pStyle w:val="Akapitzlist"/>
        <w:numPr>
          <w:ilvl w:val="0"/>
          <w:numId w:val="13"/>
        </w:numPr>
        <w:autoSpaceDE w:val="0"/>
        <w:autoSpaceDN w:val="0"/>
        <w:adjustRightInd w:val="0"/>
        <w:spacing w:after="0"/>
        <w:ind w:left="426"/>
        <w:jc w:val="both"/>
        <w:rPr>
          <w:rFonts w:ascii="Times New Roman" w:hAnsi="Times New Roman" w:cs="Times New Roman"/>
          <w:sz w:val="24"/>
        </w:rPr>
      </w:pPr>
      <w:r w:rsidRPr="00D07491">
        <w:rPr>
          <w:rFonts w:ascii="Times New Roman" w:hAnsi="Times New Roman" w:cs="Times New Roman"/>
          <w:sz w:val="24"/>
        </w:rPr>
        <w:t>transport i załadunek wysortowanego szkła i stłuczki szklanej na naczepę typu wanna</w:t>
      </w:r>
      <w:r>
        <w:rPr>
          <w:rFonts w:ascii="Times New Roman" w:hAnsi="Times New Roman" w:cs="Times New Roman"/>
          <w:sz w:val="24"/>
        </w:rPr>
        <w:t>.</w:t>
      </w:r>
    </w:p>
    <w:p w:rsidR="0086182E" w:rsidRDefault="0086182E" w:rsidP="0086182E">
      <w:pPr>
        <w:autoSpaceDE w:val="0"/>
        <w:autoSpaceDN w:val="0"/>
        <w:adjustRightInd w:val="0"/>
        <w:spacing w:after="0"/>
        <w:jc w:val="both"/>
        <w:rPr>
          <w:rFonts w:ascii="Times New Roman" w:hAnsi="Times New Roman" w:cs="Times New Roman"/>
          <w:sz w:val="24"/>
        </w:rPr>
      </w:pPr>
    </w:p>
    <w:p w:rsidR="0086182E" w:rsidRDefault="0086182E" w:rsidP="0086182E">
      <w:pPr>
        <w:autoSpaceDE w:val="0"/>
        <w:autoSpaceDN w:val="0"/>
        <w:adjustRightInd w:val="0"/>
        <w:spacing w:after="0"/>
        <w:jc w:val="both"/>
        <w:rPr>
          <w:rFonts w:ascii="Times New Roman" w:hAnsi="Times New Roman" w:cs="Times New Roman"/>
          <w:sz w:val="24"/>
        </w:rPr>
      </w:pPr>
    </w:p>
    <w:p w:rsidR="0086182E" w:rsidRDefault="0086182E" w:rsidP="0086182E">
      <w:pPr>
        <w:autoSpaceDE w:val="0"/>
        <w:autoSpaceDN w:val="0"/>
        <w:adjustRightInd w:val="0"/>
        <w:spacing w:after="0"/>
        <w:jc w:val="both"/>
        <w:rPr>
          <w:rFonts w:ascii="Times New Roman" w:hAnsi="Times New Roman" w:cs="Times New Roman"/>
          <w:sz w:val="24"/>
        </w:rPr>
      </w:pPr>
    </w:p>
    <w:p w:rsidR="0086182E" w:rsidRPr="0086182E" w:rsidRDefault="0086182E" w:rsidP="0086182E">
      <w:pPr>
        <w:autoSpaceDE w:val="0"/>
        <w:autoSpaceDN w:val="0"/>
        <w:adjustRightInd w:val="0"/>
        <w:spacing w:after="0"/>
        <w:jc w:val="both"/>
        <w:rPr>
          <w:rFonts w:ascii="Times New Roman" w:hAnsi="Times New Roman" w:cs="Times New Roman"/>
          <w:sz w:val="24"/>
        </w:rPr>
      </w:pPr>
    </w:p>
    <w:p w:rsidR="009D2B05" w:rsidRPr="009C58BE" w:rsidRDefault="009D2B05" w:rsidP="00690ECC">
      <w:pPr>
        <w:autoSpaceDE w:val="0"/>
        <w:autoSpaceDN w:val="0"/>
        <w:adjustRightInd w:val="0"/>
        <w:spacing w:after="0"/>
        <w:jc w:val="both"/>
        <w:rPr>
          <w:rFonts w:ascii="Times New Roman" w:hAnsi="Times New Roman" w:cs="Times New Roman"/>
          <w:b/>
          <w:sz w:val="24"/>
        </w:rPr>
      </w:pPr>
      <w:r w:rsidRPr="009C58BE">
        <w:rPr>
          <w:rFonts w:ascii="Times New Roman" w:hAnsi="Times New Roman" w:cs="Times New Roman"/>
          <w:b/>
          <w:sz w:val="24"/>
        </w:rPr>
        <w:lastRenderedPageBreak/>
        <w:t>Niezbędne wymagania:</w:t>
      </w:r>
    </w:p>
    <w:p w:rsidR="008D61AF"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C58BE">
        <w:rPr>
          <w:rFonts w:ascii="Times New Roman" w:hAnsi="Times New Roman" w:cs="Times New Roman"/>
          <w:sz w:val="24"/>
        </w:rPr>
        <w:t xml:space="preserve">Ładowarka </w:t>
      </w:r>
      <w:r w:rsidR="00690ECC" w:rsidRPr="009C58BE">
        <w:rPr>
          <w:rFonts w:ascii="Times New Roman" w:hAnsi="Times New Roman" w:cs="Times New Roman"/>
          <w:sz w:val="24"/>
        </w:rPr>
        <w:t>po</w:t>
      </w:r>
      <w:r w:rsidRPr="009C58BE">
        <w:rPr>
          <w:rFonts w:ascii="Times New Roman" w:hAnsi="Times New Roman" w:cs="Times New Roman"/>
          <w:sz w:val="24"/>
        </w:rPr>
        <w:t xml:space="preserve">winna być dostosowana do pracy w ciągu całego roku kalendarzowego </w:t>
      </w:r>
      <w:r w:rsidR="00064BC3" w:rsidRPr="009C58BE">
        <w:rPr>
          <w:rFonts w:ascii="Times New Roman" w:hAnsi="Times New Roman" w:cs="Times New Roman"/>
          <w:sz w:val="24"/>
        </w:rPr>
        <w:br/>
      </w:r>
      <w:r w:rsidRPr="009C58BE">
        <w:rPr>
          <w:rFonts w:ascii="Times New Roman" w:hAnsi="Times New Roman" w:cs="Times New Roman"/>
          <w:sz w:val="24"/>
        </w:rPr>
        <w:t>w warunkach klimatycznych odpowiadaj</w:t>
      </w:r>
      <w:r w:rsidR="00690ECC" w:rsidRPr="009C58BE">
        <w:rPr>
          <w:rFonts w:ascii="Times New Roman" w:hAnsi="Times New Roman" w:cs="Times New Roman"/>
          <w:sz w:val="24"/>
        </w:rPr>
        <w:t>ących wszystkim porom roku dla miejsca d</w:t>
      </w:r>
      <w:r w:rsidR="00A6074D">
        <w:rPr>
          <w:rFonts w:ascii="Times New Roman" w:hAnsi="Times New Roman" w:cs="Times New Roman"/>
          <w:sz w:val="24"/>
        </w:rPr>
        <w:t>ostaw.</w:t>
      </w:r>
    </w:p>
    <w:p w:rsidR="00D07491" w:rsidRPr="009C58BE" w:rsidRDefault="00D07491" w:rsidP="009D2B05">
      <w:pPr>
        <w:pStyle w:val="Akapitzlist"/>
        <w:numPr>
          <w:ilvl w:val="0"/>
          <w:numId w:val="22"/>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Ładowarka musi być przystosowana do pracy w warunka</w:t>
      </w:r>
      <w:r w:rsidR="00B8332C">
        <w:rPr>
          <w:rFonts w:ascii="Times New Roman" w:hAnsi="Times New Roman" w:cs="Times New Roman"/>
          <w:sz w:val="24"/>
        </w:rPr>
        <w:t>ch typowych dla kompostowni odp</w:t>
      </w:r>
      <w:r>
        <w:rPr>
          <w:rFonts w:ascii="Times New Roman" w:hAnsi="Times New Roman" w:cs="Times New Roman"/>
          <w:sz w:val="24"/>
        </w:rPr>
        <w:t>adów organicznych (duża wilgotność i wysoka temperatura</w:t>
      </w:r>
      <w:r w:rsidR="00A6074D">
        <w:rPr>
          <w:rFonts w:ascii="Times New Roman" w:hAnsi="Times New Roman" w:cs="Times New Roman"/>
          <w:sz w:val="24"/>
        </w:rPr>
        <w:t>).</w:t>
      </w:r>
    </w:p>
    <w:p w:rsidR="008D61AF" w:rsidRPr="009C58BE"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C58BE">
        <w:rPr>
          <w:rFonts w:ascii="Times New Roman" w:hAnsi="Times New Roman" w:cs="Times New Roman"/>
          <w:sz w:val="24"/>
        </w:rPr>
        <w:t>Zamawiający nie dopuszcza dostawy ładowarki, której masa całkowita będzie gwarantowana poprzez montaż dodatkowego balastu</w:t>
      </w:r>
      <w:r w:rsidR="00D07491">
        <w:rPr>
          <w:rFonts w:ascii="Times New Roman" w:hAnsi="Times New Roman" w:cs="Times New Roman"/>
          <w:sz w:val="24"/>
        </w:rPr>
        <w:t xml:space="preserve"> (zapis ten nie dotyczy standardowej przeciwwagi montowanej fabrycznie </w:t>
      </w:r>
      <w:r w:rsidR="00115D14">
        <w:rPr>
          <w:rFonts w:ascii="Times New Roman" w:hAnsi="Times New Roman" w:cs="Times New Roman"/>
          <w:sz w:val="24"/>
        </w:rPr>
        <w:t>dla danego modelu)</w:t>
      </w:r>
      <w:r w:rsidRPr="009C58BE">
        <w:rPr>
          <w:rFonts w:ascii="Times New Roman" w:hAnsi="Times New Roman" w:cs="Times New Roman"/>
          <w:sz w:val="24"/>
        </w:rPr>
        <w:t>.</w:t>
      </w:r>
    </w:p>
    <w:p w:rsidR="008D61AF" w:rsidRPr="009C58BE" w:rsidRDefault="008D61AF" w:rsidP="009D2B05">
      <w:pPr>
        <w:pStyle w:val="Akapitzlist"/>
        <w:numPr>
          <w:ilvl w:val="0"/>
          <w:numId w:val="22"/>
        </w:numPr>
        <w:autoSpaceDE w:val="0"/>
        <w:autoSpaceDN w:val="0"/>
        <w:adjustRightInd w:val="0"/>
        <w:spacing w:after="0"/>
        <w:jc w:val="both"/>
        <w:rPr>
          <w:rFonts w:ascii="Times New Roman" w:hAnsi="Times New Roman" w:cs="Times New Roman"/>
          <w:sz w:val="24"/>
        </w:rPr>
      </w:pPr>
      <w:r w:rsidRPr="009C58BE">
        <w:rPr>
          <w:rFonts w:ascii="Times New Roman" w:hAnsi="Times New Roman" w:cs="Times New Roman"/>
          <w:sz w:val="24"/>
        </w:rPr>
        <w:t>Ładowarka musi być przystosowana do ruchu po drogach publicznych.</w:t>
      </w:r>
    </w:p>
    <w:p w:rsidR="009D2B05" w:rsidRPr="009C58BE" w:rsidRDefault="009D2B05" w:rsidP="009D2B05">
      <w:pPr>
        <w:pStyle w:val="Akapitzlist"/>
        <w:numPr>
          <w:ilvl w:val="0"/>
          <w:numId w:val="22"/>
        </w:numPr>
        <w:autoSpaceDE w:val="0"/>
        <w:autoSpaceDN w:val="0"/>
        <w:adjustRightInd w:val="0"/>
        <w:spacing w:after="0"/>
        <w:jc w:val="both"/>
        <w:rPr>
          <w:rFonts w:ascii="Times New Roman" w:hAnsi="Times New Roman" w:cs="Times New Roman"/>
          <w:b/>
          <w:bCs/>
          <w:sz w:val="24"/>
        </w:rPr>
      </w:pPr>
      <w:r w:rsidRPr="009C58BE">
        <w:rPr>
          <w:rFonts w:ascii="Times New Roman" w:hAnsi="Times New Roman" w:cs="Times New Roman"/>
          <w:sz w:val="24"/>
        </w:rPr>
        <w:t>Ładowarka fabrycznie nowa</w:t>
      </w:r>
      <w:r w:rsidR="00DF63AD">
        <w:rPr>
          <w:rFonts w:ascii="Times New Roman" w:hAnsi="Times New Roman" w:cs="Times New Roman"/>
          <w:sz w:val="24"/>
        </w:rPr>
        <w:t>, z rokiem produkcji nie niższym</w:t>
      </w:r>
      <w:r w:rsidRPr="009C58BE">
        <w:rPr>
          <w:rFonts w:ascii="Times New Roman" w:hAnsi="Times New Roman" w:cs="Times New Roman"/>
          <w:sz w:val="24"/>
        </w:rPr>
        <w:t xml:space="preserve"> </w:t>
      </w:r>
      <w:r w:rsidRPr="00DF63AD">
        <w:rPr>
          <w:rFonts w:ascii="Times New Roman" w:hAnsi="Times New Roman" w:cs="Times New Roman"/>
          <w:sz w:val="24"/>
        </w:rPr>
        <w:t>niż 201</w:t>
      </w:r>
      <w:r w:rsidR="00981DB2" w:rsidRPr="00DF63AD">
        <w:rPr>
          <w:rFonts w:ascii="Times New Roman" w:hAnsi="Times New Roman" w:cs="Times New Roman"/>
          <w:sz w:val="24"/>
        </w:rPr>
        <w:t>4</w:t>
      </w:r>
      <w:r w:rsidRPr="00DF63AD">
        <w:rPr>
          <w:rFonts w:ascii="Times New Roman" w:hAnsi="Times New Roman" w:cs="Times New Roman"/>
          <w:sz w:val="24"/>
        </w:rPr>
        <w:t>.</w:t>
      </w:r>
    </w:p>
    <w:p w:rsidR="008D61AF" w:rsidRPr="009C58BE" w:rsidRDefault="009D2B05" w:rsidP="009D2B05">
      <w:pPr>
        <w:pStyle w:val="Akapitzlist"/>
        <w:numPr>
          <w:ilvl w:val="0"/>
          <w:numId w:val="22"/>
        </w:numPr>
        <w:autoSpaceDE w:val="0"/>
        <w:autoSpaceDN w:val="0"/>
        <w:adjustRightInd w:val="0"/>
        <w:spacing w:after="0"/>
        <w:jc w:val="both"/>
        <w:rPr>
          <w:rFonts w:ascii="Times New Roman" w:hAnsi="Times New Roman" w:cs="Times New Roman"/>
          <w:b/>
          <w:bCs/>
          <w:sz w:val="24"/>
        </w:rPr>
      </w:pPr>
      <w:r w:rsidRPr="009C58BE">
        <w:rPr>
          <w:rFonts w:ascii="Times New Roman" w:hAnsi="Times New Roman" w:cs="Times New Roman"/>
          <w:sz w:val="24"/>
        </w:rPr>
        <w:t>Ładowarka wyposażona w płyny eksploatacyjne w ilości umożliwiającej eksploatację urządzenia.</w:t>
      </w:r>
    </w:p>
    <w:p w:rsidR="009D2B05" w:rsidRPr="009D2B05" w:rsidRDefault="009D2B05" w:rsidP="009D2B05">
      <w:pPr>
        <w:pStyle w:val="Akapitzlist"/>
        <w:autoSpaceDE w:val="0"/>
        <w:autoSpaceDN w:val="0"/>
        <w:adjustRightInd w:val="0"/>
        <w:spacing w:after="0"/>
        <w:jc w:val="both"/>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2505"/>
        <w:gridCol w:w="6783"/>
      </w:tblGrid>
      <w:tr w:rsidR="00722FD2" w:rsidRPr="00064BC3" w:rsidTr="00FC1F56">
        <w:trPr>
          <w:trHeight w:val="532"/>
        </w:trPr>
        <w:tc>
          <w:tcPr>
            <w:tcW w:w="2518" w:type="dxa"/>
            <w:shd w:val="clear" w:color="auto" w:fill="D9D9D9" w:themeFill="background1" w:themeFillShade="D9"/>
            <w:vAlign w:val="center"/>
          </w:tcPr>
          <w:p w:rsidR="00722FD2" w:rsidRPr="00064BC3" w:rsidRDefault="00722FD2" w:rsidP="00722FD2">
            <w:pPr>
              <w:jc w:val="center"/>
              <w:rPr>
                <w:rFonts w:ascii="Times New Roman" w:hAnsi="Times New Roman" w:cs="Times New Roman"/>
                <w:b/>
              </w:rPr>
            </w:pPr>
            <w:r w:rsidRPr="00064BC3">
              <w:rPr>
                <w:rFonts w:ascii="Times New Roman" w:hAnsi="Times New Roman" w:cs="Times New Roman"/>
                <w:b/>
              </w:rPr>
              <w:t>Parametr</w:t>
            </w:r>
          </w:p>
        </w:tc>
        <w:tc>
          <w:tcPr>
            <w:tcW w:w="6836" w:type="dxa"/>
            <w:shd w:val="clear" w:color="auto" w:fill="D9D9D9" w:themeFill="background1" w:themeFillShade="D9"/>
            <w:vAlign w:val="center"/>
          </w:tcPr>
          <w:p w:rsidR="00722FD2" w:rsidRPr="00064BC3" w:rsidRDefault="00722FD2" w:rsidP="00722FD2">
            <w:pPr>
              <w:jc w:val="center"/>
              <w:rPr>
                <w:rFonts w:ascii="Times New Roman" w:hAnsi="Times New Roman" w:cs="Times New Roman"/>
                <w:b/>
              </w:rPr>
            </w:pPr>
            <w:r w:rsidRPr="00064BC3">
              <w:rPr>
                <w:rFonts w:ascii="Times New Roman" w:hAnsi="Times New Roman" w:cs="Times New Roman"/>
                <w:b/>
              </w:rPr>
              <w:t>Wymagania techniczne</w:t>
            </w:r>
          </w:p>
        </w:tc>
      </w:tr>
      <w:tr w:rsidR="00722FD2" w:rsidRPr="00064BC3" w:rsidTr="00FC1F56">
        <w:tc>
          <w:tcPr>
            <w:tcW w:w="2518" w:type="dxa"/>
            <w:vAlign w:val="center"/>
          </w:tcPr>
          <w:p w:rsidR="00722FD2" w:rsidRPr="00064BC3" w:rsidRDefault="00B460C7" w:rsidP="00FC1F56">
            <w:pPr>
              <w:rPr>
                <w:rFonts w:ascii="Times New Roman" w:hAnsi="Times New Roman" w:cs="Times New Roman"/>
              </w:rPr>
            </w:pPr>
            <w:r w:rsidRPr="00064BC3">
              <w:rPr>
                <w:rFonts w:ascii="Times New Roman" w:hAnsi="Times New Roman" w:cs="Times New Roman"/>
              </w:rPr>
              <w:t>Moc</w:t>
            </w:r>
            <w:r w:rsidR="00624C85" w:rsidRPr="00064BC3">
              <w:rPr>
                <w:rFonts w:ascii="Times New Roman" w:hAnsi="Times New Roman" w:cs="Times New Roman"/>
              </w:rPr>
              <w:t xml:space="preserve"> silnika</w:t>
            </w:r>
            <w:r w:rsidR="00A95547" w:rsidRPr="00064BC3">
              <w:rPr>
                <w:rFonts w:ascii="Times New Roman" w:hAnsi="Times New Roman" w:cs="Times New Roman"/>
              </w:rPr>
              <w:t xml:space="preserve"> </w:t>
            </w:r>
            <w:r w:rsidR="00A95547" w:rsidRPr="00A6074D">
              <w:rPr>
                <w:rFonts w:ascii="Times New Roman" w:hAnsi="Times New Roman" w:cs="Times New Roman"/>
              </w:rPr>
              <w:t>(</w:t>
            </w:r>
            <w:r w:rsidR="00554433" w:rsidRPr="00A6074D">
              <w:rPr>
                <w:rFonts w:ascii="Times New Roman" w:hAnsi="Times New Roman" w:cs="Times New Roman"/>
              </w:rPr>
              <w:t>wg ISO 9249</w:t>
            </w:r>
            <w:r w:rsidR="00A6074D">
              <w:rPr>
                <w:rFonts w:ascii="Times New Roman" w:hAnsi="Times New Roman" w:cs="Times New Roman"/>
              </w:rPr>
              <w:t xml:space="preserve"> lub równoważnej</w:t>
            </w:r>
            <w:r w:rsidR="00554433" w:rsidRPr="00A6074D">
              <w:rPr>
                <w:rFonts w:ascii="Times New Roman" w:hAnsi="Times New Roman" w:cs="Times New Roman"/>
              </w:rPr>
              <w:t>)</w:t>
            </w:r>
          </w:p>
        </w:tc>
        <w:tc>
          <w:tcPr>
            <w:tcW w:w="6836" w:type="dxa"/>
            <w:vAlign w:val="center"/>
          </w:tcPr>
          <w:p w:rsidR="00722FD2" w:rsidRPr="00064BC3" w:rsidRDefault="00624C85" w:rsidP="003A1733">
            <w:pPr>
              <w:pStyle w:val="Akapitzlist"/>
              <w:numPr>
                <w:ilvl w:val="0"/>
                <w:numId w:val="18"/>
              </w:numPr>
              <w:rPr>
                <w:rFonts w:ascii="Times New Roman" w:hAnsi="Times New Roman" w:cs="Times New Roman"/>
              </w:rPr>
            </w:pPr>
            <w:r w:rsidRPr="00064BC3">
              <w:rPr>
                <w:rFonts w:ascii="Times New Roman" w:hAnsi="Times New Roman" w:cs="Times New Roman"/>
              </w:rPr>
              <w:t>min. 1</w:t>
            </w:r>
            <w:r w:rsidR="003A1733">
              <w:rPr>
                <w:rFonts w:ascii="Times New Roman" w:hAnsi="Times New Roman" w:cs="Times New Roman"/>
              </w:rPr>
              <w:t>50</w:t>
            </w:r>
            <w:r w:rsidRPr="00064BC3">
              <w:rPr>
                <w:rFonts w:ascii="Times New Roman" w:hAnsi="Times New Roman" w:cs="Times New Roman"/>
              </w:rPr>
              <w:t xml:space="preserve"> kW</w:t>
            </w:r>
          </w:p>
        </w:tc>
      </w:tr>
      <w:tr w:rsidR="00722FD2" w:rsidRPr="00064BC3" w:rsidTr="00FC1F56">
        <w:tc>
          <w:tcPr>
            <w:tcW w:w="2518" w:type="dxa"/>
            <w:vAlign w:val="center"/>
          </w:tcPr>
          <w:p w:rsidR="00722FD2" w:rsidRPr="00064BC3" w:rsidRDefault="00624C85" w:rsidP="00115DD0">
            <w:pPr>
              <w:rPr>
                <w:rFonts w:ascii="Times New Roman" w:hAnsi="Times New Roman" w:cs="Times New Roman"/>
              </w:rPr>
            </w:pPr>
            <w:r w:rsidRPr="00064BC3">
              <w:rPr>
                <w:rFonts w:ascii="Times New Roman" w:hAnsi="Times New Roman" w:cs="Times New Roman"/>
              </w:rPr>
              <w:t>Masa całkowita</w:t>
            </w:r>
          </w:p>
        </w:tc>
        <w:tc>
          <w:tcPr>
            <w:tcW w:w="6836" w:type="dxa"/>
          </w:tcPr>
          <w:p w:rsidR="00722FD2" w:rsidRPr="00064BC3" w:rsidRDefault="00624C85" w:rsidP="00FB7EB8">
            <w:pPr>
              <w:pStyle w:val="Akapitzlist"/>
              <w:numPr>
                <w:ilvl w:val="0"/>
                <w:numId w:val="18"/>
              </w:numPr>
              <w:rPr>
                <w:rFonts w:ascii="Times New Roman" w:hAnsi="Times New Roman" w:cs="Times New Roman"/>
              </w:rPr>
            </w:pPr>
            <w:r w:rsidRPr="00064BC3">
              <w:rPr>
                <w:rFonts w:ascii="Times New Roman" w:hAnsi="Times New Roman" w:cs="Times New Roman"/>
              </w:rPr>
              <w:t xml:space="preserve">min. </w:t>
            </w:r>
            <w:r w:rsidR="00DF63AD" w:rsidRPr="009B1C9B">
              <w:rPr>
                <w:rFonts w:ascii="Times New Roman" w:hAnsi="Times New Roman" w:cs="Times New Roman"/>
              </w:rPr>
              <w:t>18,5</w:t>
            </w:r>
            <w:r w:rsidRPr="009B1C9B">
              <w:rPr>
                <w:rFonts w:ascii="Times New Roman" w:hAnsi="Times New Roman" w:cs="Times New Roman"/>
              </w:rPr>
              <w:t xml:space="preserve"> ton</w:t>
            </w:r>
            <w:r w:rsidR="00DF63AD" w:rsidRPr="009B1C9B">
              <w:rPr>
                <w:rFonts w:ascii="Times New Roman" w:hAnsi="Times New Roman" w:cs="Times New Roman"/>
              </w:rPr>
              <w:t>y</w:t>
            </w:r>
          </w:p>
        </w:tc>
      </w:tr>
      <w:tr w:rsidR="00722FD2" w:rsidRPr="00064BC3" w:rsidTr="00FC1F56">
        <w:tc>
          <w:tcPr>
            <w:tcW w:w="2518" w:type="dxa"/>
            <w:vAlign w:val="center"/>
          </w:tcPr>
          <w:p w:rsidR="00722FD2" w:rsidRPr="00064BC3" w:rsidRDefault="00624C85" w:rsidP="00115DD0">
            <w:pPr>
              <w:rPr>
                <w:rFonts w:ascii="Times New Roman" w:hAnsi="Times New Roman" w:cs="Times New Roman"/>
              </w:rPr>
            </w:pPr>
            <w:r w:rsidRPr="00064BC3">
              <w:rPr>
                <w:rFonts w:ascii="Times New Roman" w:hAnsi="Times New Roman" w:cs="Times New Roman"/>
              </w:rPr>
              <w:t>Napęd</w:t>
            </w:r>
          </w:p>
        </w:tc>
        <w:tc>
          <w:tcPr>
            <w:tcW w:w="6836" w:type="dxa"/>
          </w:tcPr>
          <w:p w:rsidR="00722FD2" w:rsidRPr="00064BC3" w:rsidRDefault="00624C85" w:rsidP="00624C85">
            <w:pPr>
              <w:pStyle w:val="Akapitzlist"/>
              <w:numPr>
                <w:ilvl w:val="0"/>
                <w:numId w:val="14"/>
              </w:numPr>
              <w:rPr>
                <w:rFonts w:ascii="Times New Roman" w:hAnsi="Times New Roman" w:cs="Times New Roman"/>
              </w:rPr>
            </w:pPr>
            <w:r w:rsidRPr="00064BC3">
              <w:rPr>
                <w:rFonts w:ascii="Times New Roman" w:hAnsi="Times New Roman" w:cs="Times New Roman"/>
              </w:rPr>
              <w:t>silnik wysokoprężny z turbodoładowaniem, chłodzony cieczą</w:t>
            </w:r>
          </w:p>
          <w:p w:rsidR="00624C85" w:rsidRPr="00064BC3" w:rsidRDefault="00624C85" w:rsidP="00624C85">
            <w:pPr>
              <w:pStyle w:val="Akapitzlist"/>
              <w:numPr>
                <w:ilvl w:val="0"/>
                <w:numId w:val="14"/>
              </w:numPr>
              <w:rPr>
                <w:rFonts w:ascii="Times New Roman" w:hAnsi="Times New Roman" w:cs="Times New Roman"/>
              </w:rPr>
            </w:pPr>
            <w:r w:rsidRPr="00064BC3">
              <w:rPr>
                <w:rFonts w:ascii="Times New Roman" w:hAnsi="Times New Roman" w:cs="Times New Roman"/>
              </w:rPr>
              <w:t>układ sterowniczy chroniący przed przeciążeniem</w:t>
            </w:r>
          </w:p>
          <w:p w:rsidR="00624C85" w:rsidRPr="00064BC3" w:rsidRDefault="00624C85" w:rsidP="00624C85">
            <w:pPr>
              <w:pStyle w:val="Akapitzlist"/>
              <w:numPr>
                <w:ilvl w:val="0"/>
                <w:numId w:val="14"/>
              </w:numPr>
              <w:rPr>
                <w:rFonts w:ascii="Times New Roman" w:hAnsi="Times New Roman" w:cs="Times New Roman"/>
              </w:rPr>
            </w:pPr>
            <w:r w:rsidRPr="00064BC3">
              <w:rPr>
                <w:rFonts w:ascii="Times New Roman" w:hAnsi="Times New Roman" w:cs="Times New Roman"/>
              </w:rPr>
              <w:t>elektryczny rozrusznik</w:t>
            </w:r>
          </w:p>
          <w:p w:rsidR="00624C85" w:rsidRPr="00064BC3" w:rsidRDefault="00624C85" w:rsidP="00624C85">
            <w:pPr>
              <w:pStyle w:val="Akapitzlist"/>
              <w:numPr>
                <w:ilvl w:val="0"/>
                <w:numId w:val="14"/>
              </w:numPr>
              <w:rPr>
                <w:rFonts w:ascii="Times New Roman" w:hAnsi="Times New Roman" w:cs="Times New Roman"/>
              </w:rPr>
            </w:pPr>
            <w:r w:rsidRPr="00064BC3">
              <w:rPr>
                <w:rFonts w:ascii="Times New Roman" w:hAnsi="Times New Roman" w:cs="Times New Roman"/>
              </w:rPr>
              <w:t>norma emisji spalin co</w:t>
            </w:r>
            <w:r w:rsidR="00023DCD" w:rsidRPr="00064BC3">
              <w:rPr>
                <w:rFonts w:ascii="Times New Roman" w:hAnsi="Times New Roman" w:cs="Times New Roman"/>
              </w:rPr>
              <w:t xml:space="preserve"> najmniej </w:t>
            </w:r>
            <w:r w:rsidRPr="00492EE1">
              <w:rPr>
                <w:rFonts w:ascii="Times New Roman" w:hAnsi="Times New Roman" w:cs="Times New Roman"/>
              </w:rPr>
              <w:t>E</w:t>
            </w:r>
            <w:r w:rsidR="00023DCD" w:rsidRPr="00492EE1">
              <w:rPr>
                <w:rFonts w:ascii="Times New Roman" w:hAnsi="Times New Roman" w:cs="Times New Roman"/>
              </w:rPr>
              <w:t>U</w:t>
            </w:r>
            <w:r w:rsidRPr="00492EE1">
              <w:rPr>
                <w:rFonts w:ascii="Times New Roman" w:hAnsi="Times New Roman" w:cs="Times New Roman"/>
              </w:rPr>
              <w:t xml:space="preserve"> </w:t>
            </w:r>
            <w:proofErr w:type="spellStart"/>
            <w:r w:rsidR="003A1733" w:rsidRPr="00492EE1">
              <w:rPr>
                <w:rFonts w:ascii="Times New Roman" w:hAnsi="Times New Roman" w:cs="Times New Roman"/>
              </w:rPr>
              <w:t>Stage</w:t>
            </w:r>
            <w:proofErr w:type="spellEnd"/>
            <w:r w:rsidR="003A1733" w:rsidRPr="00492EE1">
              <w:rPr>
                <w:rFonts w:ascii="Times New Roman" w:hAnsi="Times New Roman" w:cs="Times New Roman"/>
              </w:rPr>
              <w:t xml:space="preserve"> III B lub </w:t>
            </w:r>
            <w:proofErr w:type="spellStart"/>
            <w:r w:rsidR="003A1733" w:rsidRPr="00492EE1">
              <w:rPr>
                <w:rFonts w:ascii="Times New Roman" w:hAnsi="Times New Roman" w:cs="Times New Roman"/>
              </w:rPr>
              <w:t>Tier</w:t>
            </w:r>
            <w:proofErr w:type="spellEnd"/>
            <w:r w:rsidR="003A1733" w:rsidRPr="00492EE1">
              <w:rPr>
                <w:rFonts w:ascii="Times New Roman" w:hAnsi="Times New Roman" w:cs="Times New Roman"/>
              </w:rPr>
              <w:t xml:space="preserve"> 4 Interim</w:t>
            </w:r>
          </w:p>
          <w:p w:rsidR="00624C85" w:rsidRPr="00064BC3" w:rsidRDefault="00624C85" w:rsidP="00624C85">
            <w:pPr>
              <w:pStyle w:val="Akapitzlist"/>
              <w:numPr>
                <w:ilvl w:val="0"/>
                <w:numId w:val="14"/>
              </w:numPr>
              <w:rPr>
                <w:rFonts w:ascii="Times New Roman" w:hAnsi="Times New Roman" w:cs="Times New Roman"/>
              </w:rPr>
            </w:pPr>
            <w:r w:rsidRPr="00064BC3">
              <w:rPr>
                <w:rFonts w:ascii="Times New Roman" w:hAnsi="Times New Roman" w:cs="Times New Roman"/>
              </w:rPr>
              <w:t>gwarancja rozruchu przy temp. minus 15</w:t>
            </w:r>
            <w:r w:rsidRPr="00064BC3">
              <w:rPr>
                <w:rFonts w:ascii="Times New Roman" w:hAnsi="Times New Roman" w:cs="Times New Roman"/>
                <w:vertAlign w:val="superscript"/>
              </w:rPr>
              <w:t>o</w:t>
            </w:r>
            <w:r w:rsidRPr="00064BC3">
              <w:rPr>
                <w:rFonts w:ascii="Times New Roman" w:hAnsi="Times New Roman" w:cs="Times New Roman"/>
              </w:rPr>
              <w:t>C</w:t>
            </w:r>
          </w:p>
          <w:p w:rsidR="003A64EE" w:rsidRPr="00064BC3" w:rsidRDefault="003A64EE" w:rsidP="00624C85">
            <w:pPr>
              <w:pStyle w:val="Akapitzlist"/>
              <w:numPr>
                <w:ilvl w:val="0"/>
                <w:numId w:val="14"/>
              </w:numPr>
              <w:rPr>
                <w:rFonts w:ascii="Times New Roman" w:hAnsi="Times New Roman" w:cs="Times New Roman"/>
              </w:rPr>
            </w:pPr>
            <w:r w:rsidRPr="00064BC3">
              <w:rPr>
                <w:rFonts w:ascii="Times New Roman" w:hAnsi="Times New Roman" w:cs="Times New Roman"/>
              </w:rPr>
              <w:t>napęd na 4 koła</w:t>
            </w:r>
            <w:r w:rsidR="005F5EDD">
              <w:rPr>
                <w:rFonts w:ascii="Times New Roman" w:hAnsi="Times New Roman" w:cs="Times New Roman"/>
              </w:rPr>
              <w:t xml:space="preserve"> (opony standardowe 23,5 R25)</w:t>
            </w:r>
          </w:p>
        </w:tc>
      </w:tr>
      <w:tr w:rsidR="00722FD2" w:rsidRPr="00064BC3" w:rsidTr="00FC1F56">
        <w:tc>
          <w:tcPr>
            <w:tcW w:w="2518" w:type="dxa"/>
            <w:vAlign w:val="center"/>
          </w:tcPr>
          <w:p w:rsidR="00722FD2" w:rsidRPr="00064BC3" w:rsidRDefault="00FB7EB8" w:rsidP="00115DD0">
            <w:pPr>
              <w:rPr>
                <w:rFonts w:ascii="Times New Roman" w:hAnsi="Times New Roman" w:cs="Times New Roman"/>
              </w:rPr>
            </w:pPr>
            <w:r w:rsidRPr="00064BC3">
              <w:rPr>
                <w:rFonts w:ascii="Times New Roman" w:hAnsi="Times New Roman" w:cs="Times New Roman"/>
              </w:rPr>
              <w:t>Układ jezdny</w:t>
            </w:r>
          </w:p>
        </w:tc>
        <w:tc>
          <w:tcPr>
            <w:tcW w:w="6836" w:type="dxa"/>
          </w:tcPr>
          <w:p w:rsidR="00722FD2" w:rsidRPr="00492EE1" w:rsidRDefault="007F158B" w:rsidP="00FB7EB8">
            <w:pPr>
              <w:pStyle w:val="Akapitzlist"/>
              <w:numPr>
                <w:ilvl w:val="0"/>
                <w:numId w:val="15"/>
              </w:numPr>
              <w:rPr>
                <w:rFonts w:ascii="Times New Roman" w:hAnsi="Times New Roman" w:cs="Times New Roman"/>
              </w:rPr>
            </w:pPr>
            <w:r w:rsidRPr="00492EE1">
              <w:rPr>
                <w:rFonts w:ascii="Times New Roman" w:hAnsi="Times New Roman" w:cs="Times New Roman"/>
              </w:rPr>
              <w:t>mechanizm różnicowy z blokadą</w:t>
            </w:r>
            <w:r w:rsidR="00802380">
              <w:rPr>
                <w:rFonts w:ascii="Times New Roman" w:hAnsi="Times New Roman" w:cs="Times New Roman"/>
              </w:rPr>
              <w:t xml:space="preserve"> lub z ograniczonym poślizgiem</w:t>
            </w:r>
          </w:p>
          <w:p w:rsidR="00FB7EB8" w:rsidRDefault="00FB7EB8" w:rsidP="00BB5F5A">
            <w:pPr>
              <w:pStyle w:val="Akapitzlist"/>
              <w:numPr>
                <w:ilvl w:val="0"/>
                <w:numId w:val="15"/>
              </w:numPr>
              <w:rPr>
                <w:rFonts w:ascii="Times New Roman" w:hAnsi="Times New Roman" w:cs="Times New Roman"/>
              </w:rPr>
            </w:pPr>
            <w:r w:rsidRPr="00064BC3">
              <w:rPr>
                <w:rFonts w:ascii="Times New Roman" w:hAnsi="Times New Roman" w:cs="Times New Roman"/>
              </w:rPr>
              <w:t xml:space="preserve">układ skrętu </w:t>
            </w:r>
            <w:r w:rsidR="00473981">
              <w:rPr>
                <w:rFonts w:ascii="Times New Roman" w:hAnsi="Times New Roman" w:cs="Times New Roman"/>
              </w:rPr>
              <w:t xml:space="preserve">hydrostatyczny, </w:t>
            </w:r>
            <w:r w:rsidRPr="00064BC3">
              <w:rPr>
                <w:rFonts w:ascii="Times New Roman" w:hAnsi="Times New Roman" w:cs="Times New Roman"/>
              </w:rPr>
              <w:t>z ramą przegubową</w:t>
            </w:r>
          </w:p>
          <w:p w:rsidR="00BB5F5A" w:rsidRPr="00BB5F5A" w:rsidRDefault="00BB5F5A" w:rsidP="00BB5F5A">
            <w:pPr>
              <w:pStyle w:val="Akapitzlist"/>
              <w:numPr>
                <w:ilvl w:val="0"/>
                <w:numId w:val="15"/>
              </w:numPr>
              <w:rPr>
                <w:rFonts w:ascii="Times New Roman" w:hAnsi="Times New Roman" w:cs="Times New Roman"/>
              </w:rPr>
            </w:pPr>
            <w:r w:rsidRPr="009B1C9B">
              <w:rPr>
                <w:rFonts w:ascii="Times New Roman" w:hAnsi="Times New Roman" w:cs="Times New Roman"/>
              </w:rPr>
              <w:t>promień skrętu mierzony po zewnętrznej stronie opon max. 6 m</w:t>
            </w:r>
          </w:p>
        </w:tc>
      </w:tr>
      <w:tr w:rsidR="002733BC" w:rsidRPr="00064BC3" w:rsidTr="00FC1F56">
        <w:tc>
          <w:tcPr>
            <w:tcW w:w="2518" w:type="dxa"/>
            <w:vAlign w:val="center"/>
          </w:tcPr>
          <w:p w:rsidR="002733BC" w:rsidRPr="002733BC" w:rsidRDefault="002733BC" w:rsidP="00115DD0">
            <w:pPr>
              <w:rPr>
                <w:rFonts w:ascii="Times New Roman" w:hAnsi="Times New Roman" w:cs="Times New Roman"/>
              </w:rPr>
            </w:pPr>
            <w:r w:rsidRPr="002733BC">
              <w:rPr>
                <w:rFonts w:ascii="Times New Roman" w:hAnsi="Times New Roman" w:cs="Times New Roman"/>
              </w:rPr>
              <w:t>Układ roboczy</w:t>
            </w:r>
          </w:p>
        </w:tc>
        <w:tc>
          <w:tcPr>
            <w:tcW w:w="6836" w:type="dxa"/>
          </w:tcPr>
          <w:p w:rsidR="002733BC" w:rsidRPr="002733BC" w:rsidRDefault="002733BC" w:rsidP="00FB7EB8">
            <w:pPr>
              <w:pStyle w:val="Akapitzlist"/>
              <w:numPr>
                <w:ilvl w:val="0"/>
                <w:numId w:val="15"/>
              </w:numPr>
              <w:rPr>
                <w:rFonts w:ascii="Times New Roman" w:hAnsi="Times New Roman" w:cs="Times New Roman"/>
              </w:rPr>
            </w:pPr>
            <w:r w:rsidRPr="002733BC">
              <w:rPr>
                <w:rFonts w:ascii="Times New Roman" w:hAnsi="Times New Roman" w:cs="Times New Roman"/>
              </w:rPr>
              <w:t>typu „Z”</w:t>
            </w:r>
          </w:p>
        </w:tc>
      </w:tr>
      <w:tr w:rsidR="00722FD2" w:rsidRPr="00064BC3" w:rsidTr="00FC1F56">
        <w:tc>
          <w:tcPr>
            <w:tcW w:w="2518" w:type="dxa"/>
            <w:vAlign w:val="center"/>
          </w:tcPr>
          <w:p w:rsidR="00722FD2" w:rsidRPr="00064BC3" w:rsidRDefault="00FB7EB8" w:rsidP="00115DD0">
            <w:pPr>
              <w:rPr>
                <w:rFonts w:ascii="Times New Roman" w:hAnsi="Times New Roman" w:cs="Times New Roman"/>
              </w:rPr>
            </w:pPr>
            <w:r w:rsidRPr="00064BC3">
              <w:rPr>
                <w:rFonts w:ascii="Times New Roman" w:hAnsi="Times New Roman" w:cs="Times New Roman"/>
              </w:rPr>
              <w:t>Skrzynia biegów</w:t>
            </w:r>
          </w:p>
        </w:tc>
        <w:tc>
          <w:tcPr>
            <w:tcW w:w="6836" w:type="dxa"/>
          </w:tcPr>
          <w:p w:rsidR="00722FD2" w:rsidRPr="00064BC3" w:rsidRDefault="00DF63AD" w:rsidP="00FB7EB8">
            <w:pPr>
              <w:pStyle w:val="Akapitzlist"/>
              <w:numPr>
                <w:ilvl w:val="0"/>
                <w:numId w:val="16"/>
              </w:numPr>
              <w:rPr>
                <w:rFonts w:ascii="Times New Roman" w:hAnsi="Times New Roman" w:cs="Times New Roman"/>
              </w:rPr>
            </w:pPr>
            <w:r>
              <w:rPr>
                <w:rFonts w:ascii="Times New Roman" w:hAnsi="Times New Roman" w:cs="Times New Roman"/>
              </w:rPr>
              <w:t xml:space="preserve">automatyczna </w:t>
            </w:r>
            <w:r w:rsidR="00492EE1">
              <w:rPr>
                <w:rFonts w:ascii="Times New Roman" w:hAnsi="Times New Roman" w:cs="Times New Roman"/>
              </w:rPr>
              <w:t>prze</w:t>
            </w:r>
            <w:r w:rsidR="00F16EF6">
              <w:rPr>
                <w:rFonts w:ascii="Times New Roman" w:hAnsi="Times New Roman" w:cs="Times New Roman"/>
              </w:rPr>
              <w:t xml:space="preserve">łączalna pod pełnym obciążeniem tzn. </w:t>
            </w:r>
            <w:r w:rsidR="00492EE1">
              <w:rPr>
                <w:rFonts w:ascii="Times New Roman" w:hAnsi="Times New Roman" w:cs="Times New Roman"/>
              </w:rPr>
              <w:t>„</w:t>
            </w:r>
            <w:r w:rsidR="00FB7EB8" w:rsidRPr="00064BC3">
              <w:rPr>
                <w:rFonts w:ascii="Times New Roman" w:hAnsi="Times New Roman" w:cs="Times New Roman"/>
              </w:rPr>
              <w:t xml:space="preserve">Power </w:t>
            </w:r>
            <w:proofErr w:type="spellStart"/>
            <w:r w:rsidR="00FB7EB8" w:rsidRPr="00064BC3">
              <w:rPr>
                <w:rFonts w:ascii="Times New Roman" w:hAnsi="Times New Roman" w:cs="Times New Roman"/>
              </w:rPr>
              <w:t>Shift</w:t>
            </w:r>
            <w:proofErr w:type="spellEnd"/>
            <w:r w:rsidR="00492EE1">
              <w:rPr>
                <w:rFonts w:ascii="Times New Roman" w:hAnsi="Times New Roman" w:cs="Times New Roman"/>
              </w:rPr>
              <w:t>”</w:t>
            </w:r>
          </w:p>
          <w:p w:rsidR="00FB7EB8" w:rsidRPr="00064BC3" w:rsidRDefault="00FB7EB8" w:rsidP="00FB7EB8">
            <w:pPr>
              <w:pStyle w:val="Akapitzlist"/>
              <w:numPr>
                <w:ilvl w:val="0"/>
                <w:numId w:val="16"/>
              </w:numPr>
              <w:rPr>
                <w:rFonts w:ascii="Times New Roman" w:hAnsi="Times New Roman" w:cs="Times New Roman"/>
              </w:rPr>
            </w:pPr>
            <w:r w:rsidRPr="00064BC3">
              <w:rPr>
                <w:rFonts w:ascii="Times New Roman" w:hAnsi="Times New Roman" w:cs="Times New Roman"/>
              </w:rPr>
              <w:t xml:space="preserve">min. 4 biegi do przodu i </w:t>
            </w:r>
            <w:r w:rsidR="00290540">
              <w:rPr>
                <w:rFonts w:ascii="Times New Roman" w:hAnsi="Times New Roman" w:cs="Times New Roman"/>
              </w:rPr>
              <w:t xml:space="preserve">min. </w:t>
            </w:r>
            <w:r w:rsidRPr="00064BC3">
              <w:rPr>
                <w:rFonts w:ascii="Times New Roman" w:hAnsi="Times New Roman" w:cs="Times New Roman"/>
              </w:rPr>
              <w:t>3 biegi do tyłu</w:t>
            </w:r>
          </w:p>
        </w:tc>
      </w:tr>
      <w:tr w:rsidR="00722FD2" w:rsidRPr="00064BC3" w:rsidTr="00FC1F56">
        <w:tc>
          <w:tcPr>
            <w:tcW w:w="2518" w:type="dxa"/>
            <w:vAlign w:val="center"/>
          </w:tcPr>
          <w:p w:rsidR="00722FD2" w:rsidRPr="00064BC3" w:rsidRDefault="00FB7EB8" w:rsidP="00115DD0">
            <w:pPr>
              <w:rPr>
                <w:rFonts w:ascii="Times New Roman" w:hAnsi="Times New Roman" w:cs="Times New Roman"/>
              </w:rPr>
            </w:pPr>
            <w:r w:rsidRPr="00064BC3">
              <w:rPr>
                <w:rFonts w:ascii="Times New Roman" w:hAnsi="Times New Roman" w:cs="Times New Roman"/>
              </w:rPr>
              <w:t>Hamulce</w:t>
            </w:r>
          </w:p>
        </w:tc>
        <w:tc>
          <w:tcPr>
            <w:tcW w:w="6836" w:type="dxa"/>
          </w:tcPr>
          <w:p w:rsidR="001345D8" w:rsidRDefault="00492EE1" w:rsidP="00FB7EB8">
            <w:pPr>
              <w:pStyle w:val="Akapitzlist"/>
              <w:numPr>
                <w:ilvl w:val="0"/>
                <w:numId w:val="17"/>
              </w:numPr>
              <w:rPr>
                <w:rFonts w:ascii="Times New Roman" w:hAnsi="Times New Roman" w:cs="Times New Roman"/>
              </w:rPr>
            </w:pPr>
            <w:r>
              <w:rPr>
                <w:rFonts w:ascii="Times New Roman" w:hAnsi="Times New Roman" w:cs="Times New Roman"/>
              </w:rPr>
              <w:t>h</w:t>
            </w:r>
            <w:r w:rsidR="001345D8">
              <w:rPr>
                <w:rFonts w:ascii="Times New Roman" w:hAnsi="Times New Roman" w:cs="Times New Roman"/>
              </w:rPr>
              <w:t>amulec zasadniczy działający na wszystkie koła, tarcze „mokre” (zanurzone w oleju),</w:t>
            </w:r>
          </w:p>
          <w:p w:rsidR="00FB7EB8" w:rsidRPr="00064BC3" w:rsidRDefault="00FB7EB8" w:rsidP="00FB7EB8">
            <w:pPr>
              <w:pStyle w:val="Akapitzlist"/>
              <w:numPr>
                <w:ilvl w:val="0"/>
                <w:numId w:val="17"/>
              </w:numPr>
              <w:rPr>
                <w:rFonts w:ascii="Times New Roman" w:hAnsi="Times New Roman" w:cs="Times New Roman"/>
              </w:rPr>
            </w:pPr>
            <w:r w:rsidRPr="00064BC3">
              <w:rPr>
                <w:rFonts w:ascii="Times New Roman" w:hAnsi="Times New Roman" w:cs="Times New Roman"/>
              </w:rPr>
              <w:t>hamulec postojowy</w:t>
            </w:r>
          </w:p>
        </w:tc>
      </w:tr>
      <w:tr w:rsidR="00722FD2" w:rsidRPr="00064BC3" w:rsidTr="00FC1F56">
        <w:tc>
          <w:tcPr>
            <w:tcW w:w="2518" w:type="dxa"/>
            <w:vAlign w:val="center"/>
          </w:tcPr>
          <w:p w:rsidR="00722FD2" w:rsidRPr="00064BC3" w:rsidRDefault="00FB7EB8" w:rsidP="00115DD0">
            <w:pPr>
              <w:rPr>
                <w:rFonts w:ascii="Times New Roman" w:hAnsi="Times New Roman" w:cs="Times New Roman"/>
              </w:rPr>
            </w:pPr>
            <w:r w:rsidRPr="00064BC3">
              <w:rPr>
                <w:rFonts w:ascii="Times New Roman" w:hAnsi="Times New Roman" w:cs="Times New Roman"/>
              </w:rPr>
              <w:t>Układ kierowniczy</w:t>
            </w:r>
          </w:p>
        </w:tc>
        <w:tc>
          <w:tcPr>
            <w:tcW w:w="6836" w:type="dxa"/>
          </w:tcPr>
          <w:p w:rsidR="00722FD2" w:rsidRDefault="001F5AC5" w:rsidP="001F5AC5">
            <w:pPr>
              <w:pStyle w:val="Akapitzlist"/>
              <w:numPr>
                <w:ilvl w:val="0"/>
                <w:numId w:val="19"/>
              </w:numPr>
              <w:rPr>
                <w:rFonts w:ascii="Times New Roman" w:hAnsi="Times New Roman" w:cs="Times New Roman"/>
              </w:rPr>
            </w:pPr>
            <w:r w:rsidRPr="00064BC3">
              <w:rPr>
                <w:rFonts w:ascii="Times New Roman" w:hAnsi="Times New Roman" w:cs="Times New Roman"/>
              </w:rPr>
              <w:t>regulowana kolumna kierownicy w dwóch płaszczyznach</w:t>
            </w:r>
          </w:p>
          <w:p w:rsidR="00266EAB" w:rsidRPr="00064BC3" w:rsidRDefault="00266EAB" w:rsidP="001F5AC5">
            <w:pPr>
              <w:pStyle w:val="Akapitzlist"/>
              <w:numPr>
                <w:ilvl w:val="0"/>
                <w:numId w:val="19"/>
              </w:numPr>
              <w:rPr>
                <w:rFonts w:ascii="Times New Roman" w:hAnsi="Times New Roman" w:cs="Times New Roman"/>
              </w:rPr>
            </w:pPr>
            <w:r w:rsidRPr="00064BC3">
              <w:rPr>
                <w:rFonts w:ascii="Times New Roman" w:hAnsi="Times New Roman" w:cs="Times New Roman"/>
              </w:rPr>
              <w:t>wspomagany hydraulicznie</w:t>
            </w:r>
          </w:p>
        </w:tc>
      </w:tr>
      <w:tr w:rsidR="001F5AC5" w:rsidRPr="00064BC3" w:rsidTr="00FC1F56">
        <w:tc>
          <w:tcPr>
            <w:tcW w:w="2518" w:type="dxa"/>
            <w:vAlign w:val="center"/>
          </w:tcPr>
          <w:p w:rsidR="001F5AC5" w:rsidRPr="00064BC3" w:rsidRDefault="001F5AC5" w:rsidP="00115DD0">
            <w:pPr>
              <w:rPr>
                <w:rFonts w:ascii="Times New Roman" w:hAnsi="Times New Roman" w:cs="Times New Roman"/>
              </w:rPr>
            </w:pPr>
            <w:r w:rsidRPr="00064BC3">
              <w:rPr>
                <w:rFonts w:ascii="Times New Roman" w:hAnsi="Times New Roman" w:cs="Times New Roman"/>
              </w:rPr>
              <w:t>Hydraulika</w:t>
            </w:r>
          </w:p>
        </w:tc>
        <w:tc>
          <w:tcPr>
            <w:tcW w:w="6836" w:type="dxa"/>
          </w:tcPr>
          <w:p w:rsidR="000610BF" w:rsidRPr="00DF63AD" w:rsidRDefault="00DF63AD" w:rsidP="00DF63AD">
            <w:pPr>
              <w:pStyle w:val="Akapitzlist"/>
              <w:numPr>
                <w:ilvl w:val="0"/>
                <w:numId w:val="19"/>
              </w:numPr>
              <w:rPr>
                <w:rFonts w:ascii="Times New Roman" w:hAnsi="Times New Roman" w:cs="Times New Roman"/>
              </w:rPr>
            </w:pPr>
            <w:r>
              <w:rPr>
                <w:rFonts w:ascii="Times New Roman" w:hAnsi="Times New Roman" w:cs="Times New Roman"/>
              </w:rPr>
              <w:t>układ hydrauliczny zasilany pompą</w:t>
            </w:r>
            <w:r w:rsidR="007F158B">
              <w:rPr>
                <w:rFonts w:ascii="Times New Roman" w:hAnsi="Times New Roman" w:cs="Times New Roman"/>
              </w:rPr>
              <w:t xml:space="preserve"> lub pompami o łącznej </w:t>
            </w:r>
            <w:r>
              <w:rPr>
                <w:rFonts w:ascii="Times New Roman" w:hAnsi="Times New Roman" w:cs="Times New Roman"/>
              </w:rPr>
              <w:t>wydajności min</w:t>
            </w:r>
            <w:r w:rsidR="00BB01A9">
              <w:rPr>
                <w:rFonts w:ascii="Times New Roman" w:hAnsi="Times New Roman" w:cs="Times New Roman"/>
              </w:rPr>
              <w:t>. 250</w:t>
            </w:r>
            <w:r w:rsidR="000610BF" w:rsidRPr="00DF63AD">
              <w:rPr>
                <w:rFonts w:ascii="Times New Roman" w:hAnsi="Times New Roman" w:cs="Times New Roman"/>
              </w:rPr>
              <w:t xml:space="preserve"> l/min</w:t>
            </w:r>
            <w:r w:rsidR="007F158B">
              <w:rPr>
                <w:rFonts w:ascii="Times New Roman" w:hAnsi="Times New Roman" w:cs="Times New Roman"/>
              </w:rPr>
              <w:t>.</w:t>
            </w:r>
          </w:p>
          <w:p w:rsidR="000610BF" w:rsidRPr="00064BC3" w:rsidRDefault="000610BF" w:rsidP="001F5AC5">
            <w:pPr>
              <w:pStyle w:val="Akapitzlist"/>
              <w:numPr>
                <w:ilvl w:val="0"/>
                <w:numId w:val="19"/>
              </w:numPr>
              <w:rPr>
                <w:rFonts w:ascii="Times New Roman" w:hAnsi="Times New Roman" w:cs="Times New Roman"/>
              </w:rPr>
            </w:pPr>
            <w:r w:rsidRPr="00064BC3">
              <w:rPr>
                <w:rFonts w:ascii="Times New Roman" w:hAnsi="Times New Roman" w:cs="Times New Roman"/>
              </w:rPr>
              <w:t>dodatkowa sekcja hydrauliki do zasilania wymiennych osprzętów</w:t>
            </w:r>
            <w:r w:rsidR="0009571E">
              <w:rPr>
                <w:rFonts w:ascii="Times New Roman" w:hAnsi="Times New Roman" w:cs="Times New Roman"/>
              </w:rPr>
              <w:t xml:space="preserve"> (szybkozłącze)</w:t>
            </w:r>
          </w:p>
        </w:tc>
      </w:tr>
      <w:tr w:rsidR="000610BF" w:rsidRPr="00064BC3" w:rsidTr="00FC1F56">
        <w:tc>
          <w:tcPr>
            <w:tcW w:w="2518" w:type="dxa"/>
            <w:vAlign w:val="center"/>
          </w:tcPr>
          <w:p w:rsidR="000610BF" w:rsidRPr="00064BC3" w:rsidRDefault="000610BF" w:rsidP="00115DD0">
            <w:pPr>
              <w:rPr>
                <w:rFonts w:ascii="Times New Roman" w:hAnsi="Times New Roman" w:cs="Times New Roman"/>
              </w:rPr>
            </w:pPr>
            <w:r w:rsidRPr="00064BC3">
              <w:rPr>
                <w:rFonts w:ascii="Times New Roman" w:hAnsi="Times New Roman" w:cs="Times New Roman"/>
              </w:rPr>
              <w:t>Kabina</w:t>
            </w:r>
          </w:p>
        </w:tc>
        <w:tc>
          <w:tcPr>
            <w:tcW w:w="6836" w:type="dxa"/>
          </w:tcPr>
          <w:p w:rsidR="000610BF" w:rsidRPr="00064BC3" w:rsidRDefault="000610BF" w:rsidP="001F5AC5">
            <w:pPr>
              <w:pStyle w:val="Akapitzlist"/>
              <w:numPr>
                <w:ilvl w:val="0"/>
                <w:numId w:val="19"/>
              </w:numPr>
              <w:rPr>
                <w:rFonts w:ascii="Times New Roman" w:hAnsi="Times New Roman" w:cs="Times New Roman"/>
              </w:rPr>
            </w:pPr>
            <w:r w:rsidRPr="00064BC3">
              <w:rPr>
                <w:rFonts w:ascii="Times New Roman" w:hAnsi="Times New Roman" w:cs="Times New Roman"/>
              </w:rPr>
              <w:t>oszklona, zapewniająca widoczność na cztery strony</w:t>
            </w:r>
          </w:p>
          <w:p w:rsidR="000610BF" w:rsidRPr="00064BC3" w:rsidRDefault="003A64EE" w:rsidP="001F5AC5">
            <w:pPr>
              <w:pStyle w:val="Akapitzlist"/>
              <w:numPr>
                <w:ilvl w:val="0"/>
                <w:numId w:val="19"/>
              </w:numPr>
              <w:rPr>
                <w:rFonts w:ascii="Times New Roman" w:hAnsi="Times New Roman" w:cs="Times New Roman"/>
              </w:rPr>
            </w:pPr>
            <w:r w:rsidRPr="00064BC3">
              <w:rPr>
                <w:rFonts w:ascii="Times New Roman" w:hAnsi="Times New Roman" w:cs="Times New Roman"/>
              </w:rPr>
              <w:t xml:space="preserve">wyciszona, </w:t>
            </w:r>
            <w:r w:rsidR="000610BF" w:rsidRPr="00064BC3">
              <w:rPr>
                <w:rFonts w:ascii="Times New Roman" w:hAnsi="Times New Roman" w:cs="Times New Roman"/>
              </w:rPr>
              <w:t xml:space="preserve">poziom </w:t>
            </w:r>
            <w:r w:rsidR="00341D87">
              <w:rPr>
                <w:rFonts w:ascii="Times New Roman" w:hAnsi="Times New Roman" w:cs="Times New Roman"/>
              </w:rPr>
              <w:t>dźwięku wewnątrz kabiny maks. 75</w:t>
            </w:r>
            <w:r w:rsidR="000610BF" w:rsidRPr="00064BC3">
              <w:rPr>
                <w:rFonts w:ascii="Times New Roman" w:hAnsi="Times New Roman" w:cs="Times New Roman"/>
              </w:rPr>
              <w:t xml:space="preserve"> </w:t>
            </w:r>
            <w:proofErr w:type="spellStart"/>
            <w:r w:rsidR="000610BF" w:rsidRPr="00064BC3">
              <w:rPr>
                <w:rFonts w:ascii="Times New Roman" w:hAnsi="Times New Roman" w:cs="Times New Roman"/>
              </w:rPr>
              <w:t>dB</w:t>
            </w:r>
            <w:proofErr w:type="spellEnd"/>
          </w:p>
          <w:p w:rsidR="000610BF" w:rsidRPr="00064BC3" w:rsidRDefault="000610BF" w:rsidP="001F5AC5">
            <w:pPr>
              <w:pStyle w:val="Akapitzlist"/>
              <w:numPr>
                <w:ilvl w:val="0"/>
                <w:numId w:val="19"/>
              </w:numPr>
              <w:rPr>
                <w:rFonts w:ascii="Times New Roman" w:hAnsi="Times New Roman" w:cs="Times New Roman"/>
              </w:rPr>
            </w:pPr>
            <w:r w:rsidRPr="00064BC3">
              <w:rPr>
                <w:rFonts w:ascii="Times New Roman" w:hAnsi="Times New Roman" w:cs="Times New Roman"/>
              </w:rPr>
              <w:t>szyby bezpieczne</w:t>
            </w:r>
          </w:p>
          <w:p w:rsidR="000610BF" w:rsidRDefault="000610BF" w:rsidP="001F5AC5">
            <w:pPr>
              <w:pStyle w:val="Akapitzlist"/>
              <w:numPr>
                <w:ilvl w:val="0"/>
                <w:numId w:val="19"/>
              </w:numPr>
              <w:rPr>
                <w:rFonts w:ascii="Times New Roman" w:hAnsi="Times New Roman" w:cs="Times New Roman"/>
              </w:rPr>
            </w:pPr>
            <w:r w:rsidRPr="00064BC3">
              <w:rPr>
                <w:rFonts w:ascii="Times New Roman" w:hAnsi="Times New Roman" w:cs="Times New Roman"/>
              </w:rPr>
              <w:t>wycieraczki i spryskiwacze na przedniej i tylnej szybie</w:t>
            </w:r>
            <w:r w:rsidR="002E2EB7">
              <w:rPr>
                <w:rFonts w:ascii="Times New Roman" w:hAnsi="Times New Roman" w:cs="Times New Roman"/>
              </w:rPr>
              <w:t>,</w:t>
            </w:r>
          </w:p>
          <w:p w:rsidR="000610BF" w:rsidRPr="00BB5F5A" w:rsidRDefault="00BB5F5A" w:rsidP="00BB5F5A">
            <w:pPr>
              <w:pStyle w:val="Akapitzlist"/>
              <w:numPr>
                <w:ilvl w:val="0"/>
                <w:numId w:val="19"/>
              </w:numPr>
              <w:rPr>
                <w:rFonts w:ascii="Times New Roman" w:hAnsi="Times New Roman" w:cs="Times New Roman"/>
              </w:rPr>
            </w:pPr>
            <w:r>
              <w:rPr>
                <w:rFonts w:ascii="Times New Roman" w:hAnsi="Times New Roman" w:cs="Times New Roman"/>
              </w:rPr>
              <w:t xml:space="preserve">min. dwustopniowy system filtracji powietrza z </w:t>
            </w:r>
            <w:r w:rsidR="00DF63AD" w:rsidRPr="00BB5F5A">
              <w:rPr>
                <w:rFonts w:ascii="Times New Roman" w:hAnsi="Times New Roman" w:cs="Times New Roman"/>
              </w:rPr>
              <w:t>cyklon</w:t>
            </w:r>
            <w:r>
              <w:rPr>
                <w:rFonts w:ascii="Times New Roman" w:hAnsi="Times New Roman" w:cs="Times New Roman"/>
              </w:rPr>
              <w:t>em odpylającym oraz</w:t>
            </w:r>
            <w:r w:rsidR="00DF63AD" w:rsidRPr="00BB5F5A">
              <w:rPr>
                <w:rFonts w:ascii="Times New Roman" w:hAnsi="Times New Roman" w:cs="Times New Roman"/>
              </w:rPr>
              <w:t xml:space="preserve"> </w:t>
            </w:r>
            <w:r w:rsidR="00115DD0" w:rsidRPr="00BB5F5A">
              <w:rPr>
                <w:rFonts w:ascii="Times New Roman" w:hAnsi="Times New Roman" w:cs="Times New Roman"/>
              </w:rPr>
              <w:t>filtr</w:t>
            </w:r>
            <w:r w:rsidR="00DF63AD" w:rsidRPr="00BB5F5A">
              <w:rPr>
                <w:rFonts w:ascii="Times New Roman" w:hAnsi="Times New Roman" w:cs="Times New Roman"/>
              </w:rPr>
              <w:t>em</w:t>
            </w:r>
            <w:r w:rsidR="00115DD0" w:rsidRPr="00BB5F5A">
              <w:rPr>
                <w:rFonts w:ascii="Times New Roman" w:hAnsi="Times New Roman" w:cs="Times New Roman"/>
              </w:rPr>
              <w:t xml:space="preserve"> kabinowy</w:t>
            </w:r>
            <w:r w:rsidR="00DF63AD" w:rsidRPr="00BB5F5A">
              <w:rPr>
                <w:rFonts w:ascii="Times New Roman" w:hAnsi="Times New Roman" w:cs="Times New Roman"/>
              </w:rPr>
              <w:t>m</w:t>
            </w:r>
            <w:r w:rsidR="00DE6910" w:rsidRPr="00BB5F5A">
              <w:rPr>
                <w:rFonts w:ascii="Times New Roman" w:hAnsi="Times New Roman" w:cs="Times New Roman"/>
              </w:rPr>
              <w:t xml:space="preserve"> </w:t>
            </w:r>
            <w:r w:rsidR="00473981" w:rsidRPr="00BB5F5A">
              <w:rPr>
                <w:rFonts w:ascii="Times New Roman" w:hAnsi="Times New Roman" w:cs="Times New Roman"/>
              </w:rPr>
              <w:t>węglowy</w:t>
            </w:r>
            <w:r w:rsidR="00DF63AD" w:rsidRPr="00BB5F5A">
              <w:rPr>
                <w:rFonts w:ascii="Times New Roman" w:hAnsi="Times New Roman" w:cs="Times New Roman"/>
              </w:rPr>
              <w:t>m</w:t>
            </w:r>
          </w:p>
          <w:p w:rsidR="002E2EB7" w:rsidRPr="002E2EB7" w:rsidRDefault="002E2EB7" w:rsidP="002E2EB7">
            <w:pPr>
              <w:pStyle w:val="Akapitzlist"/>
              <w:numPr>
                <w:ilvl w:val="0"/>
                <w:numId w:val="19"/>
              </w:numPr>
              <w:rPr>
                <w:rFonts w:ascii="Times New Roman" w:hAnsi="Times New Roman" w:cs="Times New Roman"/>
              </w:rPr>
            </w:pPr>
            <w:r>
              <w:rPr>
                <w:rFonts w:ascii="Times New Roman" w:hAnsi="Times New Roman" w:cs="Times New Roman"/>
              </w:rPr>
              <w:lastRenderedPageBreak/>
              <w:t>ogrzewanie i klimatyzacja</w:t>
            </w:r>
          </w:p>
          <w:p w:rsidR="00115DD0" w:rsidRPr="00064BC3" w:rsidRDefault="003966D6" w:rsidP="001F5AC5">
            <w:pPr>
              <w:pStyle w:val="Akapitzlist"/>
              <w:numPr>
                <w:ilvl w:val="0"/>
                <w:numId w:val="19"/>
              </w:numPr>
              <w:rPr>
                <w:rFonts w:ascii="Times New Roman" w:hAnsi="Times New Roman" w:cs="Times New Roman"/>
              </w:rPr>
            </w:pPr>
            <w:r>
              <w:rPr>
                <w:rFonts w:ascii="Times New Roman" w:hAnsi="Times New Roman" w:cs="Times New Roman"/>
              </w:rPr>
              <w:t>fotel</w:t>
            </w:r>
            <w:r w:rsidR="00115DD0" w:rsidRPr="00064BC3">
              <w:rPr>
                <w:rFonts w:ascii="Times New Roman" w:hAnsi="Times New Roman" w:cs="Times New Roman"/>
              </w:rPr>
              <w:t xml:space="preserve"> oper</w:t>
            </w:r>
            <w:r w:rsidR="00EB24D0">
              <w:rPr>
                <w:rFonts w:ascii="Times New Roman" w:hAnsi="Times New Roman" w:cs="Times New Roman"/>
              </w:rPr>
              <w:t>atora amortyzowan</w:t>
            </w:r>
            <w:r>
              <w:rPr>
                <w:rFonts w:ascii="Times New Roman" w:hAnsi="Times New Roman" w:cs="Times New Roman"/>
              </w:rPr>
              <w:t>y, z podłokietnikami</w:t>
            </w:r>
            <w:r w:rsidR="00115DD0" w:rsidRPr="00064BC3">
              <w:rPr>
                <w:rFonts w:ascii="Times New Roman" w:hAnsi="Times New Roman" w:cs="Times New Roman"/>
              </w:rPr>
              <w:t>, z pasem bezpieczeństwa</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lusterka zew</w:t>
            </w:r>
            <w:r w:rsidR="001A762D">
              <w:rPr>
                <w:rFonts w:ascii="Times New Roman" w:hAnsi="Times New Roman" w:cs="Times New Roman"/>
              </w:rPr>
              <w:t>nętrzne z prawej i lewej strony</w:t>
            </w:r>
          </w:p>
          <w:p w:rsidR="004F1DFB"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oświetlenie kabiny</w:t>
            </w:r>
            <w:r w:rsidR="00473981">
              <w:rPr>
                <w:rFonts w:ascii="Times New Roman" w:hAnsi="Times New Roman" w:cs="Times New Roman"/>
              </w:rPr>
              <w:t xml:space="preserve"> </w:t>
            </w:r>
          </w:p>
          <w:p w:rsidR="00115DD0" w:rsidRPr="00064BC3" w:rsidRDefault="004F1DFB" w:rsidP="001F5AC5">
            <w:pPr>
              <w:pStyle w:val="Akapitzlist"/>
              <w:numPr>
                <w:ilvl w:val="0"/>
                <w:numId w:val="19"/>
              </w:numPr>
              <w:rPr>
                <w:rFonts w:ascii="Times New Roman" w:hAnsi="Times New Roman" w:cs="Times New Roman"/>
              </w:rPr>
            </w:pPr>
            <w:r w:rsidRPr="00064BC3">
              <w:rPr>
                <w:rFonts w:ascii="Times New Roman" w:hAnsi="Times New Roman" w:cs="Times New Roman"/>
              </w:rPr>
              <w:t>gniazdo 12 V</w:t>
            </w:r>
            <w:r w:rsidR="00163FC9">
              <w:rPr>
                <w:rFonts w:ascii="Times New Roman" w:hAnsi="Times New Roman" w:cs="Times New Roman"/>
              </w:rPr>
              <w:t xml:space="preserve"> umożliwiające montaż radia komunikacji wewnętrznej (CB)</w:t>
            </w:r>
            <w:r w:rsidR="005230D6">
              <w:rPr>
                <w:rFonts w:ascii="Times New Roman" w:hAnsi="Times New Roman" w:cs="Times New Roman"/>
              </w:rPr>
              <w:t xml:space="preserve"> - radio p</w:t>
            </w:r>
            <w:r w:rsidR="001A762D">
              <w:rPr>
                <w:rFonts w:ascii="Times New Roman" w:hAnsi="Times New Roman" w:cs="Times New Roman"/>
              </w:rPr>
              <w:t>oza zakresem dostawy</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 xml:space="preserve">światło ostrzegawcze (kogut) </w:t>
            </w:r>
            <w:r w:rsidR="00E84D6F">
              <w:rPr>
                <w:rFonts w:ascii="Times New Roman" w:hAnsi="Times New Roman" w:cs="Times New Roman"/>
              </w:rPr>
              <w:t xml:space="preserve">np. </w:t>
            </w:r>
            <w:r w:rsidRPr="00064BC3">
              <w:rPr>
                <w:rFonts w:ascii="Times New Roman" w:hAnsi="Times New Roman" w:cs="Times New Roman"/>
              </w:rPr>
              <w:t>na dachu kabiny</w:t>
            </w:r>
          </w:p>
          <w:p w:rsidR="00BB01A9" w:rsidRPr="00BB01A9" w:rsidRDefault="00BB01A9" w:rsidP="00BB01A9">
            <w:pPr>
              <w:pStyle w:val="Akapitzlist"/>
              <w:numPr>
                <w:ilvl w:val="0"/>
                <w:numId w:val="19"/>
              </w:numPr>
              <w:rPr>
                <w:rFonts w:ascii="Times New Roman" w:hAnsi="Times New Roman" w:cs="Times New Roman"/>
                <w:lang w:val="en-US"/>
              </w:rPr>
            </w:pPr>
            <w:proofErr w:type="spellStart"/>
            <w:r w:rsidRPr="00E80D4B">
              <w:rPr>
                <w:rFonts w:ascii="Times New Roman" w:hAnsi="Times New Roman" w:cs="Times New Roman"/>
                <w:lang w:val="en-US"/>
              </w:rPr>
              <w:t>spełniająca</w:t>
            </w:r>
            <w:proofErr w:type="spellEnd"/>
            <w:r w:rsidR="00115DD0" w:rsidRPr="00E80D4B">
              <w:rPr>
                <w:rFonts w:ascii="Times New Roman" w:hAnsi="Times New Roman" w:cs="Times New Roman"/>
                <w:lang w:val="en-US"/>
              </w:rPr>
              <w:t xml:space="preserve"> </w:t>
            </w:r>
            <w:r w:rsidRPr="00E80D4B">
              <w:rPr>
                <w:rFonts w:ascii="Times New Roman" w:hAnsi="Times New Roman" w:cs="Times New Roman"/>
                <w:lang w:val="en-US"/>
              </w:rPr>
              <w:t xml:space="preserve"> </w:t>
            </w:r>
            <w:proofErr w:type="spellStart"/>
            <w:r w:rsidR="00115DD0" w:rsidRPr="00E80D4B">
              <w:rPr>
                <w:rFonts w:ascii="Times New Roman" w:hAnsi="Times New Roman" w:cs="Times New Roman"/>
                <w:lang w:val="en-US"/>
              </w:rPr>
              <w:t>normy</w:t>
            </w:r>
            <w:proofErr w:type="spellEnd"/>
            <w:r w:rsidR="00115DD0" w:rsidRPr="00E80D4B">
              <w:rPr>
                <w:rFonts w:ascii="Times New Roman" w:hAnsi="Times New Roman" w:cs="Times New Roman"/>
                <w:lang w:val="en-US"/>
              </w:rPr>
              <w:t xml:space="preserve"> </w:t>
            </w:r>
            <w:r w:rsidRPr="00BB01A9">
              <w:rPr>
                <w:rFonts w:ascii="Times New Roman" w:hAnsi="Times New Roman" w:cs="Times New Roman"/>
                <w:lang w:val="en-US"/>
              </w:rPr>
              <w:t xml:space="preserve">ROPS </w:t>
            </w:r>
            <w:proofErr w:type="spellStart"/>
            <w:r w:rsidRPr="00BB01A9">
              <w:rPr>
                <w:rFonts w:ascii="Times New Roman" w:hAnsi="Times New Roman" w:cs="Times New Roman"/>
                <w:lang w:val="en-US"/>
              </w:rPr>
              <w:t>i</w:t>
            </w:r>
            <w:proofErr w:type="spellEnd"/>
            <w:r w:rsidRPr="00BB01A9">
              <w:rPr>
                <w:rFonts w:ascii="Times New Roman" w:hAnsi="Times New Roman" w:cs="Times New Roman"/>
                <w:lang w:val="en-US"/>
              </w:rPr>
              <w:t xml:space="preserve"> FOPS </w:t>
            </w:r>
            <w:r w:rsidR="0009571E" w:rsidRPr="00BB01A9">
              <w:rPr>
                <w:rFonts w:ascii="Times New Roman" w:hAnsi="Times New Roman" w:cs="Times New Roman"/>
                <w:lang w:val="en-US"/>
              </w:rPr>
              <w:t>(</w:t>
            </w:r>
            <w:r w:rsidRPr="00BB01A9">
              <w:rPr>
                <w:rFonts w:ascii="Times New Roman" w:hAnsi="Times New Roman" w:cs="Times New Roman"/>
                <w:lang w:val="en-US"/>
              </w:rPr>
              <w:t>Rol</w:t>
            </w:r>
            <w:r>
              <w:rPr>
                <w:rFonts w:ascii="Times New Roman" w:hAnsi="Times New Roman" w:cs="Times New Roman"/>
                <w:lang w:val="en-US"/>
              </w:rPr>
              <w:t>l Over Protection Systems</w:t>
            </w:r>
          </w:p>
          <w:p w:rsidR="00115DD0" w:rsidRPr="00BB01A9" w:rsidRDefault="00BB01A9" w:rsidP="00BB01A9">
            <w:pPr>
              <w:pStyle w:val="Akapitzlist"/>
              <w:rPr>
                <w:rFonts w:ascii="Times New Roman" w:hAnsi="Times New Roman" w:cs="Times New Roman"/>
                <w:lang w:val="en-US"/>
              </w:rPr>
            </w:pPr>
            <w:r w:rsidRPr="00BB01A9">
              <w:rPr>
                <w:rFonts w:ascii="Times New Roman" w:hAnsi="Times New Roman" w:cs="Times New Roman"/>
                <w:lang w:val="en-US"/>
              </w:rPr>
              <w:t xml:space="preserve">Falling </w:t>
            </w:r>
            <w:r>
              <w:rPr>
                <w:rFonts w:ascii="Times New Roman" w:hAnsi="Times New Roman" w:cs="Times New Roman"/>
                <w:lang w:val="en-US"/>
              </w:rPr>
              <w:t>Object Protection Systems)</w:t>
            </w:r>
          </w:p>
          <w:p w:rsidR="00DF63AD" w:rsidRPr="00064BC3" w:rsidRDefault="00DF63AD" w:rsidP="001F5AC5">
            <w:pPr>
              <w:pStyle w:val="Akapitzlist"/>
              <w:numPr>
                <w:ilvl w:val="0"/>
                <w:numId w:val="19"/>
              </w:numPr>
              <w:rPr>
                <w:rFonts w:ascii="Times New Roman" w:hAnsi="Times New Roman" w:cs="Times New Roman"/>
              </w:rPr>
            </w:pPr>
            <w:r>
              <w:rPr>
                <w:rFonts w:ascii="Times New Roman" w:hAnsi="Times New Roman" w:cs="Times New Roman"/>
              </w:rPr>
              <w:t>kamera cofania z wyświetlaczem</w:t>
            </w:r>
            <w:r w:rsidR="0009571E">
              <w:rPr>
                <w:rFonts w:ascii="Times New Roman" w:hAnsi="Times New Roman" w:cs="Times New Roman"/>
              </w:rPr>
              <w:t xml:space="preserve"> w kabinie</w:t>
            </w:r>
          </w:p>
        </w:tc>
      </w:tr>
      <w:tr w:rsidR="00115DD0" w:rsidRPr="00064BC3" w:rsidTr="00FC1F56">
        <w:tc>
          <w:tcPr>
            <w:tcW w:w="2518" w:type="dxa"/>
            <w:vAlign w:val="center"/>
          </w:tcPr>
          <w:p w:rsidR="00115DD0" w:rsidRPr="00064BC3" w:rsidRDefault="00115DD0" w:rsidP="00115DD0">
            <w:pPr>
              <w:rPr>
                <w:rFonts w:ascii="Times New Roman" w:hAnsi="Times New Roman" w:cs="Times New Roman"/>
              </w:rPr>
            </w:pPr>
            <w:r w:rsidRPr="00064BC3">
              <w:rPr>
                <w:rFonts w:ascii="Times New Roman" w:hAnsi="Times New Roman" w:cs="Times New Roman"/>
              </w:rPr>
              <w:lastRenderedPageBreak/>
              <w:t>Wyposażenie dodatkowe</w:t>
            </w:r>
            <w:r w:rsidR="009F06EA" w:rsidRPr="00064BC3">
              <w:rPr>
                <w:rFonts w:ascii="Times New Roman" w:hAnsi="Times New Roman" w:cs="Times New Roman"/>
              </w:rPr>
              <w:t xml:space="preserve"> wymagane</w:t>
            </w:r>
          </w:p>
        </w:tc>
        <w:tc>
          <w:tcPr>
            <w:tcW w:w="6836" w:type="dxa"/>
          </w:tcPr>
          <w:p w:rsidR="00EB7598" w:rsidRDefault="00EB7598" w:rsidP="001F5AC5">
            <w:pPr>
              <w:pStyle w:val="Akapitzlist"/>
              <w:numPr>
                <w:ilvl w:val="0"/>
                <w:numId w:val="19"/>
              </w:numPr>
              <w:rPr>
                <w:rFonts w:ascii="Times New Roman" w:hAnsi="Times New Roman" w:cs="Times New Roman"/>
              </w:rPr>
            </w:pPr>
            <w:r>
              <w:rPr>
                <w:rFonts w:ascii="Times New Roman" w:hAnsi="Times New Roman" w:cs="Times New Roman"/>
              </w:rPr>
              <w:t>osłona skrzyni biegów</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centralny układ smarowania</w:t>
            </w:r>
          </w:p>
          <w:p w:rsidR="00115DD0"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pełne oświetlenie drogowe zgodnie z przepisami ruchu drogowego i oświetlenie robocze z przodu i z tyłu maszyny</w:t>
            </w:r>
          </w:p>
          <w:p w:rsidR="00163FC9" w:rsidRPr="00064BC3" w:rsidRDefault="00163FC9" w:rsidP="001F5AC5">
            <w:pPr>
              <w:pStyle w:val="Akapitzlist"/>
              <w:numPr>
                <w:ilvl w:val="0"/>
                <w:numId w:val="19"/>
              </w:numPr>
              <w:rPr>
                <w:rFonts w:ascii="Times New Roman" w:hAnsi="Times New Roman" w:cs="Times New Roman"/>
              </w:rPr>
            </w:pPr>
            <w:r>
              <w:rPr>
                <w:rFonts w:ascii="Times New Roman" w:hAnsi="Times New Roman" w:cs="Times New Roman"/>
              </w:rPr>
              <w:t>oświetlenie</w:t>
            </w:r>
            <w:r w:rsidR="001B6B05">
              <w:rPr>
                <w:rFonts w:ascii="Times New Roman" w:hAnsi="Times New Roman" w:cs="Times New Roman"/>
              </w:rPr>
              <w:t xml:space="preserve"> pozwalające na bezpieczną pracę</w:t>
            </w:r>
            <w:r>
              <w:rPr>
                <w:rFonts w:ascii="Times New Roman" w:hAnsi="Times New Roman" w:cs="Times New Roman"/>
              </w:rPr>
              <w:t xml:space="preserve"> przy załadunku tuneli kom</w:t>
            </w:r>
            <w:r w:rsidR="00EF55FE">
              <w:rPr>
                <w:rFonts w:ascii="Times New Roman" w:hAnsi="Times New Roman" w:cs="Times New Roman"/>
              </w:rPr>
              <w:t>postowych (długość tuneli ok. 27</w:t>
            </w:r>
            <w:r>
              <w:rPr>
                <w:rFonts w:ascii="Times New Roman" w:hAnsi="Times New Roman" w:cs="Times New Roman"/>
              </w:rPr>
              <w:t xml:space="preserve"> m) w warunkach zamglenia (duża wil</w:t>
            </w:r>
            <w:r w:rsidR="001A762D">
              <w:rPr>
                <w:rFonts w:ascii="Times New Roman" w:hAnsi="Times New Roman" w:cs="Times New Roman"/>
              </w:rPr>
              <w:t>gotność i wysoka temperatura)</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osłony stalowe siatkowe świateł tylnych i przednich</w:t>
            </w:r>
          </w:p>
          <w:p w:rsidR="00115DD0"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licznik godzin pracy silnika</w:t>
            </w:r>
          </w:p>
          <w:p w:rsidR="004C7759" w:rsidRPr="00064BC3" w:rsidRDefault="004C7759" w:rsidP="001F5AC5">
            <w:pPr>
              <w:pStyle w:val="Akapitzlist"/>
              <w:numPr>
                <w:ilvl w:val="0"/>
                <w:numId w:val="19"/>
              </w:numPr>
              <w:rPr>
                <w:rFonts w:ascii="Times New Roman" w:hAnsi="Times New Roman" w:cs="Times New Roman"/>
              </w:rPr>
            </w:pPr>
            <w:r>
              <w:rPr>
                <w:rFonts w:ascii="Times New Roman" w:hAnsi="Times New Roman" w:cs="Times New Roman"/>
              </w:rPr>
              <w:t xml:space="preserve">niezbędne wskaźniki kontrolne, min. prędkościomierz, poziom paliwa, temp. i ciśnienia oleju, </w:t>
            </w:r>
            <w:r w:rsidR="004C74E6">
              <w:rPr>
                <w:rFonts w:ascii="Times New Roman" w:hAnsi="Times New Roman" w:cs="Times New Roman"/>
              </w:rPr>
              <w:t>temp. płynu chłodzącego</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błotniki na przednich i tylnych kołach</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apteczka</w:t>
            </w:r>
            <w:r w:rsidR="00567B7E">
              <w:rPr>
                <w:rFonts w:ascii="Times New Roman" w:hAnsi="Times New Roman" w:cs="Times New Roman"/>
              </w:rPr>
              <w:t xml:space="preserve"> pierwszej pomocy</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gaśnica</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trójkąt ostrzegawczy</w:t>
            </w:r>
          </w:p>
          <w:p w:rsidR="00567B7E" w:rsidRPr="00F915A8" w:rsidRDefault="00567B7E" w:rsidP="00567B7E">
            <w:pPr>
              <w:pStyle w:val="Akapitzlist"/>
              <w:numPr>
                <w:ilvl w:val="0"/>
                <w:numId w:val="19"/>
              </w:numPr>
              <w:rPr>
                <w:rFonts w:ascii="Times New Roman" w:hAnsi="Times New Roman" w:cs="Times New Roman"/>
              </w:rPr>
            </w:pPr>
            <w:r w:rsidRPr="00F915A8">
              <w:rPr>
                <w:rFonts w:ascii="Times New Roman" w:hAnsi="Times New Roman" w:cs="Times New Roman"/>
              </w:rPr>
              <w:t>podstawowy zestaw narzędzi</w:t>
            </w:r>
            <w:r w:rsidR="00BB1B2D" w:rsidRPr="00F915A8">
              <w:rPr>
                <w:rFonts w:ascii="Times New Roman" w:hAnsi="Times New Roman" w:cs="Times New Roman"/>
              </w:rPr>
              <w:t xml:space="preserve">, w tym. min. </w:t>
            </w:r>
            <w:r w:rsidR="00F915A8" w:rsidRPr="00F915A8">
              <w:rPr>
                <w:rFonts w:ascii="Times New Roman" w:hAnsi="Times New Roman" w:cs="Times New Roman"/>
              </w:rPr>
              <w:t>smarownica, klucze, śrubokręty itp.</w:t>
            </w:r>
          </w:p>
          <w:p w:rsidR="00115DD0" w:rsidRPr="00064BC3"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radio</w:t>
            </w:r>
            <w:r w:rsidR="00EF55FE">
              <w:rPr>
                <w:rFonts w:ascii="Times New Roman" w:hAnsi="Times New Roman" w:cs="Times New Roman"/>
              </w:rPr>
              <w:t>odtwarzacz</w:t>
            </w:r>
            <w:r w:rsidR="004F784F">
              <w:rPr>
                <w:rFonts w:ascii="Times New Roman" w:hAnsi="Times New Roman" w:cs="Times New Roman"/>
              </w:rPr>
              <w:t xml:space="preserve"> z min. 2 głośnikami</w:t>
            </w:r>
          </w:p>
          <w:p w:rsidR="00115DD0" w:rsidRDefault="00115DD0" w:rsidP="001F5AC5">
            <w:pPr>
              <w:pStyle w:val="Akapitzlist"/>
              <w:numPr>
                <w:ilvl w:val="0"/>
                <w:numId w:val="19"/>
              </w:numPr>
              <w:rPr>
                <w:rFonts w:ascii="Times New Roman" w:hAnsi="Times New Roman" w:cs="Times New Roman"/>
              </w:rPr>
            </w:pPr>
            <w:r w:rsidRPr="00064BC3">
              <w:rPr>
                <w:rFonts w:ascii="Times New Roman" w:hAnsi="Times New Roman" w:cs="Times New Roman"/>
              </w:rPr>
              <w:t>sygnał dźwiękowy i świetlny przy jeździe tyłem</w:t>
            </w:r>
          </w:p>
          <w:p w:rsidR="005F5EDD" w:rsidRDefault="005F5EDD" w:rsidP="001F5AC5">
            <w:pPr>
              <w:pStyle w:val="Akapitzlist"/>
              <w:numPr>
                <w:ilvl w:val="0"/>
                <w:numId w:val="19"/>
              </w:numPr>
              <w:rPr>
                <w:rFonts w:ascii="Times New Roman" w:hAnsi="Times New Roman" w:cs="Times New Roman"/>
              </w:rPr>
            </w:pPr>
            <w:r>
              <w:rPr>
                <w:rFonts w:ascii="Times New Roman" w:hAnsi="Times New Roman" w:cs="Times New Roman"/>
              </w:rPr>
              <w:t>ze wzglądu na pracę w ciężkich warunkach, tunele kompostowe (wysoka temp. i wilgot</w:t>
            </w:r>
            <w:r w:rsidR="00763BF8">
              <w:rPr>
                <w:rFonts w:ascii="Times New Roman" w:hAnsi="Times New Roman" w:cs="Times New Roman"/>
              </w:rPr>
              <w:t>ność oscylująca w okolicach 100</w:t>
            </w:r>
            <w:r>
              <w:rPr>
                <w:rFonts w:ascii="Times New Roman" w:hAnsi="Times New Roman" w:cs="Times New Roman"/>
              </w:rPr>
              <w:t>%) wymaga się dodatkowego zabezpieczenia układów elektrycznych np. zabezpieczenia żelowe, oraz odpowiedniego zabezpieczenia antykorozyjnego ładowarki</w:t>
            </w:r>
          </w:p>
          <w:p w:rsidR="00EB7598" w:rsidRPr="00064BC3" w:rsidRDefault="00EB7598" w:rsidP="001F5AC5">
            <w:pPr>
              <w:pStyle w:val="Akapitzlist"/>
              <w:numPr>
                <w:ilvl w:val="0"/>
                <w:numId w:val="19"/>
              </w:numPr>
              <w:rPr>
                <w:rFonts w:ascii="Times New Roman" w:hAnsi="Times New Roman" w:cs="Times New Roman"/>
              </w:rPr>
            </w:pPr>
            <w:r w:rsidRPr="00E84D6F">
              <w:rPr>
                <w:rFonts w:ascii="Times New Roman" w:hAnsi="Times New Roman" w:cs="Times New Roman"/>
              </w:rPr>
              <w:t>zabezpieczenie antykradzieżowe paliwa (np. sitko)</w:t>
            </w:r>
          </w:p>
        </w:tc>
      </w:tr>
      <w:tr w:rsidR="00654A89" w:rsidRPr="00064BC3" w:rsidTr="00FC1F56">
        <w:tc>
          <w:tcPr>
            <w:tcW w:w="2518" w:type="dxa"/>
            <w:vAlign w:val="center"/>
          </w:tcPr>
          <w:p w:rsidR="00654A89" w:rsidRPr="00064BC3" w:rsidRDefault="00654A89" w:rsidP="00115DD0">
            <w:pPr>
              <w:rPr>
                <w:rFonts w:ascii="Times New Roman" w:hAnsi="Times New Roman" w:cs="Times New Roman"/>
              </w:rPr>
            </w:pPr>
            <w:r w:rsidRPr="00064BC3">
              <w:rPr>
                <w:rFonts w:ascii="Times New Roman" w:hAnsi="Times New Roman" w:cs="Times New Roman"/>
              </w:rPr>
              <w:t>Zespół ładowarki</w:t>
            </w:r>
          </w:p>
        </w:tc>
        <w:tc>
          <w:tcPr>
            <w:tcW w:w="6836" w:type="dxa"/>
          </w:tcPr>
          <w:p w:rsidR="00654A89" w:rsidRDefault="00654A89" w:rsidP="001F5AC5">
            <w:pPr>
              <w:pStyle w:val="Akapitzlist"/>
              <w:numPr>
                <w:ilvl w:val="0"/>
                <w:numId w:val="19"/>
              </w:numPr>
              <w:rPr>
                <w:rFonts w:ascii="Times New Roman" w:hAnsi="Times New Roman" w:cs="Times New Roman"/>
              </w:rPr>
            </w:pPr>
            <w:r w:rsidRPr="00064BC3">
              <w:rPr>
                <w:rFonts w:ascii="Times New Roman" w:hAnsi="Times New Roman" w:cs="Times New Roman"/>
              </w:rPr>
              <w:t>wysokość mierzona od p</w:t>
            </w:r>
            <w:r w:rsidR="00602222" w:rsidRPr="00064BC3">
              <w:rPr>
                <w:rFonts w:ascii="Times New Roman" w:hAnsi="Times New Roman" w:cs="Times New Roman"/>
              </w:rPr>
              <w:t>odłoża do sworznia obrotu łyżki</w:t>
            </w:r>
            <w:r w:rsidRPr="00064BC3">
              <w:rPr>
                <w:rFonts w:ascii="Times New Roman" w:hAnsi="Times New Roman" w:cs="Times New Roman"/>
              </w:rPr>
              <w:t xml:space="preserve"> min. 4000 mm</w:t>
            </w:r>
          </w:p>
          <w:p w:rsidR="005A1987" w:rsidRPr="009B1C9B" w:rsidRDefault="005A1987" w:rsidP="001F5AC5">
            <w:pPr>
              <w:pStyle w:val="Akapitzlist"/>
              <w:numPr>
                <w:ilvl w:val="0"/>
                <w:numId w:val="19"/>
              </w:numPr>
              <w:rPr>
                <w:rFonts w:ascii="Times New Roman" w:hAnsi="Times New Roman" w:cs="Times New Roman"/>
              </w:rPr>
            </w:pPr>
            <w:r w:rsidRPr="009B1C9B">
              <w:rPr>
                <w:rFonts w:ascii="Times New Roman" w:hAnsi="Times New Roman" w:cs="Times New Roman"/>
              </w:rPr>
              <w:t xml:space="preserve">max. szerokość ładowarki wraz z oponami </w:t>
            </w:r>
            <w:r w:rsidR="004225D0" w:rsidRPr="009B1C9B">
              <w:rPr>
                <w:rFonts w:ascii="Times New Roman" w:hAnsi="Times New Roman" w:cs="Times New Roman"/>
              </w:rPr>
              <w:t>–</w:t>
            </w:r>
            <w:r w:rsidRPr="009B1C9B">
              <w:rPr>
                <w:rFonts w:ascii="Times New Roman" w:hAnsi="Times New Roman" w:cs="Times New Roman"/>
              </w:rPr>
              <w:t xml:space="preserve"> </w:t>
            </w:r>
            <w:r w:rsidR="00EF55FE" w:rsidRPr="009B1C9B">
              <w:rPr>
                <w:rFonts w:ascii="Times New Roman" w:hAnsi="Times New Roman" w:cs="Times New Roman"/>
              </w:rPr>
              <w:t>2800</w:t>
            </w:r>
            <w:r w:rsidR="004225D0" w:rsidRPr="009B1C9B">
              <w:rPr>
                <w:rFonts w:ascii="Times New Roman" w:hAnsi="Times New Roman" w:cs="Times New Roman"/>
              </w:rPr>
              <w:t xml:space="preserve"> mm</w:t>
            </w:r>
          </w:p>
          <w:p w:rsidR="00654A89" w:rsidRDefault="00654A89" w:rsidP="001F5AC5">
            <w:pPr>
              <w:pStyle w:val="Akapitzlist"/>
              <w:numPr>
                <w:ilvl w:val="0"/>
                <w:numId w:val="19"/>
              </w:numPr>
              <w:rPr>
                <w:rFonts w:ascii="Times New Roman" w:hAnsi="Times New Roman" w:cs="Times New Roman"/>
              </w:rPr>
            </w:pPr>
            <w:r w:rsidRPr="00064BC3">
              <w:rPr>
                <w:rFonts w:ascii="Times New Roman" w:hAnsi="Times New Roman" w:cs="Times New Roman"/>
              </w:rPr>
              <w:t>automatyczne poziomowanie łyżki</w:t>
            </w:r>
          </w:p>
          <w:p w:rsidR="00EF55FE" w:rsidRPr="00064BC3" w:rsidRDefault="00EF55FE" w:rsidP="001F5AC5">
            <w:pPr>
              <w:pStyle w:val="Akapitzlist"/>
              <w:numPr>
                <w:ilvl w:val="0"/>
                <w:numId w:val="19"/>
              </w:numPr>
              <w:rPr>
                <w:rFonts w:ascii="Times New Roman" w:hAnsi="Times New Roman" w:cs="Times New Roman"/>
              </w:rPr>
            </w:pPr>
            <w:r>
              <w:rPr>
                <w:rFonts w:ascii="Times New Roman" w:hAnsi="Times New Roman" w:cs="Times New Roman"/>
              </w:rPr>
              <w:t>automatyczny ogranicznik podnoszenia wysięgnika</w:t>
            </w:r>
          </w:p>
          <w:p w:rsidR="00654A89" w:rsidRPr="00064BC3" w:rsidRDefault="00654A89" w:rsidP="001F5AC5">
            <w:pPr>
              <w:pStyle w:val="Akapitzlist"/>
              <w:numPr>
                <w:ilvl w:val="0"/>
                <w:numId w:val="19"/>
              </w:numPr>
              <w:rPr>
                <w:rFonts w:ascii="Times New Roman" w:hAnsi="Times New Roman" w:cs="Times New Roman"/>
              </w:rPr>
            </w:pPr>
            <w:r w:rsidRPr="00064BC3">
              <w:rPr>
                <w:rFonts w:ascii="Times New Roman" w:hAnsi="Times New Roman" w:cs="Times New Roman"/>
              </w:rPr>
              <w:t>automatyczne podnoszenie ramienia</w:t>
            </w:r>
            <w:r w:rsidR="007711CA">
              <w:rPr>
                <w:rFonts w:ascii="Times New Roman" w:hAnsi="Times New Roman" w:cs="Times New Roman"/>
              </w:rPr>
              <w:t xml:space="preserve">, funkcja </w:t>
            </w:r>
            <w:r w:rsidR="0009571E">
              <w:rPr>
                <w:rFonts w:ascii="Times New Roman" w:hAnsi="Times New Roman" w:cs="Times New Roman"/>
              </w:rPr>
              <w:t>„</w:t>
            </w:r>
            <w:r w:rsidR="007711CA">
              <w:rPr>
                <w:rFonts w:ascii="Times New Roman" w:hAnsi="Times New Roman" w:cs="Times New Roman"/>
              </w:rPr>
              <w:t>pływania</w:t>
            </w:r>
            <w:r w:rsidR="0009571E">
              <w:rPr>
                <w:rFonts w:ascii="Times New Roman" w:hAnsi="Times New Roman" w:cs="Times New Roman"/>
              </w:rPr>
              <w:t>”</w:t>
            </w:r>
            <w:r w:rsidR="007711CA">
              <w:rPr>
                <w:rFonts w:ascii="Times New Roman" w:hAnsi="Times New Roman" w:cs="Times New Roman"/>
              </w:rPr>
              <w:t xml:space="preserve"> łyżki</w:t>
            </w:r>
            <w:r w:rsidR="0009571E">
              <w:rPr>
                <w:rFonts w:ascii="Times New Roman" w:hAnsi="Times New Roman" w:cs="Times New Roman"/>
              </w:rPr>
              <w:t xml:space="preserve"> (automatyczne kompensowanie nierówności terenu)</w:t>
            </w:r>
          </w:p>
          <w:p w:rsidR="00654A89" w:rsidRPr="00064BC3" w:rsidRDefault="00654A89" w:rsidP="001F5AC5">
            <w:pPr>
              <w:pStyle w:val="Akapitzlist"/>
              <w:numPr>
                <w:ilvl w:val="0"/>
                <w:numId w:val="19"/>
              </w:numPr>
              <w:rPr>
                <w:rFonts w:ascii="Times New Roman" w:hAnsi="Times New Roman" w:cs="Times New Roman"/>
              </w:rPr>
            </w:pPr>
            <w:r w:rsidRPr="00064BC3">
              <w:rPr>
                <w:rFonts w:ascii="Times New Roman" w:hAnsi="Times New Roman" w:cs="Times New Roman"/>
              </w:rPr>
              <w:t>układ kontr</w:t>
            </w:r>
            <w:r w:rsidR="007711CA">
              <w:rPr>
                <w:rFonts w:ascii="Times New Roman" w:hAnsi="Times New Roman" w:cs="Times New Roman"/>
              </w:rPr>
              <w:t>oli jazdy</w:t>
            </w:r>
          </w:p>
          <w:p w:rsidR="00654A89" w:rsidRPr="00FA77A5" w:rsidRDefault="00654A89" w:rsidP="00FA77A5">
            <w:pPr>
              <w:pStyle w:val="Akapitzlist"/>
              <w:numPr>
                <w:ilvl w:val="0"/>
                <w:numId w:val="19"/>
              </w:numPr>
              <w:rPr>
                <w:rFonts w:ascii="Times New Roman" w:hAnsi="Times New Roman" w:cs="Times New Roman"/>
              </w:rPr>
            </w:pPr>
            <w:r w:rsidRPr="00064BC3">
              <w:rPr>
                <w:rFonts w:ascii="Times New Roman" w:hAnsi="Times New Roman" w:cs="Times New Roman"/>
              </w:rPr>
              <w:t>kąt wysypu łyżki min. 45</w:t>
            </w:r>
            <w:r w:rsidRPr="00064BC3">
              <w:rPr>
                <w:rFonts w:ascii="Times New Roman" w:hAnsi="Times New Roman" w:cs="Times New Roman"/>
                <w:vertAlign w:val="superscript"/>
              </w:rPr>
              <w:t>o</w:t>
            </w:r>
          </w:p>
        </w:tc>
      </w:tr>
      <w:tr w:rsidR="00654A89" w:rsidRPr="00064BC3" w:rsidTr="00FC1F56">
        <w:tc>
          <w:tcPr>
            <w:tcW w:w="2518" w:type="dxa"/>
            <w:vAlign w:val="center"/>
          </w:tcPr>
          <w:p w:rsidR="00654A89" w:rsidRPr="00064BC3" w:rsidRDefault="00654A89" w:rsidP="00115DD0">
            <w:pPr>
              <w:rPr>
                <w:rFonts w:ascii="Times New Roman" w:hAnsi="Times New Roman" w:cs="Times New Roman"/>
              </w:rPr>
            </w:pPr>
            <w:r w:rsidRPr="00064BC3">
              <w:rPr>
                <w:rFonts w:ascii="Times New Roman" w:hAnsi="Times New Roman" w:cs="Times New Roman"/>
              </w:rPr>
              <w:t>Osprzęt</w:t>
            </w:r>
            <w:r w:rsidR="00E53C9B">
              <w:rPr>
                <w:rFonts w:ascii="Times New Roman" w:hAnsi="Times New Roman" w:cs="Times New Roman"/>
              </w:rPr>
              <w:t xml:space="preserve"> wymagany</w:t>
            </w:r>
          </w:p>
        </w:tc>
        <w:tc>
          <w:tcPr>
            <w:tcW w:w="6836" w:type="dxa"/>
          </w:tcPr>
          <w:p w:rsidR="00E53C9B" w:rsidRDefault="00E53C9B" w:rsidP="00654A89">
            <w:pPr>
              <w:pStyle w:val="Akapitzlist"/>
              <w:numPr>
                <w:ilvl w:val="0"/>
                <w:numId w:val="19"/>
              </w:numPr>
              <w:rPr>
                <w:rFonts w:ascii="Times New Roman" w:hAnsi="Times New Roman" w:cs="Times New Roman"/>
              </w:rPr>
            </w:pPr>
            <w:r>
              <w:rPr>
                <w:rFonts w:ascii="Times New Roman" w:hAnsi="Times New Roman" w:cs="Times New Roman"/>
              </w:rPr>
              <w:t>szybkozłącze, nośnik osprzętów roboczych</w:t>
            </w:r>
          </w:p>
          <w:p w:rsidR="00654A89" w:rsidRDefault="00654A89" w:rsidP="00654A89">
            <w:pPr>
              <w:pStyle w:val="Akapitzlist"/>
              <w:numPr>
                <w:ilvl w:val="0"/>
                <w:numId w:val="19"/>
              </w:numPr>
              <w:rPr>
                <w:rFonts w:ascii="Times New Roman" w:hAnsi="Times New Roman" w:cs="Times New Roman"/>
              </w:rPr>
            </w:pPr>
            <w:r w:rsidRPr="00064BC3">
              <w:rPr>
                <w:rFonts w:ascii="Times New Roman" w:hAnsi="Times New Roman" w:cs="Times New Roman"/>
              </w:rPr>
              <w:t xml:space="preserve">łyżka </w:t>
            </w:r>
            <w:r w:rsidR="004C7759">
              <w:rPr>
                <w:rFonts w:ascii="Times New Roman" w:hAnsi="Times New Roman" w:cs="Times New Roman"/>
              </w:rPr>
              <w:t>z listwą</w:t>
            </w:r>
            <w:r w:rsidR="005230D6">
              <w:rPr>
                <w:rFonts w:ascii="Times New Roman" w:hAnsi="Times New Roman" w:cs="Times New Roman"/>
              </w:rPr>
              <w:t xml:space="preserve"> do załadunku i tra</w:t>
            </w:r>
            <w:r w:rsidR="009A2AB5">
              <w:rPr>
                <w:rFonts w:ascii="Times New Roman" w:hAnsi="Times New Roman" w:cs="Times New Roman"/>
              </w:rPr>
              <w:t>n</w:t>
            </w:r>
            <w:r w:rsidR="005230D6">
              <w:rPr>
                <w:rFonts w:ascii="Times New Roman" w:hAnsi="Times New Roman" w:cs="Times New Roman"/>
              </w:rPr>
              <w:t xml:space="preserve">sportu </w:t>
            </w:r>
            <w:r w:rsidR="009A2AB5">
              <w:rPr>
                <w:rFonts w:ascii="Times New Roman" w:hAnsi="Times New Roman" w:cs="Times New Roman"/>
              </w:rPr>
              <w:t xml:space="preserve">frakcji organicznej odpadów (gęstość </w:t>
            </w:r>
            <w:r w:rsidR="0009571E">
              <w:rPr>
                <w:rFonts w:ascii="Times New Roman" w:hAnsi="Times New Roman" w:cs="Times New Roman"/>
              </w:rPr>
              <w:t xml:space="preserve">frakcji </w:t>
            </w:r>
            <w:r w:rsidR="009A2AB5">
              <w:rPr>
                <w:rFonts w:ascii="Times New Roman" w:hAnsi="Times New Roman" w:cs="Times New Roman"/>
              </w:rPr>
              <w:t>ok. 0,73 Mg/m</w:t>
            </w:r>
            <w:r w:rsidR="009A2AB5" w:rsidRPr="009A2AB5">
              <w:rPr>
                <w:rFonts w:ascii="Times New Roman" w:hAnsi="Times New Roman" w:cs="Times New Roman"/>
                <w:vertAlign w:val="superscript"/>
              </w:rPr>
              <w:t>3</w:t>
            </w:r>
            <w:r w:rsidR="009A2AB5">
              <w:rPr>
                <w:rFonts w:ascii="Times New Roman" w:hAnsi="Times New Roman" w:cs="Times New Roman"/>
              </w:rPr>
              <w:t>)</w:t>
            </w:r>
            <w:r w:rsidR="00E53C9B">
              <w:rPr>
                <w:rFonts w:ascii="Times New Roman" w:hAnsi="Times New Roman" w:cs="Times New Roman"/>
              </w:rPr>
              <w:t>,</w:t>
            </w:r>
            <w:r w:rsidR="004C7759" w:rsidRPr="00064BC3">
              <w:rPr>
                <w:rFonts w:ascii="Times New Roman" w:hAnsi="Times New Roman" w:cs="Times New Roman"/>
              </w:rPr>
              <w:t xml:space="preserve">  </w:t>
            </w:r>
            <w:r w:rsidR="00D6643A">
              <w:rPr>
                <w:rFonts w:ascii="Times New Roman" w:hAnsi="Times New Roman" w:cs="Times New Roman"/>
              </w:rPr>
              <w:t>o poj. 3,3</w:t>
            </w:r>
            <w:r w:rsidR="004C7759">
              <w:rPr>
                <w:rFonts w:ascii="Times New Roman" w:hAnsi="Times New Roman" w:cs="Times New Roman"/>
              </w:rPr>
              <w:t xml:space="preserve"> </w:t>
            </w:r>
            <w:r w:rsidR="00A93878">
              <w:rPr>
                <w:rFonts w:ascii="Times New Roman" w:hAnsi="Times New Roman" w:cs="Times New Roman"/>
              </w:rPr>
              <w:t>–</w:t>
            </w:r>
            <w:r w:rsidR="004C7759">
              <w:rPr>
                <w:rFonts w:ascii="Times New Roman" w:hAnsi="Times New Roman" w:cs="Times New Roman"/>
              </w:rPr>
              <w:t xml:space="preserve"> </w:t>
            </w:r>
            <w:r w:rsidR="00A93878">
              <w:rPr>
                <w:rFonts w:ascii="Times New Roman" w:hAnsi="Times New Roman" w:cs="Times New Roman"/>
              </w:rPr>
              <w:t>4,</w:t>
            </w:r>
            <w:r w:rsidR="004C7759">
              <w:rPr>
                <w:rFonts w:ascii="Times New Roman" w:hAnsi="Times New Roman" w:cs="Times New Roman"/>
              </w:rPr>
              <w:t xml:space="preserve">5 </w:t>
            </w:r>
            <w:r w:rsidR="004C7759" w:rsidRPr="00064BC3">
              <w:rPr>
                <w:rFonts w:ascii="Times New Roman" w:hAnsi="Times New Roman" w:cs="Times New Roman"/>
              </w:rPr>
              <w:t>m</w:t>
            </w:r>
            <w:r w:rsidR="004C7759" w:rsidRPr="00064BC3">
              <w:rPr>
                <w:rFonts w:ascii="Times New Roman" w:hAnsi="Times New Roman" w:cs="Times New Roman"/>
                <w:vertAlign w:val="superscript"/>
              </w:rPr>
              <w:t>3</w:t>
            </w:r>
          </w:p>
          <w:p w:rsidR="002E2EB7" w:rsidRPr="004C7759" w:rsidRDefault="00D6643A" w:rsidP="004C7759">
            <w:pPr>
              <w:pStyle w:val="Akapitzlist"/>
              <w:numPr>
                <w:ilvl w:val="0"/>
                <w:numId w:val="19"/>
              </w:numPr>
              <w:rPr>
                <w:rFonts w:ascii="Times New Roman" w:hAnsi="Times New Roman" w:cs="Times New Roman"/>
              </w:rPr>
            </w:pPr>
            <w:r>
              <w:rPr>
                <w:rFonts w:ascii="Times New Roman" w:hAnsi="Times New Roman" w:cs="Times New Roman"/>
              </w:rPr>
              <w:t>łyżka z listwą do gruzu i kamieni</w:t>
            </w:r>
            <w:r w:rsidR="00E53C9B">
              <w:rPr>
                <w:rFonts w:ascii="Times New Roman" w:hAnsi="Times New Roman" w:cs="Times New Roman"/>
              </w:rPr>
              <w:t xml:space="preserve"> o pojemności 2,7</w:t>
            </w:r>
            <w:r w:rsidR="00E53C9B" w:rsidRPr="00064BC3">
              <w:rPr>
                <w:rFonts w:ascii="Times New Roman" w:hAnsi="Times New Roman" w:cs="Times New Roman"/>
              </w:rPr>
              <w:t xml:space="preserve"> </w:t>
            </w:r>
            <w:r w:rsidR="0046019F">
              <w:rPr>
                <w:rFonts w:ascii="Times New Roman" w:hAnsi="Times New Roman" w:cs="Times New Roman"/>
              </w:rPr>
              <w:t>–</w:t>
            </w:r>
            <w:r w:rsidR="00E53C9B">
              <w:rPr>
                <w:rFonts w:ascii="Times New Roman" w:hAnsi="Times New Roman" w:cs="Times New Roman"/>
              </w:rPr>
              <w:t xml:space="preserve"> 3</w:t>
            </w:r>
            <w:r w:rsidR="00E84D6F">
              <w:rPr>
                <w:rFonts w:ascii="Times New Roman" w:hAnsi="Times New Roman" w:cs="Times New Roman"/>
              </w:rPr>
              <w:t>,5</w:t>
            </w:r>
            <w:r w:rsidR="0046019F">
              <w:rPr>
                <w:rFonts w:ascii="Times New Roman" w:hAnsi="Times New Roman" w:cs="Times New Roman"/>
              </w:rPr>
              <w:t xml:space="preserve"> </w:t>
            </w:r>
            <w:r w:rsidR="00E53C9B" w:rsidRPr="00064BC3">
              <w:rPr>
                <w:rFonts w:ascii="Times New Roman" w:hAnsi="Times New Roman" w:cs="Times New Roman"/>
              </w:rPr>
              <w:t>m</w:t>
            </w:r>
            <w:r w:rsidR="00E53C9B" w:rsidRPr="00064BC3">
              <w:rPr>
                <w:rFonts w:ascii="Times New Roman" w:hAnsi="Times New Roman" w:cs="Times New Roman"/>
                <w:vertAlign w:val="superscript"/>
              </w:rPr>
              <w:t>3</w:t>
            </w:r>
          </w:p>
        </w:tc>
      </w:tr>
      <w:tr w:rsidR="00654A89" w:rsidRPr="00064BC3" w:rsidTr="00FC1F56">
        <w:tc>
          <w:tcPr>
            <w:tcW w:w="2518" w:type="dxa"/>
            <w:vAlign w:val="center"/>
          </w:tcPr>
          <w:p w:rsidR="00654A89" w:rsidRPr="00064BC3" w:rsidRDefault="00654A89" w:rsidP="00115DD0">
            <w:pPr>
              <w:rPr>
                <w:rFonts w:ascii="Times New Roman" w:hAnsi="Times New Roman" w:cs="Times New Roman"/>
              </w:rPr>
            </w:pPr>
            <w:r w:rsidRPr="00064BC3">
              <w:rPr>
                <w:rFonts w:ascii="Times New Roman" w:hAnsi="Times New Roman" w:cs="Times New Roman"/>
              </w:rPr>
              <w:t>Symbole i oznaczenia</w:t>
            </w:r>
          </w:p>
        </w:tc>
        <w:tc>
          <w:tcPr>
            <w:tcW w:w="6836" w:type="dxa"/>
          </w:tcPr>
          <w:p w:rsidR="00654A89" w:rsidRPr="00064BC3" w:rsidRDefault="00654A89" w:rsidP="00654A89">
            <w:pPr>
              <w:rPr>
                <w:rFonts w:ascii="Times New Roman" w:hAnsi="Times New Roman" w:cs="Times New Roman"/>
              </w:rPr>
            </w:pPr>
            <w:r w:rsidRPr="00064BC3">
              <w:rPr>
                <w:rFonts w:ascii="Times New Roman" w:hAnsi="Times New Roman" w:cs="Times New Roman"/>
              </w:rPr>
              <w:t>Opisy w języku polskim lub graficzne według standardowych oznaczeń UE</w:t>
            </w:r>
          </w:p>
        </w:tc>
      </w:tr>
      <w:tr w:rsidR="00654A89" w:rsidRPr="00064BC3" w:rsidTr="00FC1F56">
        <w:tc>
          <w:tcPr>
            <w:tcW w:w="2518" w:type="dxa"/>
            <w:vAlign w:val="center"/>
          </w:tcPr>
          <w:p w:rsidR="00654A89" w:rsidRPr="00064BC3" w:rsidRDefault="00654A89" w:rsidP="00115DD0">
            <w:pPr>
              <w:rPr>
                <w:rFonts w:ascii="Times New Roman" w:hAnsi="Times New Roman" w:cs="Times New Roman"/>
              </w:rPr>
            </w:pPr>
            <w:r w:rsidRPr="00064BC3">
              <w:rPr>
                <w:rFonts w:ascii="Times New Roman" w:hAnsi="Times New Roman" w:cs="Times New Roman"/>
              </w:rPr>
              <w:lastRenderedPageBreak/>
              <w:t>Malowanie</w:t>
            </w:r>
          </w:p>
        </w:tc>
        <w:tc>
          <w:tcPr>
            <w:tcW w:w="6836" w:type="dxa"/>
          </w:tcPr>
          <w:p w:rsidR="00654A89" w:rsidRPr="00064BC3" w:rsidRDefault="00654A89" w:rsidP="005B367F">
            <w:pPr>
              <w:jc w:val="both"/>
              <w:rPr>
                <w:rFonts w:ascii="Times New Roman" w:hAnsi="Times New Roman" w:cs="Times New Roman"/>
              </w:rPr>
            </w:pPr>
            <w:r w:rsidRPr="00064BC3">
              <w:rPr>
                <w:rFonts w:ascii="Times New Roman" w:hAnsi="Times New Roman" w:cs="Times New Roman"/>
              </w:rPr>
              <w:t>Wszystkie wewnętrzne i zewnętrzne powierzchnie metalowe i powierzchnie zamknięte mają być przygotowane i wykończone zgodnie z technologią producenta zabezpieczeń antykorozyjnych i powłok malarskich. Kolor standardowo stosowany przez producenta</w:t>
            </w:r>
          </w:p>
        </w:tc>
      </w:tr>
      <w:tr w:rsidR="00654A89" w:rsidRPr="00064BC3" w:rsidTr="00FC1F56">
        <w:tc>
          <w:tcPr>
            <w:tcW w:w="2518" w:type="dxa"/>
            <w:vAlign w:val="center"/>
          </w:tcPr>
          <w:p w:rsidR="00654A89" w:rsidRPr="00064BC3" w:rsidRDefault="00654A89" w:rsidP="00115DD0">
            <w:pPr>
              <w:rPr>
                <w:rFonts w:ascii="Times New Roman" w:hAnsi="Times New Roman" w:cs="Times New Roman"/>
              </w:rPr>
            </w:pPr>
            <w:r w:rsidRPr="00064BC3">
              <w:rPr>
                <w:rFonts w:ascii="Times New Roman" w:hAnsi="Times New Roman" w:cs="Times New Roman"/>
              </w:rPr>
              <w:t>Wymagania dodatkowe</w:t>
            </w:r>
          </w:p>
        </w:tc>
        <w:tc>
          <w:tcPr>
            <w:tcW w:w="6836" w:type="dxa"/>
          </w:tcPr>
          <w:p w:rsidR="00654A89" w:rsidRDefault="00654A89" w:rsidP="00CF236E">
            <w:pPr>
              <w:pStyle w:val="Akapitzlist"/>
              <w:numPr>
                <w:ilvl w:val="0"/>
                <w:numId w:val="19"/>
              </w:numPr>
              <w:jc w:val="both"/>
              <w:rPr>
                <w:rFonts w:ascii="Times New Roman" w:hAnsi="Times New Roman" w:cs="Times New Roman"/>
              </w:rPr>
            </w:pPr>
            <w:r w:rsidRPr="00064BC3">
              <w:rPr>
                <w:rFonts w:ascii="Times New Roman" w:hAnsi="Times New Roman" w:cs="Times New Roman"/>
              </w:rPr>
              <w:t>Zamawiający zastrzega możliwość</w:t>
            </w:r>
            <w:r w:rsidR="005B367F" w:rsidRPr="00064BC3">
              <w:rPr>
                <w:rFonts w:ascii="Times New Roman" w:hAnsi="Times New Roman" w:cs="Times New Roman"/>
              </w:rPr>
              <w:t xml:space="preserve"> malowania lub </w:t>
            </w:r>
            <w:r w:rsidRPr="00064BC3">
              <w:rPr>
                <w:rFonts w:ascii="Times New Roman" w:hAnsi="Times New Roman" w:cs="Times New Roman"/>
              </w:rPr>
              <w:t>oklejenia maszyny logiem Zamawiają</w:t>
            </w:r>
            <w:r w:rsidR="005B367F" w:rsidRPr="00064BC3">
              <w:rPr>
                <w:rFonts w:ascii="Times New Roman" w:hAnsi="Times New Roman" w:cs="Times New Roman"/>
              </w:rPr>
              <w:t xml:space="preserve">cego i </w:t>
            </w:r>
            <w:r w:rsidRPr="00064BC3">
              <w:rPr>
                <w:rFonts w:ascii="Times New Roman" w:hAnsi="Times New Roman" w:cs="Times New Roman"/>
              </w:rPr>
              <w:t>materiał</w:t>
            </w:r>
            <w:r w:rsidR="005B367F" w:rsidRPr="00064BC3">
              <w:rPr>
                <w:rFonts w:ascii="Times New Roman" w:hAnsi="Times New Roman" w:cs="Times New Roman"/>
              </w:rPr>
              <w:t xml:space="preserve">ami reklamowymi bez utraty  </w:t>
            </w:r>
            <w:r w:rsidRPr="00064BC3">
              <w:rPr>
                <w:rFonts w:ascii="Times New Roman" w:hAnsi="Times New Roman" w:cs="Times New Roman"/>
              </w:rPr>
              <w:t>gwarancji</w:t>
            </w:r>
            <w:r w:rsidR="005B367F" w:rsidRPr="00064BC3">
              <w:rPr>
                <w:rFonts w:ascii="Times New Roman" w:hAnsi="Times New Roman" w:cs="Times New Roman"/>
              </w:rPr>
              <w:t xml:space="preserve"> </w:t>
            </w:r>
            <w:r w:rsidR="00CF236E">
              <w:rPr>
                <w:rFonts w:ascii="Times New Roman" w:hAnsi="Times New Roman" w:cs="Times New Roman"/>
              </w:rPr>
              <w:t>jakości</w:t>
            </w:r>
          </w:p>
          <w:p w:rsidR="002C700D" w:rsidRPr="00763BF8" w:rsidRDefault="00115D14" w:rsidP="00CF236E">
            <w:pPr>
              <w:pStyle w:val="Akapitzlist"/>
              <w:numPr>
                <w:ilvl w:val="0"/>
                <w:numId w:val="19"/>
              </w:numPr>
              <w:jc w:val="both"/>
              <w:rPr>
                <w:rFonts w:ascii="Times New Roman" w:hAnsi="Times New Roman" w:cs="Times New Roman"/>
              </w:rPr>
            </w:pPr>
            <w:r>
              <w:rPr>
                <w:rFonts w:ascii="Times New Roman" w:hAnsi="Times New Roman" w:cs="Times New Roman"/>
              </w:rPr>
              <w:t xml:space="preserve">Wykonawca przeszkoli w miejscu dostawy  personel  Zamawiającego (operatorzy posiadający odpowiednie uprawnienia  do obsługi tego rodzaju maszyn) </w:t>
            </w:r>
          </w:p>
        </w:tc>
      </w:tr>
      <w:tr w:rsidR="005B367F" w:rsidRPr="00064BC3" w:rsidTr="00FC1F56">
        <w:tc>
          <w:tcPr>
            <w:tcW w:w="2518" w:type="dxa"/>
            <w:vAlign w:val="center"/>
          </w:tcPr>
          <w:p w:rsidR="005B367F" w:rsidRPr="00064BC3" w:rsidRDefault="005B367F" w:rsidP="00115DD0">
            <w:pPr>
              <w:rPr>
                <w:rFonts w:ascii="Times New Roman" w:hAnsi="Times New Roman" w:cs="Times New Roman"/>
              </w:rPr>
            </w:pPr>
            <w:r w:rsidRPr="00064BC3">
              <w:rPr>
                <w:rFonts w:ascii="Times New Roman" w:hAnsi="Times New Roman" w:cs="Times New Roman"/>
              </w:rPr>
              <w:t>Wymagane dokumenty</w:t>
            </w:r>
          </w:p>
        </w:tc>
        <w:tc>
          <w:tcPr>
            <w:tcW w:w="6836" w:type="dxa"/>
          </w:tcPr>
          <w:p w:rsidR="005B367F" w:rsidRPr="00064BC3" w:rsidRDefault="005B367F" w:rsidP="005B367F">
            <w:pPr>
              <w:pStyle w:val="Akapitzlist"/>
              <w:numPr>
                <w:ilvl w:val="0"/>
                <w:numId w:val="19"/>
              </w:numPr>
              <w:autoSpaceDE w:val="0"/>
              <w:autoSpaceDN w:val="0"/>
              <w:adjustRightInd w:val="0"/>
              <w:rPr>
                <w:rFonts w:ascii="Times New Roman" w:hAnsi="Times New Roman" w:cs="Times New Roman"/>
              </w:rPr>
            </w:pPr>
            <w:r w:rsidRPr="00064BC3">
              <w:rPr>
                <w:rFonts w:ascii="Times New Roman" w:hAnsi="Times New Roman" w:cs="Times New Roman"/>
              </w:rPr>
              <w:t>świadectwo zgodności CE</w:t>
            </w:r>
          </w:p>
          <w:p w:rsidR="005B367F" w:rsidRPr="00064BC3" w:rsidRDefault="00CF236E" w:rsidP="005B367F">
            <w:pPr>
              <w:pStyle w:val="Akapitzlist"/>
              <w:numPr>
                <w:ilvl w:val="0"/>
                <w:numId w:val="19"/>
              </w:numPr>
              <w:autoSpaceDE w:val="0"/>
              <w:autoSpaceDN w:val="0"/>
              <w:adjustRightInd w:val="0"/>
              <w:rPr>
                <w:rFonts w:ascii="Times New Roman" w:hAnsi="Times New Roman" w:cs="Times New Roman"/>
              </w:rPr>
            </w:pPr>
            <w:r>
              <w:rPr>
                <w:rFonts w:ascii="Times New Roman" w:hAnsi="Times New Roman" w:cs="Times New Roman"/>
              </w:rPr>
              <w:t>karta gwarancyjna</w:t>
            </w:r>
          </w:p>
          <w:p w:rsidR="0068694A" w:rsidRPr="00064BC3" w:rsidRDefault="005B367F" w:rsidP="007815E4">
            <w:pPr>
              <w:pStyle w:val="Akapitzlist"/>
              <w:numPr>
                <w:ilvl w:val="0"/>
                <w:numId w:val="19"/>
              </w:numPr>
              <w:autoSpaceDE w:val="0"/>
              <w:autoSpaceDN w:val="0"/>
              <w:adjustRightInd w:val="0"/>
              <w:jc w:val="both"/>
              <w:rPr>
                <w:rFonts w:ascii="Times New Roman" w:hAnsi="Times New Roman" w:cs="Times New Roman"/>
              </w:rPr>
            </w:pPr>
            <w:r w:rsidRPr="00064BC3">
              <w:rPr>
                <w:rFonts w:ascii="Times New Roman" w:hAnsi="Times New Roman" w:cs="Times New Roman"/>
              </w:rPr>
              <w:t>instrukcja obsługi (DTR)</w:t>
            </w:r>
          </w:p>
        </w:tc>
      </w:tr>
      <w:tr w:rsidR="00115D14" w:rsidRPr="00064BC3" w:rsidTr="00FC1F56">
        <w:tc>
          <w:tcPr>
            <w:tcW w:w="2518" w:type="dxa"/>
            <w:vAlign w:val="center"/>
          </w:tcPr>
          <w:p w:rsidR="00115D14" w:rsidRPr="00064BC3" w:rsidRDefault="00115D14" w:rsidP="00115DD0">
            <w:pPr>
              <w:rPr>
                <w:rFonts w:ascii="Times New Roman" w:hAnsi="Times New Roman" w:cs="Times New Roman"/>
              </w:rPr>
            </w:pPr>
            <w:r>
              <w:rPr>
                <w:rFonts w:ascii="Times New Roman" w:hAnsi="Times New Roman" w:cs="Times New Roman"/>
              </w:rPr>
              <w:t>Inne</w:t>
            </w:r>
          </w:p>
        </w:tc>
        <w:tc>
          <w:tcPr>
            <w:tcW w:w="6836" w:type="dxa"/>
          </w:tcPr>
          <w:p w:rsidR="00115D14" w:rsidRPr="00115D14" w:rsidRDefault="002F75C8" w:rsidP="00A9589E">
            <w:pPr>
              <w:autoSpaceDE w:val="0"/>
              <w:autoSpaceDN w:val="0"/>
              <w:adjustRightInd w:val="0"/>
              <w:rPr>
                <w:rFonts w:ascii="Times New Roman" w:hAnsi="Times New Roman" w:cs="Times New Roman"/>
              </w:rPr>
            </w:pPr>
            <w:r>
              <w:rPr>
                <w:rFonts w:ascii="Times New Roman" w:hAnsi="Times New Roman" w:cs="Times New Roman"/>
              </w:rPr>
              <w:t xml:space="preserve">Koszt paliwa do celów odbiorowych ponosi Wykonawca. </w:t>
            </w:r>
          </w:p>
        </w:tc>
      </w:tr>
    </w:tbl>
    <w:p w:rsidR="0068694A" w:rsidRPr="00A34503" w:rsidRDefault="0068694A" w:rsidP="00574453">
      <w:pPr>
        <w:autoSpaceDE w:val="0"/>
        <w:autoSpaceDN w:val="0"/>
        <w:adjustRightInd w:val="0"/>
        <w:spacing w:before="240"/>
        <w:jc w:val="both"/>
        <w:rPr>
          <w:rFonts w:ascii="Times New Roman" w:hAnsi="Times New Roman" w:cs="Times New Roman"/>
          <w:b/>
          <w:sz w:val="24"/>
        </w:rPr>
      </w:pPr>
      <w:r w:rsidRPr="00A34503">
        <w:rPr>
          <w:rFonts w:ascii="Times New Roman" w:hAnsi="Times New Roman" w:cs="Times New Roman"/>
          <w:b/>
          <w:sz w:val="24"/>
        </w:rPr>
        <w:t>Gwarancja:</w:t>
      </w:r>
    </w:p>
    <w:p w:rsidR="0068694A" w:rsidRPr="00A34503"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A34503">
        <w:rPr>
          <w:rFonts w:ascii="Times New Roman" w:hAnsi="Times New Roman" w:cs="Times New Roman"/>
          <w:sz w:val="24"/>
        </w:rPr>
        <w:t xml:space="preserve">Okres gwarancyjny </w:t>
      </w:r>
      <w:r w:rsidR="007815E4" w:rsidRPr="00A34503">
        <w:rPr>
          <w:rFonts w:ascii="Times New Roman" w:hAnsi="Times New Roman" w:cs="Times New Roman"/>
          <w:sz w:val="24"/>
        </w:rPr>
        <w:t>min. 2</w:t>
      </w:r>
      <w:r w:rsidRPr="00A34503">
        <w:rPr>
          <w:rFonts w:ascii="Times New Roman" w:hAnsi="Times New Roman" w:cs="Times New Roman"/>
          <w:sz w:val="24"/>
        </w:rPr>
        <w:t xml:space="preserve"> lata</w:t>
      </w:r>
      <w:r w:rsidR="00996D6A">
        <w:rPr>
          <w:rFonts w:ascii="Times New Roman" w:hAnsi="Times New Roman" w:cs="Times New Roman"/>
          <w:sz w:val="24"/>
        </w:rPr>
        <w:t xml:space="preserve"> lub </w:t>
      </w:r>
      <w:r w:rsidR="00996D6A" w:rsidRPr="00B758B2">
        <w:rPr>
          <w:rFonts w:ascii="Times New Roman" w:hAnsi="Times New Roman" w:cs="Times New Roman"/>
          <w:sz w:val="24"/>
        </w:rPr>
        <w:t>co najmniej 2000 motogodzin w zależności co nastąpi wcześniej</w:t>
      </w:r>
      <w:r w:rsidRPr="00A34503">
        <w:rPr>
          <w:rFonts w:ascii="Times New Roman" w:hAnsi="Times New Roman" w:cs="Times New Roman"/>
          <w:sz w:val="24"/>
        </w:rPr>
        <w:t>, liczony od daty odbioru ko</w:t>
      </w:r>
      <w:r w:rsidRPr="00A34503">
        <w:rPr>
          <w:rFonts w:ascii="Times New Roman" w:eastAsia="TimesNewRoman" w:hAnsi="Times New Roman" w:cs="Times New Roman"/>
          <w:sz w:val="24"/>
        </w:rPr>
        <w:t>ń</w:t>
      </w:r>
      <w:r w:rsidRPr="00A34503">
        <w:rPr>
          <w:rFonts w:ascii="Times New Roman" w:hAnsi="Times New Roman" w:cs="Times New Roman"/>
          <w:sz w:val="24"/>
        </w:rPr>
        <w:t>cowego przedmiotu zamówienia zgodnie z protokołem przyj</w:t>
      </w:r>
      <w:r w:rsidRPr="00A34503">
        <w:rPr>
          <w:rFonts w:ascii="Times New Roman" w:eastAsia="TimesNewRoman" w:hAnsi="Times New Roman" w:cs="Times New Roman"/>
          <w:sz w:val="24"/>
        </w:rPr>
        <w:t>ę</w:t>
      </w:r>
      <w:r w:rsidRPr="00A34503">
        <w:rPr>
          <w:rFonts w:ascii="Times New Roman" w:hAnsi="Times New Roman" w:cs="Times New Roman"/>
          <w:sz w:val="24"/>
        </w:rPr>
        <w:t>cia-przekazania podpisanym przez dwie strony.</w:t>
      </w:r>
    </w:p>
    <w:p w:rsidR="0068694A" w:rsidRPr="00A34503"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A34503">
        <w:rPr>
          <w:rFonts w:ascii="Times New Roman" w:hAnsi="Times New Roman" w:cs="Times New Roman"/>
          <w:sz w:val="24"/>
        </w:rPr>
        <w:t>Gwarancja obejmuje bezpłatny</w:t>
      </w:r>
      <w:r w:rsidR="000D54DA">
        <w:rPr>
          <w:rFonts w:ascii="Times New Roman" w:hAnsi="Times New Roman" w:cs="Times New Roman"/>
          <w:sz w:val="24"/>
        </w:rPr>
        <w:t>:</w:t>
      </w:r>
      <w:r w:rsidRPr="00A34503">
        <w:rPr>
          <w:rFonts w:ascii="Times New Roman" w:hAnsi="Times New Roman" w:cs="Times New Roman"/>
          <w:sz w:val="24"/>
        </w:rPr>
        <w:t xml:space="preserve"> serwis</w:t>
      </w:r>
      <w:r w:rsidR="000D54DA">
        <w:rPr>
          <w:rFonts w:ascii="Times New Roman" w:hAnsi="Times New Roman" w:cs="Times New Roman"/>
          <w:sz w:val="24"/>
        </w:rPr>
        <w:t>, dojazd</w:t>
      </w:r>
      <w:r w:rsidRPr="00A34503">
        <w:rPr>
          <w:rFonts w:ascii="Times New Roman" w:hAnsi="Times New Roman" w:cs="Times New Roman"/>
          <w:sz w:val="24"/>
        </w:rPr>
        <w:t>, pełny zakres obsługi, przeglądów i napraw (ewentualny transport, dojazd do miejsc</w:t>
      </w:r>
      <w:r w:rsidR="003F1D71">
        <w:rPr>
          <w:rFonts w:ascii="Times New Roman" w:hAnsi="Times New Roman" w:cs="Times New Roman"/>
          <w:sz w:val="24"/>
        </w:rPr>
        <w:t>a wykonania naprawy, robocizna</w:t>
      </w:r>
      <w:r w:rsidRPr="00A34503">
        <w:rPr>
          <w:rFonts w:ascii="Times New Roman" w:hAnsi="Times New Roman" w:cs="Times New Roman"/>
          <w:sz w:val="24"/>
        </w:rPr>
        <w:t xml:space="preserve">, wymiana </w:t>
      </w:r>
      <w:r w:rsidR="000D54DA">
        <w:rPr>
          <w:rFonts w:ascii="Times New Roman" w:hAnsi="Times New Roman" w:cs="Times New Roman"/>
          <w:sz w:val="24"/>
        </w:rPr>
        <w:t xml:space="preserve">wadliwych </w:t>
      </w:r>
      <w:r w:rsidRPr="00A34503">
        <w:rPr>
          <w:rFonts w:ascii="Times New Roman" w:hAnsi="Times New Roman" w:cs="Times New Roman"/>
          <w:sz w:val="24"/>
        </w:rPr>
        <w:t>części wyłącznie na fabryczne nowe).</w:t>
      </w:r>
      <w:r w:rsidR="003F1D71">
        <w:rPr>
          <w:rFonts w:ascii="Times New Roman" w:hAnsi="Times New Roman" w:cs="Times New Roman"/>
          <w:sz w:val="24"/>
        </w:rPr>
        <w:t xml:space="preserve">  Materiały </w:t>
      </w:r>
      <w:r w:rsidR="00CF236E">
        <w:rPr>
          <w:rFonts w:ascii="Times New Roman" w:hAnsi="Times New Roman" w:cs="Times New Roman"/>
          <w:sz w:val="24"/>
        </w:rPr>
        <w:t xml:space="preserve">i płyny </w:t>
      </w:r>
      <w:r w:rsidR="003F1D71">
        <w:rPr>
          <w:rFonts w:ascii="Times New Roman" w:hAnsi="Times New Roman" w:cs="Times New Roman"/>
          <w:sz w:val="24"/>
        </w:rPr>
        <w:t>eksploatacyjne po stronie Zamawiającego.</w:t>
      </w:r>
    </w:p>
    <w:p w:rsidR="0068694A" w:rsidRPr="00A34503"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A34503">
        <w:rPr>
          <w:rFonts w:ascii="Times New Roman" w:hAnsi="Times New Roman" w:cs="Times New Roman"/>
          <w:sz w:val="24"/>
        </w:rPr>
        <w:t xml:space="preserve">Wykonawca zobowiązuje się do zapewnienia przeglądów i napraw gwarancyjnych </w:t>
      </w:r>
      <w:r w:rsidR="00A34503">
        <w:rPr>
          <w:rFonts w:ascii="Times New Roman" w:hAnsi="Times New Roman" w:cs="Times New Roman"/>
          <w:sz w:val="24"/>
        </w:rPr>
        <w:br/>
      </w:r>
      <w:r w:rsidRPr="00A34503">
        <w:rPr>
          <w:rFonts w:ascii="Times New Roman" w:hAnsi="Times New Roman" w:cs="Times New Roman"/>
          <w:sz w:val="24"/>
        </w:rPr>
        <w:t xml:space="preserve">w miejscu użytkowania </w:t>
      </w:r>
      <w:r w:rsidR="00E53C9B">
        <w:rPr>
          <w:rFonts w:ascii="Times New Roman" w:hAnsi="Times New Roman" w:cs="Times New Roman"/>
          <w:sz w:val="24"/>
        </w:rPr>
        <w:t xml:space="preserve">ładowarki </w:t>
      </w:r>
      <w:r w:rsidR="00CF236E">
        <w:rPr>
          <w:rFonts w:ascii="Times New Roman" w:hAnsi="Times New Roman" w:cs="Times New Roman"/>
          <w:sz w:val="24"/>
        </w:rPr>
        <w:t>(</w:t>
      </w:r>
      <w:r w:rsidR="00E53C9B">
        <w:rPr>
          <w:rFonts w:ascii="Times New Roman" w:hAnsi="Times New Roman" w:cs="Times New Roman"/>
          <w:sz w:val="24"/>
        </w:rPr>
        <w:t>tj. w</w:t>
      </w:r>
      <w:r w:rsidRPr="00A34503">
        <w:rPr>
          <w:rFonts w:ascii="Times New Roman" w:hAnsi="Times New Roman" w:cs="Times New Roman"/>
          <w:sz w:val="24"/>
        </w:rPr>
        <w:t xml:space="preserve"> Zakład</w:t>
      </w:r>
      <w:r w:rsidR="00E53C9B">
        <w:rPr>
          <w:rFonts w:ascii="Times New Roman" w:hAnsi="Times New Roman" w:cs="Times New Roman"/>
          <w:sz w:val="24"/>
        </w:rPr>
        <w:t>zie</w:t>
      </w:r>
      <w:r w:rsidRPr="00A34503">
        <w:rPr>
          <w:rFonts w:ascii="Times New Roman" w:hAnsi="Times New Roman" w:cs="Times New Roman"/>
          <w:sz w:val="24"/>
        </w:rPr>
        <w:t xml:space="preserve"> Mechaniczno-Biologicznego Przetwarzania Odpadów Komunalnych w Stalowej Woli). W przypadku, gdy nie jest możliwa naprawa na miejscu, Wykonawca dokona odbioru i dostarczenia </w:t>
      </w:r>
      <w:r w:rsidR="00E53C9B">
        <w:rPr>
          <w:rFonts w:ascii="Times New Roman" w:hAnsi="Times New Roman" w:cs="Times New Roman"/>
          <w:sz w:val="24"/>
        </w:rPr>
        <w:t>ładowarki</w:t>
      </w:r>
      <w:r w:rsidR="00CF236E">
        <w:rPr>
          <w:rFonts w:ascii="Times New Roman" w:hAnsi="Times New Roman" w:cs="Times New Roman"/>
          <w:sz w:val="24"/>
        </w:rPr>
        <w:t xml:space="preserve"> na własny koszt do miejsca serwisowania i z powrotem do siedziby Zamawiającego po dokonaniu naprawy.</w:t>
      </w:r>
    </w:p>
    <w:p w:rsidR="004F6E3E" w:rsidRPr="004F6E3E" w:rsidRDefault="0068694A" w:rsidP="004F6E3E">
      <w:pPr>
        <w:pStyle w:val="Akapitzlist"/>
        <w:numPr>
          <w:ilvl w:val="0"/>
          <w:numId w:val="20"/>
        </w:numPr>
        <w:jc w:val="both"/>
        <w:rPr>
          <w:rFonts w:ascii="Times New Roman" w:hAnsi="Times New Roman" w:cs="Times New Roman"/>
          <w:sz w:val="24"/>
        </w:rPr>
      </w:pPr>
      <w:r w:rsidRPr="004F6E3E">
        <w:rPr>
          <w:rFonts w:ascii="Times New Roman" w:hAnsi="Times New Roman" w:cs="Times New Roman"/>
          <w:sz w:val="24"/>
        </w:rPr>
        <w:t xml:space="preserve">Czas reakcji związany z usunięciem awarii w okresie gwarancji wynosi </w:t>
      </w:r>
      <w:r w:rsidR="000D482B" w:rsidRPr="004F6E3E">
        <w:rPr>
          <w:rFonts w:ascii="Times New Roman" w:hAnsi="Times New Roman" w:cs="Times New Roman"/>
          <w:sz w:val="24"/>
        </w:rPr>
        <w:t>dwa dni robocze</w:t>
      </w:r>
      <w:r w:rsidRPr="004F6E3E">
        <w:rPr>
          <w:rFonts w:ascii="Times New Roman" w:hAnsi="Times New Roman" w:cs="Times New Roman"/>
          <w:sz w:val="24"/>
        </w:rPr>
        <w:t xml:space="preserve">. </w:t>
      </w:r>
      <w:r w:rsidR="003F1D71" w:rsidRPr="004F6E3E">
        <w:rPr>
          <w:rFonts w:ascii="Times New Roman" w:hAnsi="Times New Roman" w:cs="Times New Roman"/>
          <w:sz w:val="24"/>
        </w:rPr>
        <w:t>U</w:t>
      </w:r>
      <w:r w:rsidRPr="004F6E3E">
        <w:rPr>
          <w:rFonts w:ascii="Times New Roman" w:hAnsi="Times New Roman" w:cs="Times New Roman"/>
          <w:sz w:val="24"/>
        </w:rPr>
        <w:t xml:space="preserve">sunięcie awarii powinno trwać maksymalnie do 5 dni roboczych od daty </w:t>
      </w:r>
      <w:r w:rsidR="000D54DA" w:rsidRPr="004F6E3E">
        <w:rPr>
          <w:rFonts w:ascii="Times New Roman" w:hAnsi="Times New Roman" w:cs="Times New Roman"/>
          <w:sz w:val="24"/>
        </w:rPr>
        <w:t>zgłoszenia awarii</w:t>
      </w:r>
      <w:r w:rsidR="00861935" w:rsidRPr="004F6E3E">
        <w:rPr>
          <w:rFonts w:ascii="Times New Roman" w:hAnsi="Times New Roman" w:cs="Times New Roman"/>
          <w:sz w:val="24"/>
        </w:rPr>
        <w:t xml:space="preserve"> faksem lub e-mailem na kontakt podany w ofercie</w:t>
      </w:r>
      <w:r w:rsidRPr="004F6E3E">
        <w:rPr>
          <w:rFonts w:ascii="Times New Roman" w:hAnsi="Times New Roman" w:cs="Times New Roman"/>
          <w:sz w:val="24"/>
        </w:rPr>
        <w:t>.</w:t>
      </w:r>
      <w:r w:rsidR="004F6E3E" w:rsidRPr="004F6E3E">
        <w:t xml:space="preserve"> </w:t>
      </w:r>
      <w:r w:rsidR="004F6E3E" w:rsidRPr="004F6E3E">
        <w:rPr>
          <w:rFonts w:ascii="Times New Roman" w:hAnsi="Times New Roman" w:cs="Times New Roman"/>
          <w:sz w:val="24"/>
        </w:rPr>
        <w:t>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w:t>
      </w:r>
      <w:r w:rsidR="004F6E3E">
        <w:rPr>
          <w:rFonts w:ascii="Times New Roman" w:hAnsi="Times New Roman" w:cs="Times New Roman"/>
          <w:sz w:val="24"/>
        </w:rPr>
        <w:t> </w:t>
      </w:r>
      <w:r w:rsidR="004F6E3E" w:rsidRPr="004F6E3E">
        <w:rPr>
          <w:rFonts w:ascii="Times New Roman" w:hAnsi="Times New Roman" w:cs="Times New Roman"/>
          <w:sz w:val="24"/>
        </w:rPr>
        <w:t>przypadku uzgodnienia przedłużonego terminu z Zamawiającym termin naliczania kar umownych zaczyna swój bieg od dnia naruszenia tego terminu.</w:t>
      </w:r>
    </w:p>
    <w:p w:rsidR="0068694A" w:rsidRPr="004F6E3E" w:rsidRDefault="0068694A" w:rsidP="00574453">
      <w:pPr>
        <w:pStyle w:val="Akapitzlist"/>
        <w:numPr>
          <w:ilvl w:val="0"/>
          <w:numId w:val="20"/>
        </w:numPr>
        <w:autoSpaceDE w:val="0"/>
        <w:autoSpaceDN w:val="0"/>
        <w:adjustRightInd w:val="0"/>
        <w:spacing w:before="240"/>
        <w:jc w:val="both"/>
        <w:rPr>
          <w:rFonts w:ascii="Times New Roman" w:hAnsi="Times New Roman" w:cs="Times New Roman"/>
          <w:sz w:val="24"/>
        </w:rPr>
      </w:pPr>
      <w:r w:rsidRPr="004F6E3E">
        <w:rPr>
          <w:rFonts w:ascii="Times New Roman" w:hAnsi="Times New Roman" w:cs="Times New Roman"/>
          <w:sz w:val="24"/>
        </w:rPr>
        <w:t xml:space="preserve">W przypadku przedłużenia czasu usunięcia awarii powodującej wyłączenie </w:t>
      </w:r>
      <w:r w:rsidR="00E53C9B" w:rsidRPr="004F6E3E">
        <w:rPr>
          <w:rFonts w:ascii="Times New Roman" w:hAnsi="Times New Roman" w:cs="Times New Roman"/>
          <w:sz w:val="24"/>
        </w:rPr>
        <w:t>ładowarki</w:t>
      </w:r>
      <w:r w:rsidRPr="004F6E3E">
        <w:rPr>
          <w:rFonts w:ascii="Times New Roman" w:hAnsi="Times New Roman" w:cs="Times New Roman"/>
          <w:sz w:val="24"/>
        </w:rPr>
        <w:t xml:space="preserve"> </w:t>
      </w:r>
      <w:r w:rsidR="00A34503" w:rsidRPr="004F6E3E">
        <w:rPr>
          <w:rFonts w:ascii="Times New Roman" w:hAnsi="Times New Roman" w:cs="Times New Roman"/>
          <w:sz w:val="24"/>
        </w:rPr>
        <w:br/>
      </w:r>
      <w:r w:rsidRPr="004F6E3E">
        <w:rPr>
          <w:rFonts w:ascii="Times New Roman" w:hAnsi="Times New Roman" w:cs="Times New Roman"/>
          <w:sz w:val="24"/>
        </w:rPr>
        <w:t xml:space="preserve">z ruchu ponad okresy wymienione powyżej, Wykonawca zobowiązany jest do </w:t>
      </w:r>
      <w:r w:rsidRPr="004F6E3E">
        <w:rPr>
          <w:rFonts w:ascii="Times New Roman" w:hAnsi="Times New Roman" w:cs="Times New Roman"/>
          <w:sz w:val="24"/>
        </w:rPr>
        <w:lastRenderedPageBreak/>
        <w:t xml:space="preserve">dostarczenia na własny koszt </w:t>
      </w:r>
      <w:r w:rsidR="00E53C9B" w:rsidRPr="004F6E3E">
        <w:rPr>
          <w:rFonts w:ascii="Times New Roman" w:hAnsi="Times New Roman" w:cs="Times New Roman"/>
          <w:sz w:val="24"/>
        </w:rPr>
        <w:t>zastępczej ładowarki</w:t>
      </w:r>
      <w:r w:rsidR="00861935" w:rsidRPr="004F6E3E">
        <w:rPr>
          <w:rFonts w:ascii="Times New Roman" w:hAnsi="Times New Roman" w:cs="Times New Roman"/>
          <w:sz w:val="24"/>
        </w:rPr>
        <w:t xml:space="preserve"> mogącej realizować zakres pracy przewidziany w opisie przedmiotu zamówienia</w:t>
      </w:r>
      <w:r w:rsidRPr="004F6E3E">
        <w:rPr>
          <w:rFonts w:ascii="Times New Roman" w:hAnsi="Times New Roman" w:cs="Times New Roman"/>
          <w:sz w:val="24"/>
        </w:rPr>
        <w:t>, do czasu usunięcia awarii przez serwis Wykonawcy.</w:t>
      </w:r>
      <w:r w:rsidR="00861935" w:rsidRPr="004F6E3E">
        <w:rPr>
          <w:rFonts w:ascii="Times New Roman" w:hAnsi="Times New Roman" w:cs="Times New Roman"/>
          <w:sz w:val="24"/>
        </w:rPr>
        <w:t xml:space="preserve"> W przypadku niedostarczenia Zamawiający ma prawo wynająć ładowarkę a kosztami wynajmu obciążyć Wykonawcę.</w:t>
      </w:r>
    </w:p>
    <w:p w:rsidR="00554BB8" w:rsidRPr="00466DBB" w:rsidRDefault="0068694A" w:rsidP="00466DBB">
      <w:pPr>
        <w:pStyle w:val="Akapitzlist"/>
        <w:numPr>
          <w:ilvl w:val="0"/>
          <w:numId w:val="20"/>
        </w:numPr>
        <w:autoSpaceDE w:val="0"/>
        <w:autoSpaceDN w:val="0"/>
        <w:adjustRightInd w:val="0"/>
        <w:spacing w:before="240"/>
        <w:jc w:val="both"/>
        <w:rPr>
          <w:rFonts w:ascii="Times New Roman" w:hAnsi="Times New Roman" w:cs="Times New Roman"/>
          <w:sz w:val="24"/>
        </w:rPr>
      </w:pPr>
      <w:r w:rsidRPr="00A34503">
        <w:rPr>
          <w:rFonts w:ascii="Times New Roman" w:hAnsi="Times New Roman" w:cs="Times New Roman"/>
          <w:sz w:val="24"/>
        </w:rPr>
        <w:t xml:space="preserve">Okres gwarancji przedłuża się każdorazowo o liczbę dni niesprawności przedmiotu umowy spowodowanej awarią i czasem naprawy.  </w:t>
      </w:r>
    </w:p>
    <w:p w:rsidR="00064BC3" w:rsidRPr="00A34503" w:rsidRDefault="00064BC3" w:rsidP="00064BC3">
      <w:pPr>
        <w:spacing w:after="0"/>
        <w:jc w:val="center"/>
        <w:rPr>
          <w:rFonts w:ascii="Times New Roman" w:eastAsia="Times New Roman" w:hAnsi="Times New Roman" w:cs="Times New Roman"/>
          <w:b/>
          <w:i/>
          <w:sz w:val="24"/>
          <w:szCs w:val="24"/>
        </w:rPr>
      </w:pPr>
      <w:r w:rsidRPr="00A34503">
        <w:rPr>
          <w:rFonts w:ascii="Times New Roman" w:hAnsi="Times New Roman" w:cs="Times New Roman"/>
          <w:b/>
          <w:i/>
          <w:sz w:val="24"/>
          <w:szCs w:val="24"/>
        </w:rPr>
        <w:t xml:space="preserve">CZĘŚĆ Nr </w:t>
      </w:r>
      <w:r w:rsidR="00255864">
        <w:rPr>
          <w:rFonts w:ascii="Times New Roman" w:hAnsi="Times New Roman" w:cs="Times New Roman"/>
          <w:b/>
          <w:i/>
          <w:sz w:val="24"/>
          <w:szCs w:val="24"/>
        </w:rPr>
        <w:t>3</w:t>
      </w:r>
      <w:r w:rsidRPr="00A34503">
        <w:rPr>
          <w:rFonts w:ascii="Times New Roman" w:hAnsi="Times New Roman" w:cs="Times New Roman"/>
          <w:b/>
          <w:i/>
          <w:sz w:val="24"/>
          <w:szCs w:val="24"/>
        </w:rPr>
        <w:t xml:space="preserve"> </w:t>
      </w:r>
      <w:r w:rsidR="00163FC9">
        <w:rPr>
          <w:rFonts w:ascii="Times New Roman" w:hAnsi="Times New Roman" w:cs="Times New Roman"/>
          <w:b/>
          <w:i/>
          <w:sz w:val="24"/>
          <w:szCs w:val="24"/>
        </w:rPr>
        <w:t>–</w:t>
      </w:r>
      <w:r w:rsidRPr="00A34503">
        <w:rPr>
          <w:rFonts w:ascii="Times New Roman" w:hAnsi="Times New Roman" w:cs="Times New Roman"/>
          <w:b/>
          <w:i/>
          <w:sz w:val="24"/>
          <w:szCs w:val="24"/>
        </w:rPr>
        <w:t xml:space="preserve"> </w:t>
      </w:r>
      <w:r w:rsidRPr="00A34503">
        <w:rPr>
          <w:rFonts w:ascii="Times New Roman" w:eastAsia="Times New Roman" w:hAnsi="Times New Roman" w:cs="Times New Roman"/>
          <w:b/>
          <w:i/>
          <w:sz w:val="24"/>
          <w:szCs w:val="24"/>
        </w:rPr>
        <w:t xml:space="preserve">dostawa ładowarek teleskopowych </w:t>
      </w:r>
    </w:p>
    <w:p w:rsidR="00064BC3" w:rsidRPr="008A3169" w:rsidRDefault="00064BC3" w:rsidP="00064BC3">
      <w:pPr>
        <w:autoSpaceDE w:val="0"/>
        <w:autoSpaceDN w:val="0"/>
        <w:adjustRightInd w:val="0"/>
        <w:spacing w:after="0"/>
        <w:jc w:val="center"/>
        <w:rPr>
          <w:rFonts w:ascii="Times New Roman" w:hAnsi="Times New Roman" w:cs="Times New Roman"/>
          <w:b/>
          <w:bCs/>
          <w:sz w:val="24"/>
          <w:szCs w:val="24"/>
        </w:rPr>
      </w:pPr>
    </w:p>
    <w:p w:rsidR="00064BC3" w:rsidRDefault="00064BC3" w:rsidP="00064BC3">
      <w:pPr>
        <w:autoSpaceDE w:val="0"/>
        <w:autoSpaceDN w:val="0"/>
        <w:adjustRightInd w:val="0"/>
        <w:spacing w:after="0"/>
        <w:jc w:val="center"/>
        <w:rPr>
          <w:rFonts w:ascii="Times New Roman" w:hAnsi="Times New Roman" w:cs="Times New Roman"/>
          <w:b/>
          <w:bCs/>
          <w:sz w:val="24"/>
          <w:szCs w:val="24"/>
        </w:rPr>
      </w:pPr>
      <w:r w:rsidRPr="008A3169">
        <w:rPr>
          <w:rFonts w:ascii="Times New Roman" w:hAnsi="Times New Roman" w:cs="Times New Roman"/>
          <w:b/>
          <w:bCs/>
          <w:sz w:val="24"/>
          <w:szCs w:val="24"/>
        </w:rPr>
        <w:t>Opis przedmiotu zamówienia</w:t>
      </w:r>
    </w:p>
    <w:p w:rsidR="00064BC3" w:rsidRDefault="00064BC3" w:rsidP="00064BC3">
      <w:pPr>
        <w:autoSpaceDE w:val="0"/>
        <w:autoSpaceDN w:val="0"/>
        <w:adjustRightInd w:val="0"/>
        <w:spacing w:after="0"/>
        <w:jc w:val="center"/>
        <w:rPr>
          <w:rFonts w:ascii="Times New Roman" w:hAnsi="Times New Roman" w:cs="Times New Roman"/>
          <w:b/>
          <w:bCs/>
          <w:sz w:val="24"/>
          <w:szCs w:val="24"/>
        </w:rPr>
      </w:pPr>
    </w:p>
    <w:p w:rsidR="00466DBB" w:rsidRPr="00466DBB" w:rsidRDefault="00064BC3" w:rsidP="00466DBB">
      <w:pPr>
        <w:spacing w:after="0"/>
        <w:jc w:val="both"/>
        <w:rPr>
          <w:rFonts w:ascii="Times New Roman" w:eastAsia="Times New Roman" w:hAnsi="Times New Roman" w:cs="Times New Roman"/>
          <w:sz w:val="24"/>
          <w:szCs w:val="24"/>
        </w:rPr>
      </w:pPr>
      <w:r w:rsidRPr="008A3169">
        <w:rPr>
          <w:rFonts w:ascii="Times New Roman" w:hAnsi="Times New Roman" w:cs="Times New Roman"/>
          <w:bCs/>
          <w:sz w:val="24"/>
          <w:szCs w:val="24"/>
        </w:rPr>
        <w:t xml:space="preserve">Przedmiotem zamówienia jest </w:t>
      </w:r>
      <w:r w:rsidRPr="008A3169">
        <w:rPr>
          <w:rFonts w:ascii="Times New Roman" w:eastAsia="Times New Roman" w:hAnsi="Times New Roman" w:cs="Times New Roman"/>
          <w:sz w:val="24"/>
          <w:szCs w:val="24"/>
        </w:rPr>
        <w:t xml:space="preserve">„Dostawa </w:t>
      </w:r>
      <w:r w:rsidR="00D02C88">
        <w:rPr>
          <w:rFonts w:ascii="Times New Roman" w:eastAsia="Times New Roman" w:hAnsi="Times New Roman" w:cs="Times New Roman"/>
          <w:sz w:val="24"/>
          <w:szCs w:val="24"/>
        </w:rPr>
        <w:t>dwóch fabrycznie</w:t>
      </w:r>
      <w:r w:rsidR="00D02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w:t>
      </w:r>
      <w:r w:rsidR="00791C78">
        <w:rPr>
          <w:rFonts w:ascii="Times New Roman" w:eastAsia="Times New Roman" w:hAnsi="Times New Roman" w:cs="Times New Roman"/>
          <w:sz w:val="24"/>
          <w:szCs w:val="24"/>
        </w:rPr>
        <w:t xml:space="preserve">ych </w:t>
      </w:r>
      <w:r>
        <w:rPr>
          <w:rFonts w:ascii="Times New Roman" w:eastAsia="Times New Roman" w:hAnsi="Times New Roman" w:cs="Times New Roman"/>
          <w:sz w:val="24"/>
          <w:szCs w:val="24"/>
        </w:rPr>
        <w:t>ładowar</w:t>
      </w:r>
      <w:r w:rsidR="00791C78">
        <w:rPr>
          <w:rFonts w:ascii="Times New Roman" w:eastAsia="Times New Roman" w:hAnsi="Times New Roman" w:cs="Times New Roman"/>
          <w:sz w:val="24"/>
          <w:szCs w:val="24"/>
        </w:rPr>
        <w:t>e</w:t>
      </w:r>
      <w:r>
        <w:rPr>
          <w:rFonts w:ascii="Times New Roman" w:eastAsia="Times New Roman" w:hAnsi="Times New Roman" w:cs="Times New Roman"/>
          <w:sz w:val="24"/>
          <w:szCs w:val="24"/>
        </w:rPr>
        <w:t>k teleskopow</w:t>
      </w:r>
      <w:r w:rsidR="00791C78">
        <w:rPr>
          <w:rFonts w:ascii="Times New Roman" w:eastAsia="Times New Roman" w:hAnsi="Times New Roman" w:cs="Times New Roman"/>
          <w:sz w:val="24"/>
          <w:szCs w:val="24"/>
        </w:rPr>
        <w:t>ych</w:t>
      </w:r>
      <w:r w:rsidRPr="008A3169">
        <w:rPr>
          <w:rFonts w:ascii="Times New Roman" w:eastAsia="Times New Roman" w:hAnsi="Times New Roman" w:cs="Times New Roman"/>
          <w:sz w:val="24"/>
          <w:szCs w:val="24"/>
        </w:rPr>
        <w:t xml:space="preserve"> do Zakładu Mechaniczno-Biologicznego Przetwarzania Odpadów Komunalnych w Stalowej Woli”</w:t>
      </w:r>
      <w:r>
        <w:rPr>
          <w:rFonts w:ascii="Times New Roman" w:eastAsia="Times New Roman" w:hAnsi="Times New Roman" w:cs="Times New Roman"/>
          <w:sz w:val="24"/>
          <w:szCs w:val="24"/>
        </w:rPr>
        <w:t>.</w:t>
      </w:r>
    </w:p>
    <w:p w:rsidR="00064BC3" w:rsidRPr="008A3169" w:rsidRDefault="00064BC3" w:rsidP="00064BC3">
      <w:pPr>
        <w:autoSpaceDE w:val="0"/>
        <w:autoSpaceDN w:val="0"/>
        <w:adjustRightInd w:val="0"/>
        <w:spacing w:after="0"/>
        <w:jc w:val="both"/>
        <w:rPr>
          <w:rFonts w:ascii="Times New Roman" w:hAnsi="Times New Roman" w:cs="Times New Roman"/>
          <w:b/>
          <w:sz w:val="24"/>
          <w:szCs w:val="24"/>
        </w:rPr>
      </w:pPr>
      <w:r w:rsidRPr="008A3169">
        <w:rPr>
          <w:rFonts w:ascii="Times New Roman" w:hAnsi="Times New Roman" w:cs="Times New Roman"/>
          <w:b/>
          <w:sz w:val="24"/>
          <w:szCs w:val="24"/>
        </w:rPr>
        <w:t>Przewidywane funkcje ładowar</w:t>
      </w:r>
      <w:r w:rsidR="00791C78">
        <w:rPr>
          <w:rFonts w:ascii="Times New Roman" w:hAnsi="Times New Roman" w:cs="Times New Roman"/>
          <w:b/>
          <w:sz w:val="24"/>
          <w:szCs w:val="24"/>
        </w:rPr>
        <w:t>e</w:t>
      </w:r>
      <w:r w:rsidRPr="008A3169">
        <w:rPr>
          <w:rFonts w:ascii="Times New Roman" w:hAnsi="Times New Roman" w:cs="Times New Roman"/>
          <w:b/>
          <w:sz w:val="24"/>
          <w:szCs w:val="24"/>
        </w:rPr>
        <w:t>k:</w:t>
      </w:r>
    </w:p>
    <w:p w:rsidR="00064BC3"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trans</w:t>
      </w:r>
      <w:r w:rsidR="00180646">
        <w:rPr>
          <w:rFonts w:ascii="Times New Roman" w:hAnsi="Times New Roman" w:cs="Times New Roman"/>
          <w:sz w:val="24"/>
          <w:szCs w:val="24"/>
        </w:rPr>
        <w:t>p</w:t>
      </w:r>
      <w:r>
        <w:rPr>
          <w:rFonts w:ascii="Times New Roman" w:hAnsi="Times New Roman" w:cs="Times New Roman"/>
          <w:sz w:val="24"/>
          <w:szCs w:val="24"/>
        </w:rPr>
        <w:t xml:space="preserve">ort i </w:t>
      </w:r>
      <w:r w:rsidR="00064BC3" w:rsidRPr="008A3169">
        <w:rPr>
          <w:rFonts w:ascii="Times New Roman" w:hAnsi="Times New Roman" w:cs="Times New Roman"/>
          <w:sz w:val="24"/>
          <w:szCs w:val="24"/>
        </w:rPr>
        <w:t xml:space="preserve">załadunek nadawy </w:t>
      </w:r>
      <w:r>
        <w:rPr>
          <w:rFonts w:ascii="Times New Roman" w:hAnsi="Times New Roman" w:cs="Times New Roman"/>
          <w:sz w:val="24"/>
          <w:szCs w:val="24"/>
        </w:rPr>
        <w:t>sortowni</w:t>
      </w:r>
      <w:r w:rsidR="00F47093">
        <w:rPr>
          <w:rFonts w:ascii="Times New Roman" w:hAnsi="Times New Roman" w:cs="Times New Roman"/>
          <w:sz w:val="24"/>
          <w:szCs w:val="24"/>
        </w:rPr>
        <w:t xml:space="preserve"> (przenośnik kanałowy)</w:t>
      </w:r>
      <w:r w:rsidR="00064BC3" w:rsidRPr="008A3169">
        <w:rPr>
          <w:rFonts w:ascii="Times New Roman" w:hAnsi="Times New Roman" w:cs="Times New Roman"/>
          <w:sz w:val="24"/>
          <w:szCs w:val="24"/>
        </w:rPr>
        <w:t>,</w:t>
      </w:r>
    </w:p>
    <w:p w:rsidR="00FA7794" w:rsidRPr="008A3169"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załadunek </w:t>
      </w:r>
      <w:r w:rsidR="00D02D2E">
        <w:rPr>
          <w:rFonts w:ascii="Times New Roman" w:hAnsi="Times New Roman" w:cs="Times New Roman"/>
          <w:sz w:val="24"/>
          <w:szCs w:val="24"/>
        </w:rPr>
        <w:t xml:space="preserve">rozrywarki </w:t>
      </w:r>
      <w:r>
        <w:rPr>
          <w:rFonts w:ascii="Times New Roman" w:hAnsi="Times New Roman" w:cs="Times New Roman"/>
          <w:sz w:val="24"/>
          <w:szCs w:val="24"/>
        </w:rPr>
        <w:t xml:space="preserve">odpadami </w:t>
      </w:r>
      <w:r w:rsidR="00D02D2E">
        <w:rPr>
          <w:rFonts w:ascii="Times New Roman" w:hAnsi="Times New Roman" w:cs="Times New Roman"/>
          <w:sz w:val="24"/>
          <w:szCs w:val="24"/>
        </w:rPr>
        <w:t>z selektywnej zbiórki</w:t>
      </w:r>
      <w:r>
        <w:rPr>
          <w:rFonts w:ascii="Times New Roman" w:hAnsi="Times New Roman" w:cs="Times New Roman"/>
          <w:sz w:val="24"/>
          <w:szCs w:val="24"/>
        </w:rPr>
        <w:t xml:space="preserve">, </w:t>
      </w:r>
    </w:p>
    <w:p w:rsidR="00064BC3" w:rsidRPr="008A3169"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8A3169">
        <w:rPr>
          <w:rFonts w:ascii="Times New Roman" w:hAnsi="Times New Roman" w:cs="Times New Roman"/>
          <w:sz w:val="24"/>
          <w:szCs w:val="24"/>
        </w:rPr>
        <w:t>załadunek odpadów do rozdrabniacza mobilnego</w:t>
      </w:r>
      <w:r w:rsidR="00064BC3" w:rsidRPr="008A3169">
        <w:rPr>
          <w:rFonts w:ascii="Times New Roman" w:hAnsi="Times New Roman" w:cs="Times New Roman"/>
          <w:sz w:val="24"/>
          <w:szCs w:val="24"/>
        </w:rPr>
        <w:t>,</w:t>
      </w:r>
    </w:p>
    <w:p w:rsidR="00064BC3" w:rsidRPr="008A3169"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8A3169">
        <w:rPr>
          <w:rFonts w:ascii="Times New Roman" w:hAnsi="Times New Roman" w:cs="Times New Roman"/>
          <w:sz w:val="24"/>
          <w:szCs w:val="24"/>
        </w:rPr>
        <w:t>załadunek przesiewacza mobilnego</w:t>
      </w:r>
      <w:r w:rsidRPr="00FA7794">
        <w:rPr>
          <w:rFonts w:ascii="Times New Roman" w:hAnsi="Times New Roman" w:cs="Times New Roman"/>
          <w:sz w:val="24"/>
          <w:szCs w:val="24"/>
        </w:rPr>
        <w:t xml:space="preserve"> </w:t>
      </w:r>
      <w:proofErr w:type="spellStart"/>
      <w:r>
        <w:rPr>
          <w:rFonts w:ascii="Times New Roman" w:hAnsi="Times New Roman" w:cs="Times New Roman"/>
          <w:sz w:val="24"/>
          <w:szCs w:val="24"/>
        </w:rPr>
        <w:t>stabilizatem</w:t>
      </w:r>
      <w:proofErr w:type="spellEnd"/>
      <w:r>
        <w:rPr>
          <w:rFonts w:ascii="Times New Roman" w:hAnsi="Times New Roman" w:cs="Times New Roman"/>
          <w:sz w:val="24"/>
          <w:szCs w:val="24"/>
        </w:rPr>
        <w:t xml:space="preserve"> i kompostem</w:t>
      </w:r>
      <w:r w:rsidR="00064BC3" w:rsidRPr="008A3169">
        <w:rPr>
          <w:rFonts w:ascii="Times New Roman" w:hAnsi="Times New Roman" w:cs="Times New Roman"/>
          <w:sz w:val="24"/>
          <w:szCs w:val="24"/>
        </w:rPr>
        <w:t>,</w:t>
      </w:r>
    </w:p>
    <w:p w:rsidR="00064BC3"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transport i załadunek wysortowanego szkła i stłuczki szklanej na naczepę typu wanna</w:t>
      </w:r>
      <w:r w:rsidR="00F47093">
        <w:rPr>
          <w:rFonts w:ascii="Times New Roman" w:hAnsi="Times New Roman" w:cs="Times New Roman"/>
          <w:sz w:val="24"/>
          <w:szCs w:val="24"/>
        </w:rPr>
        <w:t>/patelnia</w:t>
      </w:r>
      <w:r w:rsidR="00064BC3" w:rsidRPr="008A3169">
        <w:rPr>
          <w:rFonts w:ascii="Times New Roman" w:hAnsi="Times New Roman" w:cs="Times New Roman"/>
          <w:sz w:val="24"/>
          <w:szCs w:val="24"/>
        </w:rPr>
        <w:t>,</w:t>
      </w:r>
    </w:p>
    <w:p w:rsidR="00FA7794" w:rsidRDefault="00FA7794"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tr</w:t>
      </w:r>
      <w:r w:rsidR="00180646">
        <w:rPr>
          <w:rFonts w:ascii="Times New Roman" w:hAnsi="Times New Roman" w:cs="Times New Roman"/>
          <w:sz w:val="24"/>
          <w:szCs w:val="24"/>
        </w:rPr>
        <w:t>a</w:t>
      </w:r>
      <w:r>
        <w:rPr>
          <w:rFonts w:ascii="Times New Roman" w:hAnsi="Times New Roman" w:cs="Times New Roman"/>
          <w:sz w:val="24"/>
          <w:szCs w:val="24"/>
        </w:rPr>
        <w:t>ns</w:t>
      </w:r>
      <w:r w:rsidR="00180646">
        <w:rPr>
          <w:rFonts w:ascii="Times New Roman" w:hAnsi="Times New Roman" w:cs="Times New Roman"/>
          <w:sz w:val="24"/>
          <w:szCs w:val="24"/>
        </w:rPr>
        <w:t>p</w:t>
      </w:r>
      <w:r>
        <w:rPr>
          <w:rFonts w:ascii="Times New Roman" w:hAnsi="Times New Roman" w:cs="Times New Roman"/>
          <w:sz w:val="24"/>
          <w:szCs w:val="24"/>
        </w:rPr>
        <w:t>ort i</w:t>
      </w:r>
      <w:r w:rsidR="00180646">
        <w:rPr>
          <w:rFonts w:ascii="Times New Roman" w:hAnsi="Times New Roman" w:cs="Times New Roman"/>
          <w:sz w:val="24"/>
          <w:szCs w:val="24"/>
        </w:rPr>
        <w:t xml:space="preserve"> </w:t>
      </w:r>
      <w:r>
        <w:rPr>
          <w:rFonts w:ascii="Times New Roman" w:hAnsi="Times New Roman" w:cs="Times New Roman"/>
          <w:sz w:val="24"/>
          <w:szCs w:val="24"/>
        </w:rPr>
        <w:t>załadunek zbelowanych odpadów na samochody ciężarowe,</w:t>
      </w:r>
    </w:p>
    <w:p w:rsidR="00791C78" w:rsidRPr="008A3169" w:rsidRDefault="00F47093"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incydentalny transport i </w:t>
      </w:r>
      <w:r w:rsidR="00791C78">
        <w:rPr>
          <w:rFonts w:ascii="Times New Roman" w:hAnsi="Times New Roman" w:cs="Times New Roman"/>
          <w:sz w:val="24"/>
          <w:szCs w:val="24"/>
        </w:rPr>
        <w:t>załadunek kompostowni w przypadku wystąpienia awarii ładowarki czołowej,</w:t>
      </w:r>
    </w:p>
    <w:p w:rsidR="00064BC3" w:rsidRPr="008A3169" w:rsidRDefault="00064BC3" w:rsidP="00064BC3">
      <w:pPr>
        <w:pStyle w:val="Akapitzlist"/>
        <w:numPr>
          <w:ilvl w:val="0"/>
          <w:numId w:val="13"/>
        </w:numPr>
        <w:autoSpaceDE w:val="0"/>
        <w:autoSpaceDN w:val="0"/>
        <w:adjustRightInd w:val="0"/>
        <w:spacing w:after="0"/>
        <w:ind w:left="426"/>
        <w:jc w:val="both"/>
        <w:rPr>
          <w:rFonts w:ascii="Times New Roman" w:hAnsi="Times New Roman" w:cs="Times New Roman"/>
          <w:sz w:val="24"/>
          <w:szCs w:val="24"/>
        </w:rPr>
      </w:pPr>
      <w:r w:rsidRPr="008A3169">
        <w:rPr>
          <w:rFonts w:ascii="Times New Roman" w:hAnsi="Times New Roman" w:cs="Times New Roman"/>
          <w:sz w:val="24"/>
          <w:szCs w:val="24"/>
        </w:rPr>
        <w:t xml:space="preserve">obsługa Punktu selektywnego zbierania odpadów komunalnych. </w:t>
      </w:r>
    </w:p>
    <w:p w:rsidR="00064BC3" w:rsidRDefault="00064BC3" w:rsidP="00064BC3">
      <w:pPr>
        <w:autoSpaceDE w:val="0"/>
        <w:autoSpaceDN w:val="0"/>
        <w:adjustRightInd w:val="0"/>
        <w:spacing w:after="0"/>
        <w:jc w:val="both"/>
        <w:rPr>
          <w:rFonts w:ascii="Times New Roman" w:hAnsi="Times New Roman" w:cs="Times New Roman"/>
          <w:sz w:val="24"/>
          <w:szCs w:val="24"/>
        </w:rPr>
      </w:pPr>
    </w:p>
    <w:p w:rsidR="00064BC3" w:rsidRPr="0070646C" w:rsidRDefault="00064BC3" w:rsidP="00064BC3">
      <w:pPr>
        <w:autoSpaceDE w:val="0"/>
        <w:autoSpaceDN w:val="0"/>
        <w:adjustRightInd w:val="0"/>
        <w:spacing w:after="0"/>
        <w:jc w:val="both"/>
        <w:rPr>
          <w:rFonts w:ascii="Times New Roman" w:hAnsi="Times New Roman" w:cs="Times New Roman"/>
          <w:b/>
        </w:rPr>
      </w:pPr>
      <w:r w:rsidRPr="0070646C">
        <w:rPr>
          <w:rFonts w:ascii="Times New Roman" w:hAnsi="Times New Roman" w:cs="Times New Roman"/>
          <w:b/>
        </w:rPr>
        <w:t>Niezbędne wymagania</w:t>
      </w:r>
      <w:r w:rsidR="00791C78">
        <w:rPr>
          <w:rFonts w:ascii="Times New Roman" w:hAnsi="Times New Roman" w:cs="Times New Roman"/>
          <w:b/>
        </w:rPr>
        <w:t xml:space="preserve"> ładowarek</w:t>
      </w:r>
      <w:r w:rsidRPr="0070646C">
        <w:rPr>
          <w:rFonts w:ascii="Times New Roman" w:hAnsi="Times New Roman" w:cs="Times New Roman"/>
          <w:b/>
        </w:rPr>
        <w:t>:</w:t>
      </w:r>
    </w:p>
    <w:p w:rsidR="00064BC3" w:rsidRPr="009C58BE" w:rsidRDefault="00064BC3" w:rsidP="00064BC3">
      <w:pPr>
        <w:pStyle w:val="Akapitzlist"/>
        <w:numPr>
          <w:ilvl w:val="0"/>
          <w:numId w:val="22"/>
        </w:numPr>
        <w:autoSpaceDE w:val="0"/>
        <w:autoSpaceDN w:val="0"/>
        <w:adjustRightInd w:val="0"/>
        <w:spacing w:after="0"/>
        <w:jc w:val="both"/>
        <w:rPr>
          <w:rFonts w:ascii="Times New Roman" w:hAnsi="Times New Roman" w:cs="Times New Roman"/>
          <w:sz w:val="24"/>
        </w:rPr>
      </w:pPr>
      <w:r w:rsidRPr="009C58BE">
        <w:rPr>
          <w:rFonts w:ascii="Times New Roman" w:hAnsi="Times New Roman" w:cs="Times New Roman"/>
          <w:sz w:val="24"/>
        </w:rPr>
        <w:t xml:space="preserve">Ładowarka </w:t>
      </w:r>
      <w:r w:rsidR="00F47093">
        <w:rPr>
          <w:rFonts w:ascii="Times New Roman" w:hAnsi="Times New Roman" w:cs="Times New Roman"/>
          <w:sz w:val="24"/>
        </w:rPr>
        <w:t>ma być</w:t>
      </w:r>
      <w:r w:rsidRPr="009C58BE">
        <w:rPr>
          <w:rFonts w:ascii="Times New Roman" w:hAnsi="Times New Roman" w:cs="Times New Roman"/>
          <w:sz w:val="24"/>
        </w:rPr>
        <w:t xml:space="preserve"> dostosowana do pracy w ciągu całego roku kalendarzowego w warunkach klimatycznych odpowiadających wszystkim porom roku dla miejsca dostaw.</w:t>
      </w:r>
    </w:p>
    <w:p w:rsidR="00064BC3" w:rsidRPr="009C58BE" w:rsidRDefault="00064BC3" w:rsidP="00064BC3">
      <w:pPr>
        <w:pStyle w:val="Akapitzlist"/>
        <w:numPr>
          <w:ilvl w:val="0"/>
          <w:numId w:val="22"/>
        </w:numPr>
        <w:autoSpaceDE w:val="0"/>
        <w:autoSpaceDN w:val="0"/>
        <w:adjustRightInd w:val="0"/>
        <w:spacing w:after="0"/>
        <w:jc w:val="both"/>
        <w:rPr>
          <w:rFonts w:ascii="Times New Roman" w:hAnsi="Times New Roman" w:cs="Times New Roman"/>
          <w:sz w:val="24"/>
        </w:rPr>
      </w:pPr>
      <w:r w:rsidRPr="009C58BE">
        <w:rPr>
          <w:rFonts w:ascii="Times New Roman" w:hAnsi="Times New Roman" w:cs="Times New Roman"/>
          <w:sz w:val="24"/>
        </w:rPr>
        <w:t>Ładowarka musi być przystosowana do ruchu po drogach publicznych.</w:t>
      </w:r>
    </w:p>
    <w:p w:rsidR="00064BC3" w:rsidRPr="009C58BE" w:rsidRDefault="00064BC3" w:rsidP="00064BC3">
      <w:pPr>
        <w:pStyle w:val="Akapitzlist"/>
        <w:numPr>
          <w:ilvl w:val="0"/>
          <w:numId w:val="22"/>
        </w:numPr>
        <w:autoSpaceDE w:val="0"/>
        <w:autoSpaceDN w:val="0"/>
        <w:adjustRightInd w:val="0"/>
        <w:spacing w:after="0"/>
        <w:jc w:val="both"/>
        <w:rPr>
          <w:rFonts w:ascii="Times New Roman" w:hAnsi="Times New Roman" w:cs="Times New Roman"/>
          <w:b/>
          <w:bCs/>
          <w:sz w:val="24"/>
        </w:rPr>
      </w:pPr>
      <w:r w:rsidRPr="009C58BE">
        <w:rPr>
          <w:rFonts w:ascii="Times New Roman" w:hAnsi="Times New Roman" w:cs="Times New Roman"/>
          <w:sz w:val="24"/>
        </w:rPr>
        <w:t xml:space="preserve">Ładowarka fabrycznie nowa, z rokiem produkcji nie niższym </w:t>
      </w:r>
      <w:r w:rsidRPr="00F47093">
        <w:rPr>
          <w:rFonts w:ascii="Times New Roman" w:hAnsi="Times New Roman" w:cs="Times New Roman"/>
          <w:sz w:val="24"/>
        </w:rPr>
        <w:t xml:space="preserve">niż </w:t>
      </w:r>
      <w:r w:rsidR="00163FC9" w:rsidRPr="00F47093">
        <w:rPr>
          <w:rFonts w:ascii="Times New Roman" w:hAnsi="Times New Roman" w:cs="Times New Roman"/>
          <w:sz w:val="24"/>
        </w:rPr>
        <w:t xml:space="preserve"> 2014</w:t>
      </w:r>
      <w:r w:rsidRPr="009C58BE">
        <w:rPr>
          <w:rFonts w:ascii="Times New Roman" w:hAnsi="Times New Roman" w:cs="Times New Roman"/>
          <w:sz w:val="24"/>
        </w:rPr>
        <w:t>.</w:t>
      </w:r>
    </w:p>
    <w:p w:rsidR="009C58BE" w:rsidRPr="00466DBB" w:rsidRDefault="00064BC3" w:rsidP="00466DBB">
      <w:pPr>
        <w:pStyle w:val="Akapitzlist"/>
        <w:numPr>
          <w:ilvl w:val="0"/>
          <w:numId w:val="22"/>
        </w:numPr>
        <w:autoSpaceDE w:val="0"/>
        <w:autoSpaceDN w:val="0"/>
        <w:adjustRightInd w:val="0"/>
        <w:spacing w:after="0"/>
        <w:jc w:val="both"/>
        <w:rPr>
          <w:rFonts w:ascii="Times New Roman" w:hAnsi="Times New Roman" w:cs="Times New Roman"/>
          <w:b/>
          <w:bCs/>
          <w:sz w:val="24"/>
        </w:rPr>
      </w:pPr>
      <w:r w:rsidRPr="009C58BE">
        <w:rPr>
          <w:rFonts w:ascii="Times New Roman" w:hAnsi="Times New Roman" w:cs="Times New Roman"/>
          <w:sz w:val="24"/>
        </w:rPr>
        <w:t>Ładowarka wyposażona w płyny eksploatacyjne w ilości umożliwiającej eksploatację urządzenia.</w:t>
      </w:r>
    </w:p>
    <w:tbl>
      <w:tblPr>
        <w:tblStyle w:val="Tabela-Siatka"/>
        <w:tblW w:w="0" w:type="auto"/>
        <w:tblLook w:val="04A0" w:firstRow="1" w:lastRow="0" w:firstColumn="1" w:lastColumn="0" w:noHBand="0" w:noVBand="1"/>
      </w:tblPr>
      <w:tblGrid>
        <w:gridCol w:w="2660"/>
        <w:gridCol w:w="6552"/>
      </w:tblGrid>
      <w:tr w:rsidR="00064BC3" w:rsidRPr="00064BC3" w:rsidTr="00FC1F56">
        <w:trPr>
          <w:trHeight w:val="532"/>
        </w:trPr>
        <w:tc>
          <w:tcPr>
            <w:tcW w:w="2660" w:type="dxa"/>
            <w:shd w:val="clear" w:color="auto" w:fill="D9D9D9" w:themeFill="background1" w:themeFillShade="D9"/>
            <w:vAlign w:val="center"/>
          </w:tcPr>
          <w:p w:rsidR="00064BC3" w:rsidRPr="00064BC3" w:rsidRDefault="00064BC3" w:rsidP="00FC1F56">
            <w:pPr>
              <w:jc w:val="center"/>
              <w:rPr>
                <w:rFonts w:ascii="Times New Roman" w:hAnsi="Times New Roman" w:cs="Times New Roman"/>
                <w:b/>
              </w:rPr>
            </w:pPr>
            <w:r w:rsidRPr="00064BC3">
              <w:rPr>
                <w:rFonts w:ascii="Times New Roman" w:hAnsi="Times New Roman" w:cs="Times New Roman"/>
                <w:b/>
              </w:rPr>
              <w:t>Parametr</w:t>
            </w:r>
          </w:p>
        </w:tc>
        <w:tc>
          <w:tcPr>
            <w:tcW w:w="6552" w:type="dxa"/>
            <w:shd w:val="clear" w:color="auto" w:fill="D9D9D9" w:themeFill="background1" w:themeFillShade="D9"/>
            <w:vAlign w:val="center"/>
          </w:tcPr>
          <w:p w:rsidR="00064BC3" w:rsidRPr="00064BC3" w:rsidRDefault="00064BC3" w:rsidP="00FC1F56">
            <w:pPr>
              <w:jc w:val="center"/>
              <w:rPr>
                <w:rFonts w:ascii="Times New Roman" w:hAnsi="Times New Roman" w:cs="Times New Roman"/>
                <w:b/>
              </w:rPr>
            </w:pPr>
            <w:r w:rsidRPr="00064BC3">
              <w:rPr>
                <w:rFonts w:ascii="Times New Roman" w:hAnsi="Times New Roman" w:cs="Times New Roman"/>
                <w:b/>
              </w:rPr>
              <w:t>Wymagania techniczne</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Moc silnika</w:t>
            </w:r>
          </w:p>
        </w:tc>
        <w:tc>
          <w:tcPr>
            <w:tcW w:w="6552" w:type="dxa"/>
          </w:tcPr>
          <w:p w:rsidR="00064BC3" w:rsidRPr="00064BC3" w:rsidRDefault="00064BC3" w:rsidP="00D3498B">
            <w:pPr>
              <w:pStyle w:val="Akapitzlist"/>
              <w:numPr>
                <w:ilvl w:val="0"/>
                <w:numId w:val="18"/>
              </w:numPr>
              <w:rPr>
                <w:rFonts w:ascii="Times New Roman" w:hAnsi="Times New Roman" w:cs="Times New Roman"/>
              </w:rPr>
            </w:pPr>
            <w:r w:rsidRPr="00064BC3">
              <w:rPr>
                <w:rFonts w:ascii="Times New Roman" w:hAnsi="Times New Roman" w:cs="Times New Roman"/>
              </w:rPr>
              <w:t>min. 7</w:t>
            </w:r>
            <w:r w:rsidR="00D3498B">
              <w:rPr>
                <w:rFonts w:ascii="Times New Roman" w:hAnsi="Times New Roman" w:cs="Times New Roman"/>
              </w:rPr>
              <w:t>0</w:t>
            </w:r>
            <w:r w:rsidRPr="00064BC3">
              <w:rPr>
                <w:rFonts w:ascii="Times New Roman" w:hAnsi="Times New Roman" w:cs="Times New Roman"/>
              </w:rPr>
              <w:t xml:space="preserve"> kW</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Parametry robocze</w:t>
            </w:r>
          </w:p>
        </w:tc>
        <w:tc>
          <w:tcPr>
            <w:tcW w:w="6552" w:type="dxa"/>
          </w:tcPr>
          <w:p w:rsidR="00064BC3" w:rsidRPr="00064BC3" w:rsidRDefault="00064BC3" w:rsidP="00FC1F56">
            <w:pPr>
              <w:pStyle w:val="Akapitzlist"/>
              <w:numPr>
                <w:ilvl w:val="0"/>
                <w:numId w:val="18"/>
              </w:numPr>
              <w:rPr>
                <w:rFonts w:ascii="Times New Roman" w:hAnsi="Times New Roman" w:cs="Times New Roman"/>
              </w:rPr>
            </w:pPr>
            <w:r w:rsidRPr="00064BC3">
              <w:rPr>
                <w:rFonts w:ascii="Times New Roman" w:hAnsi="Times New Roman" w:cs="Times New Roman"/>
              </w:rPr>
              <w:t>wysokość podnoszenia min. 6,</w:t>
            </w:r>
            <w:r w:rsidR="00CA7CF5">
              <w:rPr>
                <w:rFonts w:ascii="Times New Roman" w:hAnsi="Times New Roman" w:cs="Times New Roman"/>
              </w:rPr>
              <w:t>5</w:t>
            </w:r>
            <w:r w:rsidRPr="00064BC3">
              <w:rPr>
                <w:rFonts w:ascii="Times New Roman" w:hAnsi="Times New Roman" w:cs="Times New Roman"/>
              </w:rPr>
              <w:t xml:space="preserve"> m</w:t>
            </w:r>
          </w:p>
          <w:p w:rsidR="00CA7CF5" w:rsidRPr="00D52465" w:rsidRDefault="00064BC3" w:rsidP="00E46DBC">
            <w:pPr>
              <w:pStyle w:val="Akapitzlist"/>
              <w:numPr>
                <w:ilvl w:val="0"/>
                <w:numId w:val="18"/>
              </w:numPr>
              <w:rPr>
                <w:rFonts w:ascii="Times New Roman" w:hAnsi="Times New Roman" w:cs="Times New Roman"/>
              </w:rPr>
            </w:pPr>
            <w:r w:rsidRPr="00064BC3">
              <w:rPr>
                <w:rFonts w:ascii="Times New Roman" w:hAnsi="Times New Roman" w:cs="Times New Roman"/>
              </w:rPr>
              <w:t>udźwig nominalny min. 3</w:t>
            </w:r>
            <w:r w:rsidR="00E46DBC">
              <w:rPr>
                <w:rFonts w:ascii="Times New Roman" w:hAnsi="Times New Roman" w:cs="Times New Roman"/>
              </w:rPr>
              <w:t>1</w:t>
            </w:r>
            <w:r w:rsidRPr="00064BC3">
              <w:rPr>
                <w:rFonts w:ascii="Times New Roman" w:hAnsi="Times New Roman" w:cs="Times New Roman"/>
              </w:rPr>
              <w:t>00 kg</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Napęd</w:t>
            </w:r>
          </w:p>
        </w:tc>
        <w:tc>
          <w:tcPr>
            <w:tcW w:w="6552" w:type="dxa"/>
          </w:tcPr>
          <w:p w:rsidR="00064BC3" w:rsidRPr="00064BC3" w:rsidRDefault="00064BC3" w:rsidP="00FC1F56">
            <w:pPr>
              <w:pStyle w:val="Akapitzlist"/>
              <w:numPr>
                <w:ilvl w:val="0"/>
                <w:numId w:val="14"/>
              </w:numPr>
              <w:rPr>
                <w:rFonts w:ascii="Times New Roman" w:hAnsi="Times New Roman" w:cs="Times New Roman"/>
              </w:rPr>
            </w:pPr>
            <w:r w:rsidRPr="00064BC3">
              <w:rPr>
                <w:rFonts w:ascii="Times New Roman" w:hAnsi="Times New Roman" w:cs="Times New Roman"/>
              </w:rPr>
              <w:t>silnik wysokoprężny, chłodzony cieczą</w:t>
            </w:r>
          </w:p>
          <w:p w:rsidR="00064BC3" w:rsidRPr="00064BC3" w:rsidRDefault="00064BC3" w:rsidP="00FC1F56">
            <w:pPr>
              <w:pStyle w:val="Akapitzlist"/>
              <w:numPr>
                <w:ilvl w:val="0"/>
                <w:numId w:val="14"/>
              </w:numPr>
              <w:rPr>
                <w:rFonts w:ascii="Times New Roman" w:hAnsi="Times New Roman" w:cs="Times New Roman"/>
              </w:rPr>
            </w:pPr>
            <w:r w:rsidRPr="00064BC3">
              <w:rPr>
                <w:rFonts w:ascii="Times New Roman" w:hAnsi="Times New Roman" w:cs="Times New Roman"/>
              </w:rPr>
              <w:t>układ sterowniczy chroniący przed przeciążeniem</w:t>
            </w:r>
          </w:p>
          <w:p w:rsidR="00064BC3" w:rsidRPr="00064BC3" w:rsidRDefault="00064BC3" w:rsidP="00FC1F56">
            <w:pPr>
              <w:pStyle w:val="Akapitzlist"/>
              <w:numPr>
                <w:ilvl w:val="0"/>
                <w:numId w:val="14"/>
              </w:numPr>
              <w:rPr>
                <w:rFonts w:ascii="Times New Roman" w:hAnsi="Times New Roman" w:cs="Times New Roman"/>
              </w:rPr>
            </w:pPr>
            <w:r w:rsidRPr="00064BC3">
              <w:rPr>
                <w:rFonts w:ascii="Times New Roman" w:hAnsi="Times New Roman" w:cs="Times New Roman"/>
              </w:rPr>
              <w:t>elektryczny rozrusznik</w:t>
            </w:r>
          </w:p>
          <w:p w:rsidR="00064BC3" w:rsidRPr="00064BC3" w:rsidRDefault="00064BC3" w:rsidP="00FC1F56">
            <w:pPr>
              <w:pStyle w:val="Akapitzlist"/>
              <w:numPr>
                <w:ilvl w:val="0"/>
                <w:numId w:val="14"/>
              </w:numPr>
              <w:rPr>
                <w:rFonts w:ascii="Times New Roman" w:hAnsi="Times New Roman" w:cs="Times New Roman"/>
              </w:rPr>
            </w:pPr>
            <w:r w:rsidRPr="00064BC3">
              <w:rPr>
                <w:rFonts w:ascii="Times New Roman" w:hAnsi="Times New Roman" w:cs="Times New Roman"/>
              </w:rPr>
              <w:t xml:space="preserve">norma emisji spalin co najmniej UE </w:t>
            </w:r>
            <w:proofErr w:type="spellStart"/>
            <w:r w:rsidRPr="00064BC3">
              <w:rPr>
                <w:rFonts w:ascii="Times New Roman" w:hAnsi="Times New Roman" w:cs="Times New Roman"/>
              </w:rPr>
              <w:t>Stage</w:t>
            </w:r>
            <w:proofErr w:type="spellEnd"/>
            <w:r w:rsidRPr="00064BC3">
              <w:rPr>
                <w:rFonts w:ascii="Times New Roman" w:hAnsi="Times New Roman" w:cs="Times New Roman"/>
              </w:rPr>
              <w:t xml:space="preserve"> III </w:t>
            </w:r>
            <w:r w:rsidR="004C3D50">
              <w:rPr>
                <w:rFonts w:ascii="Times New Roman" w:hAnsi="Times New Roman" w:cs="Times New Roman"/>
              </w:rPr>
              <w:t xml:space="preserve">B </w:t>
            </w:r>
            <w:r w:rsidR="00981DB2">
              <w:rPr>
                <w:rFonts w:ascii="Times New Roman" w:hAnsi="Times New Roman" w:cs="Times New Roman"/>
              </w:rPr>
              <w:t xml:space="preserve">lub </w:t>
            </w:r>
            <w:proofErr w:type="spellStart"/>
            <w:r w:rsidR="00981DB2">
              <w:rPr>
                <w:rFonts w:ascii="Times New Roman" w:hAnsi="Times New Roman" w:cs="Times New Roman"/>
              </w:rPr>
              <w:t>Tier</w:t>
            </w:r>
            <w:proofErr w:type="spellEnd"/>
            <w:r w:rsidR="00981DB2">
              <w:rPr>
                <w:rFonts w:ascii="Times New Roman" w:hAnsi="Times New Roman" w:cs="Times New Roman"/>
              </w:rPr>
              <w:t xml:space="preserve"> IV Interim</w:t>
            </w:r>
          </w:p>
          <w:p w:rsidR="00064BC3" w:rsidRPr="00064BC3" w:rsidRDefault="00064BC3" w:rsidP="00FC1F56">
            <w:pPr>
              <w:pStyle w:val="Akapitzlist"/>
              <w:numPr>
                <w:ilvl w:val="0"/>
                <w:numId w:val="14"/>
              </w:numPr>
              <w:rPr>
                <w:rFonts w:ascii="Times New Roman" w:hAnsi="Times New Roman" w:cs="Times New Roman"/>
              </w:rPr>
            </w:pPr>
            <w:r w:rsidRPr="00064BC3">
              <w:rPr>
                <w:rFonts w:ascii="Times New Roman" w:hAnsi="Times New Roman" w:cs="Times New Roman"/>
              </w:rPr>
              <w:lastRenderedPageBreak/>
              <w:t xml:space="preserve">gwarancja rozruchu przy temp. </w:t>
            </w:r>
            <w:r w:rsidR="0046019F">
              <w:rPr>
                <w:rFonts w:ascii="Times New Roman" w:hAnsi="Times New Roman" w:cs="Times New Roman"/>
              </w:rPr>
              <w:t>m</w:t>
            </w:r>
            <w:r w:rsidRPr="00064BC3">
              <w:rPr>
                <w:rFonts w:ascii="Times New Roman" w:hAnsi="Times New Roman" w:cs="Times New Roman"/>
              </w:rPr>
              <w:t>inus 15</w:t>
            </w:r>
            <w:r w:rsidRPr="00064BC3">
              <w:rPr>
                <w:rFonts w:ascii="Times New Roman" w:hAnsi="Times New Roman" w:cs="Times New Roman"/>
                <w:vertAlign w:val="superscript"/>
              </w:rPr>
              <w:t>o</w:t>
            </w:r>
            <w:r w:rsidRPr="00064BC3">
              <w:rPr>
                <w:rFonts w:ascii="Times New Roman" w:hAnsi="Times New Roman" w:cs="Times New Roman"/>
              </w:rPr>
              <w:t>C</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lastRenderedPageBreak/>
              <w:t>Układ jezdny</w:t>
            </w:r>
          </w:p>
        </w:tc>
        <w:tc>
          <w:tcPr>
            <w:tcW w:w="6552" w:type="dxa"/>
          </w:tcPr>
          <w:p w:rsidR="00064BC3" w:rsidRPr="00064BC3" w:rsidRDefault="00064BC3" w:rsidP="00FC1F56">
            <w:pPr>
              <w:pStyle w:val="Akapitzlist"/>
              <w:numPr>
                <w:ilvl w:val="0"/>
                <w:numId w:val="15"/>
              </w:numPr>
              <w:rPr>
                <w:rFonts w:ascii="Times New Roman" w:hAnsi="Times New Roman" w:cs="Times New Roman"/>
              </w:rPr>
            </w:pPr>
            <w:r w:rsidRPr="00064BC3">
              <w:rPr>
                <w:rFonts w:ascii="Times New Roman" w:hAnsi="Times New Roman" w:cs="Times New Roman"/>
              </w:rPr>
              <w:t xml:space="preserve">napęd </w:t>
            </w:r>
            <w:r w:rsidR="00B90BDA" w:rsidRPr="00D52465">
              <w:rPr>
                <w:rFonts w:ascii="Times New Roman" w:hAnsi="Times New Roman" w:cs="Times New Roman"/>
              </w:rPr>
              <w:t>hydrostatyczny</w:t>
            </w:r>
            <w:r w:rsidR="004238BC">
              <w:rPr>
                <w:rFonts w:ascii="Times New Roman" w:hAnsi="Times New Roman" w:cs="Times New Roman"/>
              </w:rPr>
              <w:t xml:space="preserve"> lub hydrokinetyczny</w:t>
            </w:r>
            <w:r w:rsidR="00981DB2" w:rsidRPr="00D52465">
              <w:rPr>
                <w:rFonts w:ascii="Times New Roman" w:hAnsi="Times New Roman" w:cs="Times New Roman"/>
              </w:rPr>
              <w:t>,</w:t>
            </w:r>
            <w:r w:rsidRPr="00064BC3">
              <w:rPr>
                <w:rFonts w:ascii="Times New Roman" w:hAnsi="Times New Roman" w:cs="Times New Roman"/>
              </w:rPr>
              <w:t xml:space="preserve"> na obie osie (4x4)</w:t>
            </w:r>
          </w:p>
          <w:p w:rsidR="00064BC3" w:rsidRPr="00064BC3" w:rsidRDefault="00064BC3" w:rsidP="00FC1F56">
            <w:pPr>
              <w:pStyle w:val="Akapitzlist"/>
              <w:numPr>
                <w:ilvl w:val="0"/>
                <w:numId w:val="15"/>
              </w:numPr>
              <w:rPr>
                <w:rFonts w:ascii="Times New Roman" w:hAnsi="Times New Roman" w:cs="Times New Roman"/>
              </w:rPr>
            </w:pPr>
            <w:r w:rsidRPr="00064BC3">
              <w:rPr>
                <w:rFonts w:ascii="Times New Roman" w:hAnsi="Times New Roman" w:cs="Times New Roman"/>
              </w:rPr>
              <w:t>obie osie skrętne</w:t>
            </w:r>
          </w:p>
          <w:p w:rsidR="00064BC3" w:rsidRPr="00064BC3" w:rsidRDefault="00064BC3" w:rsidP="00FC1F56">
            <w:pPr>
              <w:pStyle w:val="Akapitzlist"/>
              <w:numPr>
                <w:ilvl w:val="0"/>
                <w:numId w:val="15"/>
              </w:numPr>
              <w:rPr>
                <w:rFonts w:ascii="Times New Roman" w:hAnsi="Times New Roman" w:cs="Times New Roman"/>
              </w:rPr>
            </w:pPr>
            <w:r w:rsidRPr="00064BC3">
              <w:rPr>
                <w:rFonts w:ascii="Times New Roman" w:hAnsi="Times New Roman" w:cs="Times New Roman"/>
              </w:rPr>
              <w:t>trzy tryby sterowania maszyną: przednia oś skrętna, obie osie skrętne, tryb „kraba”</w:t>
            </w:r>
          </w:p>
          <w:p w:rsidR="00064BC3" w:rsidRPr="00064BC3" w:rsidRDefault="00064BC3" w:rsidP="00FC1F56">
            <w:pPr>
              <w:pStyle w:val="Akapitzlist"/>
              <w:numPr>
                <w:ilvl w:val="0"/>
                <w:numId w:val="15"/>
              </w:numPr>
              <w:rPr>
                <w:rFonts w:ascii="Times New Roman" w:hAnsi="Times New Roman" w:cs="Times New Roman"/>
              </w:rPr>
            </w:pPr>
            <w:r w:rsidRPr="00064BC3">
              <w:rPr>
                <w:rFonts w:ascii="Times New Roman" w:hAnsi="Times New Roman" w:cs="Times New Roman"/>
              </w:rPr>
              <w:t>przełączanie trybów bez konieczności zatrzymania maszyny</w:t>
            </w:r>
          </w:p>
          <w:p w:rsidR="00064BC3" w:rsidRPr="00064BC3" w:rsidRDefault="00064BC3" w:rsidP="00FC1F56">
            <w:pPr>
              <w:pStyle w:val="Akapitzlist"/>
              <w:numPr>
                <w:ilvl w:val="0"/>
                <w:numId w:val="15"/>
              </w:numPr>
              <w:rPr>
                <w:rFonts w:ascii="Times New Roman" w:hAnsi="Times New Roman" w:cs="Times New Roman"/>
              </w:rPr>
            </w:pPr>
            <w:r w:rsidRPr="00064BC3">
              <w:rPr>
                <w:rFonts w:ascii="Times New Roman" w:hAnsi="Times New Roman" w:cs="Times New Roman"/>
              </w:rPr>
              <w:t>czterokołowy</w:t>
            </w:r>
          </w:p>
          <w:p w:rsidR="00064BC3" w:rsidRPr="00064BC3" w:rsidRDefault="00064BC3" w:rsidP="00981DB2">
            <w:pPr>
              <w:pStyle w:val="Akapitzlist"/>
              <w:numPr>
                <w:ilvl w:val="0"/>
                <w:numId w:val="15"/>
              </w:numPr>
              <w:rPr>
                <w:rFonts w:ascii="Times New Roman" w:hAnsi="Times New Roman" w:cs="Times New Roman"/>
              </w:rPr>
            </w:pPr>
            <w:r w:rsidRPr="00064BC3">
              <w:rPr>
                <w:rFonts w:ascii="Times New Roman" w:hAnsi="Times New Roman" w:cs="Times New Roman"/>
              </w:rPr>
              <w:t xml:space="preserve">ogumienie </w:t>
            </w:r>
            <w:r w:rsidR="00791C78">
              <w:rPr>
                <w:rFonts w:ascii="Times New Roman" w:hAnsi="Times New Roman" w:cs="Times New Roman"/>
              </w:rPr>
              <w:t xml:space="preserve">przystosowane do pracy w sortowni odpadów komunalnych, </w:t>
            </w:r>
            <w:r w:rsidRPr="00064BC3">
              <w:rPr>
                <w:rFonts w:ascii="Times New Roman" w:hAnsi="Times New Roman" w:cs="Times New Roman"/>
              </w:rPr>
              <w:t xml:space="preserve">przemysłowe </w:t>
            </w:r>
            <w:r w:rsidR="00981DB2" w:rsidRPr="000D661A">
              <w:rPr>
                <w:rFonts w:ascii="Times New Roman" w:hAnsi="Times New Roman" w:cs="Times New Roman"/>
              </w:rPr>
              <w:t>wypełnione pianką.</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Skrzynia biegów</w:t>
            </w:r>
          </w:p>
        </w:tc>
        <w:tc>
          <w:tcPr>
            <w:tcW w:w="6552" w:type="dxa"/>
          </w:tcPr>
          <w:p w:rsidR="00064BC3" w:rsidRPr="00CA7CF5" w:rsidRDefault="00064BC3" w:rsidP="00CA7CF5">
            <w:pPr>
              <w:pStyle w:val="Akapitzlist"/>
              <w:numPr>
                <w:ilvl w:val="0"/>
                <w:numId w:val="16"/>
              </w:numPr>
              <w:rPr>
                <w:rFonts w:ascii="Times New Roman" w:hAnsi="Times New Roman" w:cs="Times New Roman"/>
              </w:rPr>
            </w:pPr>
            <w:r w:rsidRPr="00064BC3">
              <w:rPr>
                <w:rFonts w:ascii="Times New Roman" w:hAnsi="Times New Roman" w:cs="Times New Roman"/>
              </w:rPr>
              <w:t>manualna</w:t>
            </w:r>
            <w:r w:rsidR="00097E6A">
              <w:rPr>
                <w:rFonts w:ascii="Times New Roman" w:hAnsi="Times New Roman" w:cs="Times New Roman"/>
              </w:rPr>
              <w:t xml:space="preserve"> lub automatyczna</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Hamulce</w:t>
            </w:r>
          </w:p>
        </w:tc>
        <w:tc>
          <w:tcPr>
            <w:tcW w:w="6552" w:type="dxa"/>
          </w:tcPr>
          <w:p w:rsidR="00064BC3" w:rsidRPr="00064BC3" w:rsidRDefault="004238BC" w:rsidP="00FC1F56">
            <w:pPr>
              <w:pStyle w:val="Akapitzlist"/>
              <w:numPr>
                <w:ilvl w:val="0"/>
                <w:numId w:val="17"/>
              </w:numPr>
              <w:rPr>
                <w:rFonts w:ascii="Times New Roman" w:hAnsi="Times New Roman" w:cs="Times New Roman"/>
              </w:rPr>
            </w:pPr>
            <w:r>
              <w:rPr>
                <w:rFonts w:ascii="Times New Roman" w:hAnsi="Times New Roman" w:cs="Times New Roman"/>
              </w:rPr>
              <w:t>tarczowe</w:t>
            </w:r>
            <w:r w:rsidRPr="00064BC3">
              <w:rPr>
                <w:rFonts w:ascii="Times New Roman" w:hAnsi="Times New Roman" w:cs="Times New Roman"/>
              </w:rPr>
              <w:t xml:space="preserve"> </w:t>
            </w:r>
            <w:r w:rsidR="00064BC3" w:rsidRPr="00064BC3">
              <w:rPr>
                <w:rFonts w:ascii="Times New Roman" w:hAnsi="Times New Roman" w:cs="Times New Roman"/>
              </w:rPr>
              <w:t>mokre zanurzone w oleju</w:t>
            </w:r>
          </w:p>
          <w:p w:rsidR="00064BC3" w:rsidRPr="00064BC3" w:rsidRDefault="00064BC3" w:rsidP="00FC1F56">
            <w:pPr>
              <w:pStyle w:val="Akapitzlist"/>
              <w:numPr>
                <w:ilvl w:val="0"/>
                <w:numId w:val="17"/>
              </w:numPr>
              <w:rPr>
                <w:rFonts w:ascii="Times New Roman" w:hAnsi="Times New Roman" w:cs="Times New Roman"/>
              </w:rPr>
            </w:pPr>
            <w:r w:rsidRPr="00064BC3">
              <w:rPr>
                <w:rFonts w:ascii="Times New Roman" w:hAnsi="Times New Roman" w:cs="Times New Roman"/>
              </w:rPr>
              <w:t>hamulec postojowy</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Układ kierowniczy</w:t>
            </w:r>
          </w:p>
        </w:tc>
        <w:tc>
          <w:tcPr>
            <w:tcW w:w="6552" w:type="dxa"/>
          </w:tcPr>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wspomagany hydraulicznie</w:t>
            </w:r>
          </w:p>
        </w:tc>
      </w:tr>
      <w:tr w:rsidR="00064BC3" w:rsidRPr="00230A0D"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Kabina</w:t>
            </w:r>
          </w:p>
        </w:tc>
        <w:tc>
          <w:tcPr>
            <w:tcW w:w="6552" w:type="dxa"/>
          </w:tcPr>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oszklona, zapewniająca widoczność na cztery strony</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 xml:space="preserve">wyciszona, poziom dźwięku wewnątrz kabiny maks. 80 </w:t>
            </w:r>
            <w:proofErr w:type="spellStart"/>
            <w:r w:rsidRPr="00064BC3">
              <w:rPr>
                <w:rFonts w:ascii="Times New Roman" w:hAnsi="Times New Roman" w:cs="Times New Roman"/>
              </w:rPr>
              <w:t>dB</w:t>
            </w:r>
            <w:proofErr w:type="spellEnd"/>
          </w:p>
          <w:p w:rsid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szyby bezpieczne</w:t>
            </w:r>
          </w:p>
          <w:p w:rsidR="00644911" w:rsidRPr="00064BC3" w:rsidRDefault="00644911" w:rsidP="00FC1F56">
            <w:pPr>
              <w:pStyle w:val="Akapitzlist"/>
              <w:numPr>
                <w:ilvl w:val="0"/>
                <w:numId w:val="19"/>
              </w:numPr>
              <w:rPr>
                <w:rFonts w:ascii="Times New Roman" w:hAnsi="Times New Roman" w:cs="Times New Roman"/>
              </w:rPr>
            </w:pPr>
            <w:r>
              <w:rPr>
                <w:rFonts w:ascii="Times New Roman" w:hAnsi="Times New Roman" w:cs="Times New Roman"/>
              </w:rPr>
              <w:t>krata zabezpieczająca przed zbiciem</w:t>
            </w:r>
            <w:r w:rsidR="006E2A61">
              <w:rPr>
                <w:rFonts w:ascii="Times New Roman" w:hAnsi="Times New Roman" w:cs="Times New Roman"/>
              </w:rPr>
              <w:t xml:space="preserve"> przedniej</w:t>
            </w:r>
            <w:r>
              <w:rPr>
                <w:rFonts w:ascii="Times New Roman" w:hAnsi="Times New Roman" w:cs="Times New Roman"/>
              </w:rPr>
              <w:t xml:space="preserve"> szyby</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wycieraczki i spryskiwacze na przedniej i tylnej szybie</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filtr kabinowy</w:t>
            </w:r>
            <w:r w:rsidR="00266EAB">
              <w:rPr>
                <w:rFonts w:ascii="Times New Roman" w:hAnsi="Times New Roman" w:cs="Times New Roman"/>
              </w:rPr>
              <w:t xml:space="preserve"> </w:t>
            </w:r>
            <w:proofErr w:type="spellStart"/>
            <w:r w:rsidR="00266EAB">
              <w:rPr>
                <w:rFonts w:ascii="Times New Roman" w:hAnsi="Times New Roman" w:cs="Times New Roman"/>
              </w:rPr>
              <w:t>przeciwpylny</w:t>
            </w:r>
            <w:proofErr w:type="spellEnd"/>
            <w:r w:rsidR="000D661A">
              <w:rPr>
                <w:rFonts w:ascii="Times New Roman" w:hAnsi="Times New Roman" w:cs="Times New Roman"/>
              </w:rPr>
              <w:t xml:space="preserve"> (węglowy lub inne</w:t>
            </w:r>
            <w:r w:rsidR="00266EAB">
              <w:rPr>
                <w:rFonts w:ascii="Times New Roman" w:hAnsi="Times New Roman" w:cs="Times New Roman"/>
              </w:rPr>
              <w:t xml:space="preserve"> urządzenie </w:t>
            </w:r>
            <w:r w:rsidR="00791C78">
              <w:rPr>
                <w:rFonts w:ascii="Times New Roman" w:hAnsi="Times New Roman" w:cs="Times New Roman"/>
              </w:rPr>
              <w:t>pozwalając</w:t>
            </w:r>
            <w:r w:rsidR="00266EAB">
              <w:rPr>
                <w:rFonts w:ascii="Times New Roman" w:hAnsi="Times New Roman" w:cs="Times New Roman"/>
              </w:rPr>
              <w:t>e</w:t>
            </w:r>
            <w:r w:rsidR="000D661A">
              <w:rPr>
                <w:rFonts w:ascii="Times New Roman" w:hAnsi="Times New Roman" w:cs="Times New Roman"/>
              </w:rPr>
              <w:t xml:space="preserve"> na prace przy załadunku nadawy sortowni i</w:t>
            </w:r>
            <w:r w:rsidR="004F784F">
              <w:rPr>
                <w:rFonts w:ascii="Times New Roman" w:hAnsi="Times New Roman" w:cs="Times New Roman"/>
              </w:rPr>
              <w:t xml:space="preserve"> sporadycznie</w:t>
            </w:r>
            <w:r w:rsidR="000D661A">
              <w:rPr>
                <w:rFonts w:ascii="Times New Roman" w:hAnsi="Times New Roman" w:cs="Times New Roman"/>
              </w:rPr>
              <w:t xml:space="preserve"> w </w:t>
            </w:r>
            <w:r w:rsidR="00791C78">
              <w:rPr>
                <w:rFonts w:ascii="Times New Roman" w:hAnsi="Times New Roman" w:cs="Times New Roman"/>
              </w:rPr>
              <w:t>kompostowni)</w:t>
            </w:r>
            <w:r w:rsidR="000D661A">
              <w:rPr>
                <w:rFonts w:ascii="Times New Roman" w:hAnsi="Times New Roman" w:cs="Times New Roman"/>
              </w:rPr>
              <w:t>,</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ogrzewanie i klimatyzacja,</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siedzisko operatora – zawieszenie w sposób tłumiący drgania, regulowane, z pasem bezpieczeństwa</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lusterka zewnętrzne z prawej i lewej strony,</w:t>
            </w:r>
          </w:p>
          <w:p w:rsidR="00064BC3" w:rsidRPr="00064BC3" w:rsidRDefault="00266EAB" w:rsidP="00FC1F56">
            <w:pPr>
              <w:pStyle w:val="Akapitzlist"/>
              <w:numPr>
                <w:ilvl w:val="0"/>
                <w:numId w:val="19"/>
              </w:numPr>
              <w:rPr>
                <w:rFonts w:ascii="Times New Roman" w:hAnsi="Times New Roman" w:cs="Times New Roman"/>
              </w:rPr>
            </w:pPr>
            <w:r>
              <w:rPr>
                <w:rFonts w:ascii="Times New Roman" w:hAnsi="Times New Roman" w:cs="Times New Roman"/>
              </w:rPr>
              <w:t xml:space="preserve">wewnętrzne </w:t>
            </w:r>
            <w:r w:rsidR="00064BC3" w:rsidRPr="00064BC3">
              <w:rPr>
                <w:rFonts w:ascii="Times New Roman" w:hAnsi="Times New Roman" w:cs="Times New Roman"/>
              </w:rPr>
              <w:t xml:space="preserve">oświetlenie kabiny </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gniazdo 12 V</w:t>
            </w:r>
            <w:r w:rsidR="00163FC9">
              <w:rPr>
                <w:rFonts w:ascii="Times New Roman" w:hAnsi="Times New Roman" w:cs="Times New Roman"/>
              </w:rPr>
              <w:t xml:space="preserve"> umożliwiające montaż radia komunikacji wewnętrznej (CB)</w:t>
            </w:r>
            <w:r w:rsidR="005230D6">
              <w:rPr>
                <w:rFonts w:ascii="Times New Roman" w:hAnsi="Times New Roman" w:cs="Times New Roman"/>
              </w:rPr>
              <w:t xml:space="preserve"> - radio poza zakresem dostawy</w:t>
            </w:r>
            <w:r w:rsidR="00163FC9">
              <w:rPr>
                <w:rFonts w:ascii="Times New Roman" w:hAnsi="Times New Roman" w:cs="Times New Roman"/>
              </w:rPr>
              <w:t>,</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światło ostrzegawcze (kogut)</w:t>
            </w:r>
            <w:r w:rsidR="004F784F">
              <w:rPr>
                <w:rFonts w:ascii="Times New Roman" w:hAnsi="Times New Roman" w:cs="Times New Roman"/>
              </w:rPr>
              <w:t xml:space="preserve"> np.</w:t>
            </w:r>
            <w:r w:rsidRPr="00064BC3">
              <w:rPr>
                <w:rFonts w:ascii="Times New Roman" w:hAnsi="Times New Roman" w:cs="Times New Roman"/>
              </w:rPr>
              <w:t xml:space="preserve"> na dachu kabiny</w:t>
            </w:r>
          </w:p>
          <w:p w:rsidR="00064BC3" w:rsidRPr="000D661A" w:rsidRDefault="00064BC3" w:rsidP="000D661A">
            <w:pPr>
              <w:pStyle w:val="Akapitzlist"/>
              <w:numPr>
                <w:ilvl w:val="0"/>
                <w:numId w:val="19"/>
              </w:numPr>
              <w:rPr>
                <w:rFonts w:ascii="Times New Roman" w:hAnsi="Times New Roman" w:cs="Times New Roman"/>
                <w:lang w:val="en-US"/>
              </w:rPr>
            </w:pPr>
            <w:proofErr w:type="spellStart"/>
            <w:r w:rsidRPr="000D661A">
              <w:rPr>
                <w:rFonts w:ascii="Times New Roman" w:hAnsi="Times New Roman" w:cs="Times New Roman"/>
                <w:lang w:val="en-US"/>
              </w:rPr>
              <w:t>spełniająca</w:t>
            </w:r>
            <w:proofErr w:type="spellEnd"/>
            <w:r w:rsidRPr="000D661A">
              <w:rPr>
                <w:rFonts w:ascii="Times New Roman" w:hAnsi="Times New Roman" w:cs="Times New Roman"/>
                <w:lang w:val="en-US"/>
              </w:rPr>
              <w:t xml:space="preserve"> </w:t>
            </w:r>
            <w:proofErr w:type="spellStart"/>
            <w:r w:rsidRPr="000D661A">
              <w:rPr>
                <w:rFonts w:ascii="Times New Roman" w:hAnsi="Times New Roman" w:cs="Times New Roman"/>
                <w:lang w:val="en-US"/>
              </w:rPr>
              <w:t>normy</w:t>
            </w:r>
            <w:proofErr w:type="spellEnd"/>
            <w:r w:rsidRPr="000D661A">
              <w:rPr>
                <w:rFonts w:ascii="Times New Roman" w:hAnsi="Times New Roman" w:cs="Times New Roman"/>
                <w:lang w:val="en-US"/>
              </w:rPr>
              <w:t xml:space="preserve"> </w:t>
            </w:r>
            <w:r w:rsidR="000D661A" w:rsidRPr="00BB01A9">
              <w:rPr>
                <w:rFonts w:ascii="Times New Roman" w:hAnsi="Times New Roman" w:cs="Times New Roman"/>
                <w:lang w:val="en-US"/>
              </w:rPr>
              <w:t xml:space="preserve">ROPS </w:t>
            </w:r>
            <w:proofErr w:type="spellStart"/>
            <w:r w:rsidR="000D661A" w:rsidRPr="00BB01A9">
              <w:rPr>
                <w:rFonts w:ascii="Times New Roman" w:hAnsi="Times New Roman" w:cs="Times New Roman"/>
                <w:lang w:val="en-US"/>
              </w:rPr>
              <w:t>i</w:t>
            </w:r>
            <w:proofErr w:type="spellEnd"/>
            <w:r w:rsidR="000D661A" w:rsidRPr="00BB01A9">
              <w:rPr>
                <w:rFonts w:ascii="Times New Roman" w:hAnsi="Times New Roman" w:cs="Times New Roman"/>
                <w:lang w:val="en-US"/>
              </w:rPr>
              <w:t xml:space="preserve"> FOPS (Rol</w:t>
            </w:r>
            <w:r w:rsidR="000D661A">
              <w:rPr>
                <w:rFonts w:ascii="Times New Roman" w:hAnsi="Times New Roman" w:cs="Times New Roman"/>
                <w:lang w:val="en-US"/>
              </w:rPr>
              <w:t xml:space="preserve">l Over Protection Systems </w:t>
            </w:r>
            <w:r w:rsidR="000D661A" w:rsidRPr="000D661A">
              <w:rPr>
                <w:rFonts w:ascii="Times New Roman" w:hAnsi="Times New Roman" w:cs="Times New Roman"/>
                <w:lang w:val="en-US"/>
              </w:rPr>
              <w:t>Falling Object Protection Systems)</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Wyposażenie dodatkowe wymagane</w:t>
            </w:r>
          </w:p>
        </w:tc>
        <w:tc>
          <w:tcPr>
            <w:tcW w:w="6552" w:type="dxa"/>
          </w:tcPr>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pełne oświetlenie drogowe zgodnie z przepisami ruchu drogowego i oświetlenie robocze z przodu i z tyłu maszyny</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licznik godzin pracy silnika</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błotniki na przednich i tylnych kołach</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apteczka</w:t>
            </w:r>
            <w:r w:rsidR="0018676A">
              <w:rPr>
                <w:rFonts w:ascii="Times New Roman" w:hAnsi="Times New Roman" w:cs="Times New Roman"/>
              </w:rPr>
              <w:t xml:space="preserve"> pierwszej pomocy</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gaśnica</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trójkąt ostrzegawczy</w:t>
            </w:r>
          </w:p>
          <w:p w:rsidR="00575994" w:rsidRPr="00575994" w:rsidRDefault="00575994" w:rsidP="00FC1F56">
            <w:pPr>
              <w:pStyle w:val="Akapitzlist"/>
              <w:numPr>
                <w:ilvl w:val="0"/>
                <w:numId w:val="19"/>
              </w:numPr>
              <w:rPr>
                <w:rFonts w:ascii="Times New Roman" w:hAnsi="Times New Roman" w:cs="Times New Roman"/>
              </w:rPr>
            </w:pPr>
            <w:r w:rsidRPr="00575994">
              <w:rPr>
                <w:rFonts w:ascii="Times New Roman" w:hAnsi="Times New Roman" w:cs="Times New Roman"/>
              </w:rPr>
              <w:t xml:space="preserve">podstawowy zestaw narzędzi, w tym. min. smarownica, klucze, śrubokręty </w:t>
            </w:r>
            <w:r w:rsidRPr="00C82253">
              <w:rPr>
                <w:rFonts w:ascii="Times New Roman" w:hAnsi="Times New Roman"/>
                <w:sz w:val="20"/>
                <w:szCs w:val="20"/>
              </w:rPr>
              <w:t>itp.</w:t>
            </w:r>
          </w:p>
          <w:p w:rsidR="00064BC3" w:rsidRPr="00064BC3" w:rsidRDefault="0018676A" w:rsidP="00FC1F56">
            <w:pPr>
              <w:pStyle w:val="Akapitzlist"/>
              <w:numPr>
                <w:ilvl w:val="0"/>
                <w:numId w:val="19"/>
              </w:numPr>
              <w:rPr>
                <w:rFonts w:ascii="Times New Roman" w:hAnsi="Times New Roman" w:cs="Times New Roman"/>
              </w:rPr>
            </w:pPr>
            <w:r>
              <w:rPr>
                <w:rFonts w:ascii="Times New Roman" w:hAnsi="Times New Roman" w:cs="Times New Roman"/>
              </w:rPr>
              <w:t>radioodtwarzacz</w:t>
            </w:r>
            <w:r w:rsidR="004F784F">
              <w:rPr>
                <w:rFonts w:ascii="Times New Roman" w:hAnsi="Times New Roman" w:cs="Times New Roman"/>
              </w:rPr>
              <w:t xml:space="preserve"> z min. 2 głośnikami</w:t>
            </w:r>
          </w:p>
          <w:p w:rsidR="00064BC3" w:rsidRPr="00064BC3" w:rsidRDefault="0018676A" w:rsidP="00FC1F56">
            <w:pPr>
              <w:pStyle w:val="Akapitzlist"/>
              <w:numPr>
                <w:ilvl w:val="0"/>
                <w:numId w:val="19"/>
              </w:numPr>
              <w:rPr>
                <w:rFonts w:ascii="Times New Roman" w:hAnsi="Times New Roman" w:cs="Times New Roman"/>
              </w:rPr>
            </w:pPr>
            <w:r>
              <w:rPr>
                <w:rFonts w:ascii="Times New Roman" w:hAnsi="Times New Roman" w:cs="Times New Roman"/>
              </w:rPr>
              <w:t xml:space="preserve">automatyczny </w:t>
            </w:r>
            <w:r w:rsidR="00064BC3" w:rsidRPr="00064BC3">
              <w:rPr>
                <w:rFonts w:ascii="Times New Roman" w:hAnsi="Times New Roman" w:cs="Times New Roman"/>
              </w:rPr>
              <w:t>sygnał dźwiękowy i świetlny przy jeździe tyłem</w:t>
            </w:r>
          </w:p>
          <w:p w:rsid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szybkozłącze ładowarkowe hydrauliczne</w:t>
            </w:r>
          </w:p>
          <w:p w:rsidR="009C23A1" w:rsidRPr="00064BC3" w:rsidRDefault="009C23A1" w:rsidP="00D77B25">
            <w:pPr>
              <w:pStyle w:val="Akapitzlist"/>
              <w:numPr>
                <w:ilvl w:val="0"/>
                <w:numId w:val="19"/>
              </w:numPr>
              <w:rPr>
                <w:rFonts w:ascii="Times New Roman" w:hAnsi="Times New Roman" w:cs="Times New Roman"/>
              </w:rPr>
            </w:pPr>
            <w:r>
              <w:rPr>
                <w:rFonts w:ascii="Times New Roman" w:hAnsi="Times New Roman" w:cs="Times New Roman"/>
              </w:rPr>
              <w:t>zabezpie</w:t>
            </w:r>
            <w:r w:rsidR="00D77B25">
              <w:rPr>
                <w:rFonts w:ascii="Times New Roman" w:hAnsi="Times New Roman" w:cs="Times New Roman"/>
              </w:rPr>
              <w:t xml:space="preserve">czenie antykradzieżowe paliwa (np. sitko) </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Osprzęt</w:t>
            </w:r>
          </w:p>
        </w:tc>
        <w:tc>
          <w:tcPr>
            <w:tcW w:w="6552" w:type="dxa"/>
          </w:tcPr>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 xml:space="preserve">łyżka o poj. min. </w:t>
            </w:r>
            <w:r w:rsidR="00981DB2">
              <w:rPr>
                <w:rFonts w:ascii="Times New Roman" w:hAnsi="Times New Roman" w:cs="Times New Roman"/>
              </w:rPr>
              <w:t>2,5</w:t>
            </w:r>
            <w:r w:rsidRPr="00064BC3">
              <w:rPr>
                <w:rFonts w:ascii="Times New Roman" w:hAnsi="Times New Roman" w:cs="Times New Roman"/>
              </w:rPr>
              <w:t xml:space="preserve"> m</w:t>
            </w:r>
            <w:r w:rsidRPr="00064BC3">
              <w:rPr>
                <w:rFonts w:ascii="Times New Roman" w:hAnsi="Times New Roman" w:cs="Times New Roman"/>
                <w:vertAlign w:val="superscript"/>
              </w:rPr>
              <w:t>3</w:t>
            </w:r>
            <w:r w:rsidR="00791C78">
              <w:rPr>
                <w:rFonts w:ascii="Times New Roman" w:hAnsi="Times New Roman" w:cs="Times New Roman"/>
              </w:rPr>
              <w:t xml:space="preserve"> </w:t>
            </w:r>
            <w:r w:rsidR="0018676A">
              <w:rPr>
                <w:rFonts w:ascii="Times New Roman" w:hAnsi="Times New Roman" w:cs="Times New Roman"/>
              </w:rPr>
              <w:t xml:space="preserve">do pracy na podłożu betonowym </w:t>
            </w:r>
            <w:r w:rsidR="00791C78">
              <w:rPr>
                <w:rFonts w:ascii="Times New Roman" w:hAnsi="Times New Roman" w:cs="Times New Roman"/>
              </w:rPr>
              <w:t xml:space="preserve">(dla każdej z ładowarek - </w:t>
            </w:r>
            <w:r w:rsidR="00257947">
              <w:rPr>
                <w:rFonts w:ascii="Times New Roman" w:hAnsi="Times New Roman" w:cs="Times New Roman"/>
              </w:rPr>
              <w:t>1</w:t>
            </w:r>
            <w:r w:rsidR="00791C78">
              <w:rPr>
                <w:rFonts w:ascii="Times New Roman" w:hAnsi="Times New Roman" w:cs="Times New Roman"/>
              </w:rPr>
              <w:t xml:space="preserve"> szt.</w:t>
            </w:r>
            <w:r w:rsidR="00257947">
              <w:rPr>
                <w:rFonts w:ascii="Times New Roman" w:hAnsi="Times New Roman" w:cs="Times New Roman"/>
              </w:rPr>
              <w:t>, łącznie 2 szt.</w:t>
            </w:r>
            <w:r w:rsidR="00791C78">
              <w:rPr>
                <w:rFonts w:ascii="Times New Roman" w:hAnsi="Times New Roman" w:cs="Times New Roman"/>
              </w:rPr>
              <w:t>)</w:t>
            </w:r>
            <w:r w:rsidR="00EB24D0">
              <w:rPr>
                <w:rFonts w:ascii="Times New Roman" w:hAnsi="Times New Roman" w:cs="Times New Roman"/>
              </w:rPr>
              <w:t xml:space="preserve"> </w:t>
            </w:r>
          </w:p>
          <w:p w:rsidR="00064BC3" w:rsidRP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chwytak do balotów</w:t>
            </w:r>
            <w:r w:rsidR="0018676A">
              <w:rPr>
                <w:rFonts w:ascii="Times New Roman" w:hAnsi="Times New Roman" w:cs="Times New Roman"/>
              </w:rPr>
              <w:t xml:space="preserve"> (sprasowanych odpadów)</w:t>
            </w:r>
            <w:r w:rsidR="009B1C9B">
              <w:rPr>
                <w:rFonts w:ascii="Times New Roman" w:hAnsi="Times New Roman" w:cs="Times New Roman"/>
              </w:rPr>
              <w:t xml:space="preserve"> </w:t>
            </w:r>
            <w:r w:rsidR="00E33CBC">
              <w:rPr>
                <w:rFonts w:ascii="Times New Roman" w:hAnsi="Times New Roman" w:cs="Times New Roman"/>
              </w:rPr>
              <w:t xml:space="preserve">co najmniej </w:t>
            </w:r>
            <w:r w:rsidR="009B1C9B">
              <w:rPr>
                <w:rFonts w:ascii="Times New Roman" w:hAnsi="Times New Roman" w:cs="Times New Roman"/>
              </w:rPr>
              <w:t xml:space="preserve">o zakresie otwarcia </w:t>
            </w:r>
            <w:r w:rsidR="007E24A8">
              <w:rPr>
                <w:rFonts w:ascii="Times New Roman" w:hAnsi="Times New Roman" w:cs="Times New Roman"/>
              </w:rPr>
              <w:t>6</w:t>
            </w:r>
            <w:r w:rsidR="007A0099">
              <w:rPr>
                <w:rFonts w:ascii="Times New Roman" w:hAnsi="Times New Roman" w:cs="Times New Roman"/>
              </w:rPr>
              <w:t>0</w:t>
            </w:r>
            <w:r w:rsidR="009B1C9B">
              <w:rPr>
                <w:rFonts w:ascii="Times New Roman" w:hAnsi="Times New Roman" w:cs="Times New Roman"/>
              </w:rPr>
              <w:t>0÷1</w:t>
            </w:r>
            <w:r w:rsidR="007A0099">
              <w:rPr>
                <w:rFonts w:ascii="Times New Roman" w:hAnsi="Times New Roman" w:cs="Times New Roman"/>
              </w:rPr>
              <w:t>6</w:t>
            </w:r>
            <w:r w:rsidR="009B1C9B">
              <w:rPr>
                <w:rFonts w:ascii="Times New Roman" w:hAnsi="Times New Roman" w:cs="Times New Roman"/>
              </w:rPr>
              <w:t>00 mm, udźwigu min. 1</w:t>
            </w:r>
            <w:r w:rsidR="007A0099">
              <w:rPr>
                <w:rFonts w:ascii="Times New Roman" w:hAnsi="Times New Roman" w:cs="Times New Roman"/>
              </w:rPr>
              <w:t>3</w:t>
            </w:r>
            <w:r w:rsidR="00097E6A">
              <w:rPr>
                <w:rFonts w:ascii="Times New Roman" w:hAnsi="Times New Roman" w:cs="Times New Roman"/>
              </w:rPr>
              <w:t xml:space="preserve">00 kg i wymiarach ramion min. </w:t>
            </w:r>
            <w:r w:rsidR="007A0099">
              <w:rPr>
                <w:rFonts w:ascii="Times New Roman" w:hAnsi="Times New Roman" w:cs="Times New Roman"/>
              </w:rPr>
              <w:t>9</w:t>
            </w:r>
            <w:r w:rsidR="009B1C9B">
              <w:rPr>
                <w:rFonts w:ascii="Times New Roman" w:hAnsi="Times New Roman" w:cs="Times New Roman"/>
              </w:rPr>
              <w:t xml:space="preserve">00x300mm </w:t>
            </w:r>
            <w:r w:rsidR="007E24A8">
              <w:rPr>
                <w:rFonts w:ascii="Times New Roman" w:hAnsi="Times New Roman" w:cs="Times New Roman"/>
              </w:rPr>
              <w:t>(długość x szerokość)</w:t>
            </w:r>
            <w:r w:rsidR="009B1C9B" w:rsidRPr="00D02C88">
              <w:rPr>
                <w:rFonts w:ascii="Times New Roman" w:hAnsi="Times New Roman" w:cs="Times New Roman"/>
              </w:rPr>
              <w:t>- 1 szt</w:t>
            </w:r>
            <w:r w:rsidR="005C6E87">
              <w:rPr>
                <w:rFonts w:ascii="Times New Roman" w:hAnsi="Times New Roman" w:cs="Times New Roman"/>
              </w:rPr>
              <w:t>.</w:t>
            </w:r>
          </w:p>
          <w:p w:rsidR="00064BC3" w:rsidRDefault="00064BC3" w:rsidP="00FC1F56">
            <w:pPr>
              <w:pStyle w:val="Akapitzlist"/>
              <w:numPr>
                <w:ilvl w:val="0"/>
                <w:numId w:val="19"/>
              </w:numPr>
              <w:rPr>
                <w:rFonts w:ascii="Times New Roman" w:hAnsi="Times New Roman" w:cs="Times New Roman"/>
              </w:rPr>
            </w:pPr>
            <w:r w:rsidRPr="00064BC3">
              <w:rPr>
                <w:rFonts w:ascii="Times New Roman" w:hAnsi="Times New Roman" w:cs="Times New Roman"/>
              </w:rPr>
              <w:t>widły do palet</w:t>
            </w:r>
            <w:r w:rsidR="00205300">
              <w:rPr>
                <w:rFonts w:ascii="Times New Roman" w:hAnsi="Times New Roman" w:cs="Times New Roman"/>
              </w:rPr>
              <w:t xml:space="preserve"> o długości min.1200 mm</w:t>
            </w:r>
            <w:r w:rsidR="00791C78">
              <w:rPr>
                <w:rFonts w:ascii="Times New Roman" w:hAnsi="Times New Roman" w:cs="Times New Roman"/>
              </w:rPr>
              <w:t xml:space="preserve"> – 1 szt.</w:t>
            </w:r>
          </w:p>
          <w:p w:rsidR="00064BC3" w:rsidRPr="00981DB2" w:rsidRDefault="00791C78" w:rsidP="00981DB2">
            <w:pPr>
              <w:pStyle w:val="Akapitzlist"/>
              <w:numPr>
                <w:ilvl w:val="0"/>
                <w:numId w:val="19"/>
              </w:numPr>
              <w:rPr>
                <w:rFonts w:ascii="Times New Roman" w:hAnsi="Times New Roman" w:cs="Times New Roman"/>
              </w:rPr>
            </w:pPr>
            <w:r>
              <w:rPr>
                <w:rFonts w:ascii="Times New Roman" w:hAnsi="Times New Roman" w:cs="Times New Roman"/>
              </w:rPr>
              <w:lastRenderedPageBreak/>
              <w:t xml:space="preserve">łyżka </w:t>
            </w:r>
            <w:r w:rsidR="004C3D50">
              <w:rPr>
                <w:rFonts w:ascii="Times New Roman" w:hAnsi="Times New Roman" w:cs="Times New Roman"/>
              </w:rPr>
              <w:t xml:space="preserve">z dociskiem (typu </w:t>
            </w:r>
            <w:r w:rsidR="00257947">
              <w:rPr>
                <w:rFonts w:ascii="Times New Roman" w:hAnsi="Times New Roman" w:cs="Times New Roman"/>
              </w:rPr>
              <w:t>„</w:t>
            </w:r>
            <w:r w:rsidR="004C3D50">
              <w:rPr>
                <w:rFonts w:ascii="Times New Roman" w:hAnsi="Times New Roman" w:cs="Times New Roman"/>
              </w:rPr>
              <w:t>krokodyl</w:t>
            </w:r>
            <w:r w:rsidR="00257947">
              <w:rPr>
                <w:rFonts w:ascii="Times New Roman" w:hAnsi="Times New Roman" w:cs="Times New Roman"/>
              </w:rPr>
              <w:t>”</w:t>
            </w:r>
            <w:r w:rsidR="00981DB2">
              <w:rPr>
                <w:rFonts w:ascii="Times New Roman" w:hAnsi="Times New Roman" w:cs="Times New Roman"/>
              </w:rPr>
              <w:t>)</w:t>
            </w:r>
            <w:r w:rsidR="004C3D50">
              <w:rPr>
                <w:rFonts w:ascii="Times New Roman" w:hAnsi="Times New Roman" w:cs="Times New Roman"/>
              </w:rPr>
              <w:t xml:space="preserve"> do załadunku gałęzi i </w:t>
            </w:r>
            <w:proofErr w:type="spellStart"/>
            <w:r w:rsidR="004C3D50">
              <w:rPr>
                <w:rFonts w:ascii="Times New Roman" w:hAnsi="Times New Roman" w:cs="Times New Roman"/>
              </w:rPr>
              <w:t>wielkogabarytów</w:t>
            </w:r>
            <w:proofErr w:type="spellEnd"/>
            <w:r w:rsidR="00981DB2">
              <w:rPr>
                <w:rFonts w:ascii="Times New Roman" w:hAnsi="Times New Roman" w:cs="Times New Roman"/>
              </w:rPr>
              <w:t xml:space="preserve"> w wykonaniu przemysłowym - do pracy na podłożu betonowym (nierolnicza)</w:t>
            </w:r>
            <w:r w:rsidR="005C6E87">
              <w:rPr>
                <w:rFonts w:ascii="Times New Roman" w:hAnsi="Times New Roman" w:cs="Times New Roman"/>
              </w:rPr>
              <w:t xml:space="preserve"> </w:t>
            </w:r>
            <w:r w:rsidR="00B84433" w:rsidRPr="00D02C88">
              <w:rPr>
                <w:rFonts w:ascii="Times New Roman" w:hAnsi="Times New Roman" w:cs="Times New Roman"/>
              </w:rPr>
              <w:t xml:space="preserve">– </w:t>
            </w:r>
            <w:r w:rsidR="00B84433" w:rsidRPr="005C6E87">
              <w:rPr>
                <w:rFonts w:ascii="Times New Roman" w:hAnsi="Times New Roman" w:cs="Times New Roman"/>
              </w:rPr>
              <w:t>ilość zębów min. 6 szt.</w:t>
            </w:r>
            <w:r w:rsidR="004C3D50" w:rsidRPr="00D02C88">
              <w:rPr>
                <w:rFonts w:ascii="Times New Roman" w:hAnsi="Times New Roman" w:cs="Times New Roman"/>
              </w:rPr>
              <w:t xml:space="preserve"> </w:t>
            </w:r>
            <w:r w:rsidR="004C3D50">
              <w:rPr>
                <w:rFonts w:ascii="Times New Roman" w:hAnsi="Times New Roman" w:cs="Times New Roman"/>
              </w:rPr>
              <w:t xml:space="preserve">– 1 szt. </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lastRenderedPageBreak/>
              <w:t>Symbole i oznaczenia</w:t>
            </w:r>
          </w:p>
        </w:tc>
        <w:tc>
          <w:tcPr>
            <w:tcW w:w="6552" w:type="dxa"/>
          </w:tcPr>
          <w:p w:rsidR="00064BC3" w:rsidRPr="00064BC3" w:rsidRDefault="00064BC3" w:rsidP="00FC1F56">
            <w:pPr>
              <w:rPr>
                <w:rFonts w:ascii="Times New Roman" w:hAnsi="Times New Roman" w:cs="Times New Roman"/>
              </w:rPr>
            </w:pPr>
            <w:r w:rsidRPr="00064BC3">
              <w:rPr>
                <w:rFonts w:ascii="Times New Roman" w:hAnsi="Times New Roman" w:cs="Times New Roman"/>
              </w:rPr>
              <w:t>Opisy w języku polskim lub graficzne według standardowych oznaczeń UE</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Malowanie</w:t>
            </w:r>
          </w:p>
        </w:tc>
        <w:tc>
          <w:tcPr>
            <w:tcW w:w="6552" w:type="dxa"/>
          </w:tcPr>
          <w:p w:rsidR="00064BC3" w:rsidRPr="00064BC3" w:rsidRDefault="00064BC3" w:rsidP="0018676A">
            <w:pPr>
              <w:jc w:val="both"/>
              <w:rPr>
                <w:rFonts w:ascii="Times New Roman" w:hAnsi="Times New Roman" w:cs="Times New Roman"/>
              </w:rPr>
            </w:pPr>
            <w:r w:rsidRPr="00064BC3">
              <w:rPr>
                <w:rFonts w:ascii="Times New Roman" w:hAnsi="Times New Roman" w:cs="Times New Roman"/>
              </w:rPr>
              <w:t>Wszystkie wewnętrzne i zew</w:t>
            </w:r>
            <w:r w:rsidR="0018676A">
              <w:rPr>
                <w:rFonts w:ascii="Times New Roman" w:hAnsi="Times New Roman" w:cs="Times New Roman"/>
              </w:rPr>
              <w:t xml:space="preserve">nętrzne powierzchnie metalowe </w:t>
            </w:r>
            <w:r w:rsidRPr="00064BC3">
              <w:rPr>
                <w:rFonts w:ascii="Times New Roman" w:hAnsi="Times New Roman" w:cs="Times New Roman"/>
              </w:rPr>
              <w:t>mają być przygotowane i wykończone zgodnie z technologią producenta zabezpieczeń antykorozyjnych i powłok malarskich. Kolor standardowo stosowany przez producenta</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Wymagania dodatkowe</w:t>
            </w:r>
          </w:p>
        </w:tc>
        <w:tc>
          <w:tcPr>
            <w:tcW w:w="6552" w:type="dxa"/>
          </w:tcPr>
          <w:p w:rsidR="00064BC3" w:rsidRPr="00A172EF" w:rsidRDefault="00064BC3" w:rsidP="00E46DBC">
            <w:pPr>
              <w:pStyle w:val="Akapitzlist"/>
              <w:numPr>
                <w:ilvl w:val="0"/>
                <w:numId w:val="19"/>
              </w:numPr>
              <w:rPr>
                <w:rFonts w:ascii="Times New Roman" w:hAnsi="Times New Roman" w:cs="Times New Roman"/>
              </w:rPr>
            </w:pPr>
            <w:r w:rsidRPr="00A172EF">
              <w:rPr>
                <w:rFonts w:ascii="Times New Roman" w:hAnsi="Times New Roman" w:cs="Times New Roman"/>
              </w:rPr>
              <w:t>Zamawiający zastrzega możliwość malowania lub oklejenia maszyny logiem Zamawiającego i materiałami reklamowymi bez utraty  gwarancji jakości.</w:t>
            </w:r>
          </w:p>
          <w:p w:rsidR="00E46DBC" w:rsidRDefault="00D02C88" w:rsidP="008E25D3">
            <w:pPr>
              <w:pStyle w:val="Akapitzlist"/>
              <w:numPr>
                <w:ilvl w:val="0"/>
                <w:numId w:val="19"/>
              </w:numPr>
              <w:rPr>
                <w:rFonts w:ascii="Times New Roman" w:hAnsi="Times New Roman" w:cs="Times New Roman"/>
              </w:rPr>
            </w:pPr>
            <w:r w:rsidRPr="00A172EF">
              <w:rPr>
                <w:rFonts w:ascii="Times New Roman" w:hAnsi="Times New Roman" w:cs="Times New Roman"/>
              </w:rPr>
              <w:t>Wykonawca przeszkoli w miejscu dostawy  personel  Zamawiającego (operatorzy posiadający odpowiednie uprawnienia  do obsługi tego rodzaju maszyn).</w:t>
            </w:r>
          </w:p>
          <w:p w:rsidR="008E25D3" w:rsidRPr="008E25D3" w:rsidRDefault="008E25D3" w:rsidP="008E25D3">
            <w:pPr>
              <w:pStyle w:val="Akapitzlist"/>
              <w:numPr>
                <w:ilvl w:val="0"/>
                <w:numId w:val="19"/>
              </w:numPr>
              <w:rPr>
                <w:rFonts w:ascii="Times New Roman" w:hAnsi="Times New Roman" w:cs="Times New Roman"/>
              </w:rPr>
            </w:pPr>
            <w:r>
              <w:rPr>
                <w:rFonts w:ascii="Times New Roman" w:hAnsi="Times New Roman" w:cs="Times New Roman"/>
              </w:rPr>
              <w:t>Na ładowarkach należy zastosować ograniczenie prędkości do 20 km/h lub 25 km/h (zwiększenie trwałości mostów).</w:t>
            </w:r>
          </w:p>
        </w:tc>
      </w:tr>
      <w:tr w:rsidR="00064BC3" w:rsidRPr="00064BC3" w:rsidTr="00FC1F56">
        <w:tc>
          <w:tcPr>
            <w:tcW w:w="2660" w:type="dxa"/>
            <w:vAlign w:val="center"/>
          </w:tcPr>
          <w:p w:rsidR="00064BC3" w:rsidRPr="00064BC3" w:rsidRDefault="00064BC3" w:rsidP="00FC1F56">
            <w:pPr>
              <w:rPr>
                <w:rFonts w:ascii="Times New Roman" w:hAnsi="Times New Roman" w:cs="Times New Roman"/>
              </w:rPr>
            </w:pPr>
            <w:r w:rsidRPr="00064BC3">
              <w:rPr>
                <w:rFonts w:ascii="Times New Roman" w:hAnsi="Times New Roman" w:cs="Times New Roman"/>
              </w:rPr>
              <w:t>Wymagane dokumenty</w:t>
            </w:r>
          </w:p>
        </w:tc>
        <w:tc>
          <w:tcPr>
            <w:tcW w:w="6552" w:type="dxa"/>
          </w:tcPr>
          <w:p w:rsidR="00064BC3" w:rsidRPr="00A172EF" w:rsidRDefault="00064BC3" w:rsidP="00FC1F56">
            <w:pPr>
              <w:pStyle w:val="Akapitzlist"/>
              <w:numPr>
                <w:ilvl w:val="0"/>
                <w:numId w:val="19"/>
              </w:numPr>
              <w:autoSpaceDE w:val="0"/>
              <w:autoSpaceDN w:val="0"/>
              <w:adjustRightInd w:val="0"/>
              <w:rPr>
                <w:rFonts w:ascii="Times New Roman" w:hAnsi="Times New Roman" w:cs="Times New Roman"/>
              </w:rPr>
            </w:pPr>
            <w:r w:rsidRPr="00A172EF">
              <w:rPr>
                <w:rFonts w:ascii="Times New Roman" w:hAnsi="Times New Roman" w:cs="Times New Roman"/>
              </w:rPr>
              <w:t>świadectwo zgodności CE</w:t>
            </w:r>
          </w:p>
          <w:p w:rsidR="00064BC3" w:rsidRPr="00A172EF" w:rsidRDefault="00064BC3" w:rsidP="00FC1F56">
            <w:pPr>
              <w:pStyle w:val="Akapitzlist"/>
              <w:numPr>
                <w:ilvl w:val="0"/>
                <w:numId w:val="19"/>
              </w:numPr>
              <w:autoSpaceDE w:val="0"/>
              <w:autoSpaceDN w:val="0"/>
              <w:adjustRightInd w:val="0"/>
              <w:rPr>
                <w:rFonts w:ascii="Times New Roman" w:hAnsi="Times New Roman" w:cs="Times New Roman"/>
              </w:rPr>
            </w:pPr>
            <w:r w:rsidRPr="00A172EF">
              <w:rPr>
                <w:rFonts w:ascii="Times New Roman" w:hAnsi="Times New Roman" w:cs="Times New Roman"/>
              </w:rPr>
              <w:t>karta gwarancyjna,</w:t>
            </w:r>
          </w:p>
          <w:p w:rsidR="00064BC3" w:rsidRPr="00A172EF" w:rsidRDefault="00064BC3" w:rsidP="00FC1F56">
            <w:pPr>
              <w:pStyle w:val="Akapitzlist"/>
              <w:numPr>
                <w:ilvl w:val="0"/>
                <w:numId w:val="19"/>
              </w:numPr>
              <w:autoSpaceDE w:val="0"/>
              <w:autoSpaceDN w:val="0"/>
              <w:adjustRightInd w:val="0"/>
              <w:jc w:val="both"/>
              <w:rPr>
                <w:rFonts w:ascii="Times New Roman" w:hAnsi="Times New Roman" w:cs="Times New Roman"/>
              </w:rPr>
            </w:pPr>
            <w:r w:rsidRPr="00A172EF">
              <w:rPr>
                <w:rFonts w:ascii="Times New Roman" w:hAnsi="Times New Roman" w:cs="Times New Roman"/>
              </w:rPr>
              <w:t>instrukcja obsługi (DTR)</w:t>
            </w:r>
          </w:p>
        </w:tc>
      </w:tr>
      <w:tr w:rsidR="00163FC9" w:rsidRPr="00064BC3" w:rsidTr="00FC1F56">
        <w:tc>
          <w:tcPr>
            <w:tcW w:w="2660" w:type="dxa"/>
            <w:vAlign w:val="center"/>
          </w:tcPr>
          <w:p w:rsidR="00163FC9" w:rsidRPr="00064BC3" w:rsidRDefault="00163FC9" w:rsidP="00FC1F56">
            <w:pPr>
              <w:rPr>
                <w:rFonts w:ascii="Times New Roman" w:hAnsi="Times New Roman" w:cs="Times New Roman"/>
              </w:rPr>
            </w:pPr>
            <w:r>
              <w:rPr>
                <w:rFonts w:ascii="Times New Roman" w:hAnsi="Times New Roman" w:cs="Times New Roman"/>
              </w:rPr>
              <w:t>Inne</w:t>
            </w:r>
          </w:p>
        </w:tc>
        <w:tc>
          <w:tcPr>
            <w:tcW w:w="6552" w:type="dxa"/>
          </w:tcPr>
          <w:p w:rsidR="00163FC9" w:rsidRPr="00163FC9" w:rsidRDefault="007318ED" w:rsidP="00163FC9">
            <w:pPr>
              <w:autoSpaceDE w:val="0"/>
              <w:autoSpaceDN w:val="0"/>
              <w:adjustRightInd w:val="0"/>
              <w:rPr>
                <w:rFonts w:ascii="Times New Roman" w:hAnsi="Times New Roman" w:cs="Times New Roman"/>
              </w:rPr>
            </w:pPr>
            <w:r>
              <w:rPr>
                <w:rFonts w:ascii="Times New Roman" w:hAnsi="Times New Roman" w:cs="Times New Roman"/>
              </w:rPr>
              <w:t>Koszt paliwa do cel</w:t>
            </w:r>
            <w:r w:rsidR="007D786C">
              <w:rPr>
                <w:rFonts w:ascii="Times New Roman" w:hAnsi="Times New Roman" w:cs="Times New Roman"/>
              </w:rPr>
              <w:t>ów odbiorowych ponosi Wykonawca</w:t>
            </w:r>
          </w:p>
        </w:tc>
      </w:tr>
    </w:tbl>
    <w:p w:rsidR="007125A7" w:rsidRDefault="007125A7" w:rsidP="00064BC3">
      <w:pPr>
        <w:autoSpaceDE w:val="0"/>
        <w:autoSpaceDN w:val="0"/>
        <w:adjustRightInd w:val="0"/>
        <w:spacing w:after="0"/>
        <w:jc w:val="both"/>
        <w:rPr>
          <w:rFonts w:ascii="Times New Roman" w:hAnsi="Times New Roman" w:cs="Times New Roman"/>
          <w:b/>
          <w:sz w:val="24"/>
          <w:szCs w:val="24"/>
        </w:rPr>
      </w:pPr>
    </w:p>
    <w:p w:rsidR="00064BC3" w:rsidRDefault="00064BC3" w:rsidP="00064BC3">
      <w:pPr>
        <w:autoSpaceDE w:val="0"/>
        <w:autoSpaceDN w:val="0"/>
        <w:adjustRightInd w:val="0"/>
        <w:spacing w:after="0"/>
        <w:jc w:val="both"/>
        <w:rPr>
          <w:rFonts w:ascii="Times New Roman" w:hAnsi="Times New Roman" w:cs="Times New Roman"/>
          <w:b/>
          <w:sz w:val="24"/>
          <w:szCs w:val="24"/>
        </w:rPr>
      </w:pPr>
      <w:r w:rsidRPr="00D9233B">
        <w:rPr>
          <w:rFonts w:ascii="Times New Roman" w:hAnsi="Times New Roman" w:cs="Times New Roman"/>
          <w:b/>
          <w:sz w:val="24"/>
          <w:szCs w:val="24"/>
        </w:rPr>
        <w:t>Gwarancja:</w:t>
      </w:r>
    </w:p>
    <w:p w:rsidR="00064BC3" w:rsidRPr="00B8332C" w:rsidRDefault="00064BC3" w:rsidP="00B8332C">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B8332C">
        <w:rPr>
          <w:rFonts w:ascii="Times New Roman" w:hAnsi="Times New Roman" w:cs="Times New Roman"/>
          <w:sz w:val="24"/>
          <w:szCs w:val="24"/>
        </w:rPr>
        <w:t>Okres gwarancyjny min. 2 lata</w:t>
      </w:r>
      <w:r w:rsidR="00996D6A">
        <w:rPr>
          <w:rFonts w:ascii="Times New Roman" w:hAnsi="Times New Roman" w:cs="Times New Roman"/>
          <w:sz w:val="24"/>
          <w:szCs w:val="24"/>
        </w:rPr>
        <w:t xml:space="preserve"> </w:t>
      </w:r>
      <w:r w:rsidR="00996D6A" w:rsidRPr="0018676A">
        <w:rPr>
          <w:rFonts w:ascii="Times New Roman" w:hAnsi="Times New Roman" w:cs="Times New Roman"/>
          <w:sz w:val="24"/>
          <w:szCs w:val="24"/>
        </w:rPr>
        <w:t xml:space="preserve">lub </w:t>
      </w:r>
      <w:r w:rsidR="00996D6A" w:rsidRPr="0018676A">
        <w:rPr>
          <w:rFonts w:ascii="Times New Roman" w:hAnsi="Times New Roman" w:cs="Times New Roman"/>
          <w:sz w:val="24"/>
        </w:rPr>
        <w:t>co najmniej 2000 motogodzin w zależności co nastąpi wcześniej</w:t>
      </w:r>
      <w:r w:rsidRPr="00B8332C">
        <w:rPr>
          <w:rFonts w:ascii="Times New Roman" w:hAnsi="Times New Roman" w:cs="Times New Roman"/>
          <w:sz w:val="24"/>
          <w:szCs w:val="24"/>
        </w:rPr>
        <w:t>, liczony od daty odbioru ko</w:t>
      </w:r>
      <w:r w:rsidRPr="00B8332C">
        <w:rPr>
          <w:rFonts w:ascii="Times New Roman" w:eastAsia="TimesNewRoman" w:hAnsi="Times New Roman" w:cs="Times New Roman"/>
          <w:sz w:val="24"/>
          <w:szCs w:val="24"/>
        </w:rPr>
        <w:t>ń</w:t>
      </w:r>
      <w:r w:rsidRPr="00B8332C">
        <w:rPr>
          <w:rFonts w:ascii="Times New Roman" w:hAnsi="Times New Roman" w:cs="Times New Roman"/>
          <w:sz w:val="24"/>
          <w:szCs w:val="24"/>
        </w:rPr>
        <w:t>cowego przedmiotu zamówienia zgodnie z protokołem przyj</w:t>
      </w:r>
      <w:r w:rsidRPr="00B8332C">
        <w:rPr>
          <w:rFonts w:ascii="Times New Roman" w:eastAsia="TimesNewRoman" w:hAnsi="Times New Roman" w:cs="Times New Roman"/>
          <w:sz w:val="24"/>
          <w:szCs w:val="24"/>
        </w:rPr>
        <w:t>ę</w:t>
      </w:r>
      <w:r w:rsidRPr="00B8332C">
        <w:rPr>
          <w:rFonts w:ascii="Times New Roman" w:hAnsi="Times New Roman" w:cs="Times New Roman"/>
          <w:sz w:val="24"/>
          <w:szCs w:val="24"/>
        </w:rPr>
        <w:t>cia-przekazania podpisanym przez dwie strony.</w:t>
      </w:r>
    </w:p>
    <w:p w:rsidR="00CF236E" w:rsidRDefault="00064BC3" w:rsidP="00CF236E">
      <w:pPr>
        <w:pStyle w:val="Akapitzlist"/>
        <w:numPr>
          <w:ilvl w:val="0"/>
          <w:numId w:val="3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Gwarancja obejmuje bezpłatny</w:t>
      </w:r>
      <w:r w:rsidR="008068A2">
        <w:rPr>
          <w:rFonts w:ascii="Times New Roman" w:hAnsi="Times New Roman" w:cs="Times New Roman"/>
          <w:sz w:val="24"/>
          <w:szCs w:val="24"/>
        </w:rPr>
        <w:t>:</w:t>
      </w:r>
      <w:r>
        <w:rPr>
          <w:rFonts w:ascii="Times New Roman" w:hAnsi="Times New Roman" w:cs="Times New Roman"/>
          <w:sz w:val="24"/>
          <w:szCs w:val="24"/>
        </w:rPr>
        <w:t xml:space="preserve"> serwis</w:t>
      </w:r>
      <w:r w:rsidR="008068A2">
        <w:rPr>
          <w:rFonts w:ascii="Times New Roman" w:hAnsi="Times New Roman" w:cs="Times New Roman"/>
          <w:sz w:val="24"/>
          <w:szCs w:val="24"/>
        </w:rPr>
        <w:t>, dojazd</w:t>
      </w:r>
      <w:r>
        <w:rPr>
          <w:rFonts w:ascii="Times New Roman" w:hAnsi="Times New Roman" w:cs="Times New Roman"/>
          <w:sz w:val="24"/>
          <w:szCs w:val="24"/>
        </w:rPr>
        <w:t xml:space="preserve">, pełny zakres obsługi, przeglądów i napraw (ewentualny transport, dojazd do miejsca wykonania naprawy, robocizna, , wymiana </w:t>
      </w:r>
      <w:r w:rsidR="008068A2">
        <w:rPr>
          <w:rFonts w:ascii="Times New Roman" w:hAnsi="Times New Roman" w:cs="Times New Roman"/>
          <w:sz w:val="24"/>
          <w:szCs w:val="24"/>
        </w:rPr>
        <w:t xml:space="preserve">wadliwych </w:t>
      </w:r>
      <w:r>
        <w:rPr>
          <w:rFonts w:ascii="Times New Roman" w:hAnsi="Times New Roman" w:cs="Times New Roman"/>
          <w:sz w:val="24"/>
          <w:szCs w:val="24"/>
        </w:rPr>
        <w:t>części wyłącznie na fabryczne nowe).</w:t>
      </w:r>
    </w:p>
    <w:p w:rsidR="00064BC3" w:rsidRPr="00CF236E" w:rsidRDefault="00064BC3" w:rsidP="00CF236E">
      <w:pPr>
        <w:pStyle w:val="Akapitzlist"/>
        <w:numPr>
          <w:ilvl w:val="0"/>
          <w:numId w:val="32"/>
        </w:numPr>
        <w:autoSpaceDE w:val="0"/>
        <w:autoSpaceDN w:val="0"/>
        <w:adjustRightInd w:val="0"/>
        <w:spacing w:after="0"/>
        <w:jc w:val="both"/>
        <w:rPr>
          <w:rFonts w:ascii="Times New Roman" w:hAnsi="Times New Roman" w:cs="Times New Roman"/>
          <w:sz w:val="24"/>
          <w:szCs w:val="24"/>
        </w:rPr>
      </w:pPr>
      <w:r w:rsidRPr="00CF236E">
        <w:rPr>
          <w:rFonts w:ascii="Times New Roman" w:hAnsi="Times New Roman" w:cs="Times New Roman"/>
          <w:sz w:val="24"/>
          <w:szCs w:val="24"/>
        </w:rPr>
        <w:t xml:space="preserve">Wykonawca zobowiązuje się do zapewnienia przeglądów i napraw gwarancyjnych </w:t>
      </w:r>
      <w:r w:rsidR="00A34503" w:rsidRPr="00CF236E">
        <w:rPr>
          <w:rFonts w:ascii="Times New Roman" w:hAnsi="Times New Roman" w:cs="Times New Roman"/>
          <w:sz w:val="24"/>
          <w:szCs w:val="24"/>
        </w:rPr>
        <w:br/>
      </w:r>
      <w:r w:rsidRPr="00CF236E">
        <w:rPr>
          <w:rFonts w:ascii="Times New Roman" w:hAnsi="Times New Roman" w:cs="Times New Roman"/>
          <w:sz w:val="24"/>
          <w:szCs w:val="24"/>
        </w:rPr>
        <w:t xml:space="preserve">w miejscu użytkowania </w:t>
      </w:r>
      <w:r w:rsidR="00241B44" w:rsidRPr="00CF236E">
        <w:rPr>
          <w:rFonts w:ascii="Times New Roman" w:hAnsi="Times New Roman" w:cs="Times New Roman"/>
          <w:sz w:val="24"/>
          <w:szCs w:val="24"/>
        </w:rPr>
        <w:t>ładowarki (tj.</w:t>
      </w:r>
      <w:r w:rsidRPr="00CF236E">
        <w:rPr>
          <w:rFonts w:ascii="Times New Roman" w:hAnsi="Times New Roman" w:cs="Times New Roman"/>
          <w:sz w:val="24"/>
          <w:szCs w:val="24"/>
        </w:rPr>
        <w:t xml:space="preserve"> Zakład Mechaniczno-Biologicznego Przetwarzania Odpadów Komunalnych w Stalowej Woli). W przypadku, gdy nie jest możliwa naprawa na miejscu, Wykonawca dokona odbioru i dostarczenia </w:t>
      </w:r>
      <w:r w:rsidR="00241B44" w:rsidRPr="00CF236E">
        <w:rPr>
          <w:rFonts w:ascii="Times New Roman" w:hAnsi="Times New Roman" w:cs="Times New Roman"/>
          <w:sz w:val="24"/>
          <w:szCs w:val="24"/>
        </w:rPr>
        <w:t>ładowarki</w:t>
      </w:r>
      <w:r w:rsidR="00CF236E" w:rsidRPr="00CF236E">
        <w:rPr>
          <w:rFonts w:ascii="Times New Roman" w:hAnsi="Times New Roman" w:cs="Times New Roman"/>
          <w:sz w:val="24"/>
          <w:szCs w:val="24"/>
        </w:rPr>
        <w:t xml:space="preserve"> na własny koszt </w:t>
      </w:r>
      <w:r w:rsidR="00CF236E" w:rsidRPr="00CF236E">
        <w:rPr>
          <w:rFonts w:ascii="Times New Roman" w:hAnsi="Times New Roman" w:cs="Times New Roman"/>
          <w:sz w:val="24"/>
        </w:rPr>
        <w:t>do miejsca serwisowania i z powrotem do siedziby Zamawiającego po dokonaniu naprawy.</w:t>
      </w:r>
    </w:p>
    <w:p w:rsidR="007553C5" w:rsidRPr="007553C5" w:rsidRDefault="009C23A1" w:rsidP="007553C5">
      <w:pPr>
        <w:pStyle w:val="Akapitzlist"/>
        <w:numPr>
          <w:ilvl w:val="0"/>
          <w:numId w:val="32"/>
        </w:numPr>
        <w:jc w:val="both"/>
        <w:rPr>
          <w:rFonts w:ascii="Times New Roman" w:hAnsi="Times New Roman" w:cs="Times New Roman"/>
          <w:sz w:val="24"/>
        </w:rPr>
      </w:pPr>
      <w:r w:rsidRPr="007553C5">
        <w:rPr>
          <w:rFonts w:ascii="Times New Roman" w:hAnsi="Times New Roman" w:cs="Times New Roman"/>
          <w:sz w:val="24"/>
        </w:rPr>
        <w:t xml:space="preserve">Czas reakcji związany z usunięciem awarii w okresie gwarancji wynosi </w:t>
      </w:r>
      <w:r w:rsidR="007553C5" w:rsidRPr="007553C5">
        <w:rPr>
          <w:rFonts w:ascii="Times New Roman" w:hAnsi="Times New Roman" w:cs="Times New Roman"/>
          <w:sz w:val="24"/>
        </w:rPr>
        <w:t>trzy</w:t>
      </w:r>
      <w:r w:rsidRPr="007553C5">
        <w:rPr>
          <w:rFonts w:ascii="Times New Roman" w:hAnsi="Times New Roman" w:cs="Times New Roman"/>
          <w:sz w:val="24"/>
        </w:rPr>
        <w:t xml:space="preserve"> dni robocze. </w:t>
      </w:r>
      <w:r w:rsidR="003D1D52" w:rsidRPr="007553C5">
        <w:rPr>
          <w:rFonts w:ascii="Times New Roman" w:hAnsi="Times New Roman" w:cs="Times New Roman"/>
          <w:sz w:val="24"/>
        </w:rPr>
        <w:t>U</w:t>
      </w:r>
      <w:r w:rsidRPr="007553C5">
        <w:rPr>
          <w:rFonts w:ascii="Times New Roman" w:hAnsi="Times New Roman" w:cs="Times New Roman"/>
          <w:sz w:val="24"/>
        </w:rPr>
        <w:t>sunięcie awarii powinno trwać maksymalnie do 7 dni roboczych od daty zgłoszenia awarii faksem lub e-mailem na kontakt podany w ofercie.</w:t>
      </w:r>
      <w:r w:rsidR="007553C5" w:rsidRPr="007553C5">
        <w:rPr>
          <w:rFonts w:ascii="Times New Roman" w:hAnsi="Times New Roman" w:cs="Times New Roman"/>
          <w:sz w:val="24"/>
        </w:rPr>
        <w:t xml:space="preserve"> 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w:t>
      </w:r>
      <w:r w:rsidR="007553C5" w:rsidRPr="007553C5">
        <w:rPr>
          <w:rFonts w:ascii="Times New Roman" w:hAnsi="Times New Roman" w:cs="Times New Roman"/>
          <w:sz w:val="24"/>
        </w:rPr>
        <w:lastRenderedPageBreak/>
        <w:t>nieuzyskania akceptacji Zamawiającego na zmianę terminu usunięcia awarii. W</w:t>
      </w:r>
      <w:r w:rsidR="007553C5">
        <w:rPr>
          <w:rFonts w:ascii="Times New Roman" w:hAnsi="Times New Roman" w:cs="Times New Roman"/>
          <w:sz w:val="24"/>
        </w:rPr>
        <w:t> </w:t>
      </w:r>
      <w:r w:rsidR="007553C5" w:rsidRPr="007553C5">
        <w:rPr>
          <w:rFonts w:ascii="Times New Roman" w:hAnsi="Times New Roman" w:cs="Times New Roman"/>
          <w:sz w:val="24"/>
        </w:rPr>
        <w:t>przypadku uzgodnienia przedłużonego terminu z Zamawiającym termin naliczania kar umownych zaczyna swój bieg od dnia naruszenia tego terminu.</w:t>
      </w:r>
    </w:p>
    <w:p w:rsidR="00064BC3" w:rsidRDefault="00064BC3" w:rsidP="00064BC3">
      <w:pPr>
        <w:pStyle w:val="Akapitzlist"/>
        <w:numPr>
          <w:ilvl w:val="0"/>
          <w:numId w:val="3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Okres gwarancji przedłuża się każdorazowo o liczbę dni niesprawności przedmiotu umowy spowodowanej awarią i czasem naprawy.  </w:t>
      </w:r>
    </w:p>
    <w:p w:rsidR="00466DBB" w:rsidRPr="00466DBB" w:rsidRDefault="00466DBB" w:rsidP="00466DBB">
      <w:pPr>
        <w:pStyle w:val="Akapitzlist"/>
        <w:autoSpaceDE w:val="0"/>
        <w:autoSpaceDN w:val="0"/>
        <w:adjustRightInd w:val="0"/>
        <w:spacing w:after="0"/>
        <w:jc w:val="both"/>
        <w:rPr>
          <w:rFonts w:ascii="Times New Roman" w:hAnsi="Times New Roman" w:cs="Times New Roman"/>
          <w:sz w:val="24"/>
          <w:szCs w:val="24"/>
        </w:rPr>
      </w:pPr>
    </w:p>
    <w:p w:rsidR="00255864" w:rsidRPr="00A34503" w:rsidRDefault="00255864" w:rsidP="00255864">
      <w:pPr>
        <w:jc w:val="center"/>
        <w:rPr>
          <w:rFonts w:ascii="Times New Roman" w:hAnsi="Times New Roman" w:cs="Times New Roman"/>
          <w:b/>
          <w:i/>
          <w:sz w:val="24"/>
          <w:szCs w:val="24"/>
        </w:rPr>
      </w:pPr>
      <w:r w:rsidRPr="00A34503">
        <w:rPr>
          <w:rFonts w:ascii="Times New Roman" w:hAnsi="Times New Roman" w:cs="Times New Roman"/>
          <w:b/>
          <w:i/>
          <w:sz w:val="24"/>
          <w:szCs w:val="24"/>
        </w:rPr>
        <w:t xml:space="preserve">CZEŚĆ NR </w:t>
      </w:r>
      <w:r>
        <w:rPr>
          <w:rFonts w:ascii="Times New Roman" w:hAnsi="Times New Roman" w:cs="Times New Roman"/>
          <w:b/>
          <w:i/>
          <w:sz w:val="24"/>
          <w:szCs w:val="24"/>
        </w:rPr>
        <w:t>4</w:t>
      </w:r>
      <w:r w:rsidRPr="00A34503">
        <w:rPr>
          <w:rFonts w:ascii="Times New Roman" w:hAnsi="Times New Roman" w:cs="Times New Roman"/>
          <w:b/>
          <w:i/>
          <w:sz w:val="24"/>
          <w:szCs w:val="24"/>
        </w:rPr>
        <w:t xml:space="preserve"> – dostawa wózków widłowych</w:t>
      </w:r>
    </w:p>
    <w:p w:rsidR="00255864" w:rsidRPr="00064BC3" w:rsidRDefault="00255864" w:rsidP="00255864">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255864" w:rsidRPr="008A3169" w:rsidRDefault="00255864" w:rsidP="00255864">
      <w:pPr>
        <w:spacing w:after="0"/>
        <w:jc w:val="both"/>
        <w:rPr>
          <w:rFonts w:ascii="Times New Roman" w:eastAsia="Times New Roman" w:hAnsi="Times New Roman" w:cs="Times New Roman"/>
          <w:sz w:val="24"/>
          <w:szCs w:val="24"/>
        </w:rPr>
      </w:pPr>
      <w:r w:rsidRPr="00064BC3">
        <w:rPr>
          <w:rFonts w:ascii="Times New Roman" w:hAnsi="Times New Roman" w:cs="Times New Roman"/>
          <w:bCs/>
          <w:sz w:val="24"/>
          <w:szCs w:val="24"/>
        </w:rPr>
        <w:t xml:space="preserve">Przedmiotem zamówienia jest  </w:t>
      </w:r>
      <w:r w:rsidR="00705DB9">
        <w:rPr>
          <w:rFonts w:ascii="Times New Roman" w:hAnsi="Times New Roman" w:cs="Times New Roman"/>
          <w:bCs/>
          <w:sz w:val="24"/>
          <w:szCs w:val="24"/>
        </w:rPr>
        <w:t>„D</w:t>
      </w:r>
      <w:r w:rsidRPr="00064BC3">
        <w:rPr>
          <w:rFonts w:ascii="Times New Roman" w:hAnsi="Times New Roman" w:cs="Times New Roman"/>
          <w:bCs/>
          <w:sz w:val="24"/>
          <w:szCs w:val="24"/>
        </w:rPr>
        <w:t>ostawa dwóch fabrycznie nowych wózków widłowych</w:t>
      </w:r>
      <w:r>
        <w:rPr>
          <w:rFonts w:ascii="Times New Roman" w:hAnsi="Times New Roman" w:cs="Times New Roman"/>
          <w:bCs/>
          <w:sz w:val="24"/>
          <w:szCs w:val="24"/>
        </w:rPr>
        <w:t xml:space="preserve"> </w:t>
      </w:r>
      <w:r w:rsidRPr="008A3169">
        <w:rPr>
          <w:rFonts w:ascii="Times New Roman" w:eastAsia="Times New Roman" w:hAnsi="Times New Roman" w:cs="Times New Roman"/>
          <w:sz w:val="24"/>
          <w:szCs w:val="24"/>
        </w:rPr>
        <w:t>do Zakładu Mechaniczno-Biologicznego Przetwarzania Odpadów Komunalnych w Stalowej Woli”</w:t>
      </w:r>
      <w:r>
        <w:rPr>
          <w:rFonts w:ascii="Times New Roman" w:eastAsia="Times New Roman" w:hAnsi="Times New Roman" w:cs="Times New Roman"/>
          <w:sz w:val="24"/>
          <w:szCs w:val="24"/>
        </w:rPr>
        <w:t>.</w:t>
      </w:r>
    </w:p>
    <w:tbl>
      <w:tblPr>
        <w:tblStyle w:val="Tabela-Siatka"/>
        <w:tblW w:w="5015" w:type="pct"/>
        <w:tblLook w:val="04A0" w:firstRow="1" w:lastRow="0" w:firstColumn="1" w:lastColumn="0" w:noHBand="0" w:noVBand="1"/>
      </w:tblPr>
      <w:tblGrid>
        <w:gridCol w:w="3094"/>
        <w:gridCol w:w="6222"/>
      </w:tblGrid>
      <w:tr w:rsidR="00255864" w:rsidRPr="00064BC3" w:rsidTr="007E7C3E">
        <w:trPr>
          <w:trHeight w:val="503"/>
        </w:trPr>
        <w:tc>
          <w:tcPr>
            <w:tcW w:w="3094" w:type="dxa"/>
            <w:shd w:val="clear" w:color="auto" w:fill="D9D9D9" w:themeFill="background1" w:themeFillShade="D9"/>
            <w:vAlign w:val="center"/>
          </w:tcPr>
          <w:p w:rsidR="00255864" w:rsidRPr="00064BC3" w:rsidRDefault="00255864" w:rsidP="00FA7794">
            <w:pPr>
              <w:jc w:val="center"/>
              <w:rPr>
                <w:rFonts w:ascii="Times New Roman" w:hAnsi="Times New Roman" w:cs="Times New Roman"/>
                <w:b/>
              </w:rPr>
            </w:pPr>
            <w:r w:rsidRPr="00064BC3">
              <w:rPr>
                <w:rFonts w:ascii="Times New Roman" w:hAnsi="Times New Roman" w:cs="Times New Roman"/>
                <w:b/>
              </w:rPr>
              <w:t>Parametr</w:t>
            </w:r>
          </w:p>
        </w:tc>
        <w:tc>
          <w:tcPr>
            <w:tcW w:w="6222" w:type="dxa"/>
            <w:shd w:val="clear" w:color="auto" w:fill="D9D9D9" w:themeFill="background1" w:themeFillShade="D9"/>
            <w:vAlign w:val="center"/>
          </w:tcPr>
          <w:p w:rsidR="00255864" w:rsidRPr="00064BC3" w:rsidRDefault="00255864" w:rsidP="00FA7794">
            <w:pPr>
              <w:jc w:val="center"/>
              <w:rPr>
                <w:rFonts w:ascii="Times New Roman" w:hAnsi="Times New Roman" w:cs="Times New Roman"/>
                <w:b/>
              </w:rPr>
            </w:pPr>
            <w:r w:rsidRPr="00064BC3">
              <w:rPr>
                <w:rFonts w:ascii="Times New Roman" w:hAnsi="Times New Roman" w:cs="Times New Roman"/>
                <w:b/>
              </w:rPr>
              <w:t>Wymagania techniczne</w:t>
            </w:r>
          </w:p>
        </w:tc>
      </w:tr>
      <w:tr w:rsidR="00255864" w:rsidRPr="00064BC3" w:rsidTr="007E7C3E">
        <w:trPr>
          <w:trHeight w:val="405"/>
        </w:trPr>
        <w:tc>
          <w:tcPr>
            <w:tcW w:w="3094" w:type="dxa"/>
            <w:shd w:val="clear" w:color="auto" w:fill="auto"/>
            <w:vAlign w:val="center"/>
          </w:tcPr>
          <w:p w:rsidR="00255864" w:rsidRPr="00AC58B2" w:rsidRDefault="00255864" w:rsidP="00FA7794">
            <w:pPr>
              <w:rPr>
                <w:rFonts w:ascii="Times New Roman" w:hAnsi="Times New Roman" w:cs="Times New Roman"/>
                <w:b/>
              </w:rPr>
            </w:pPr>
            <w:r w:rsidRPr="00AC58B2">
              <w:rPr>
                <w:rFonts w:ascii="Times New Roman" w:hAnsi="Times New Roman" w:cs="Times New Roman"/>
              </w:rPr>
              <w:t>Udźwig wózka</w:t>
            </w:r>
          </w:p>
        </w:tc>
        <w:tc>
          <w:tcPr>
            <w:tcW w:w="6222" w:type="dxa"/>
            <w:shd w:val="clear" w:color="auto" w:fill="auto"/>
            <w:vAlign w:val="center"/>
          </w:tcPr>
          <w:p w:rsidR="00255864" w:rsidRPr="00AC58B2" w:rsidRDefault="00255864" w:rsidP="007318ED">
            <w:pPr>
              <w:pStyle w:val="Akapitzlist"/>
              <w:numPr>
                <w:ilvl w:val="0"/>
                <w:numId w:val="31"/>
              </w:numPr>
              <w:tabs>
                <w:tab w:val="left" w:pos="628"/>
              </w:tabs>
              <w:ind w:hanging="1468"/>
              <w:rPr>
                <w:rFonts w:ascii="Times New Roman" w:hAnsi="Times New Roman" w:cs="Times New Roman"/>
              </w:rPr>
            </w:pPr>
            <w:r>
              <w:rPr>
                <w:rFonts w:ascii="Times New Roman" w:hAnsi="Times New Roman" w:cs="Times New Roman"/>
              </w:rPr>
              <w:t xml:space="preserve">min. </w:t>
            </w:r>
            <w:r w:rsidR="00356AE0" w:rsidRPr="007318ED">
              <w:rPr>
                <w:rFonts w:ascii="Times New Roman" w:hAnsi="Times New Roman" w:cs="Times New Roman"/>
              </w:rPr>
              <w:t>2500</w:t>
            </w:r>
            <w:r w:rsidR="00356AE0">
              <w:rPr>
                <w:rFonts w:ascii="Times New Roman" w:hAnsi="Times New Roman" w:cs="Times New Roman"/>
              </w:rPr>
              <w:t xml:space="preserve"> </w:t>
            </w:r>
            <w:r w:rsidRPr="00AC58B2">
              <w:rPr>
                <w:rFonts w:ascii="Times New Roman" w:hAnsi="Times New Roman" w:cs="Times New Roman"/>
              </w:rPr>
              <w:t>kg</w:t>
            </w:r>
          </w:p>
        </w:tc>
      </w:tr>
      <w:tr w:rsidR="00255864" w:rsidRPr="00064BC3" w:rsidTr="007E7C3E">
        <w:trPr>
          <w:trHeight w:val="425"/>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Napęd</w:t>
            </w:r>
          </w:p>
        </w:tc>
        <w:tc>
          <w:tcPr>
            <w:tcW w:w="6222" w:type="dxa"/>
            <w:shd w:val="clear" w:color="auto" w:fill="auto"/>
            <w:vAlign w:val="center"/>
          </w:tcPr>
          <w:p w:rsidR="00255864" w:rsidRPr="00AC58B2" w:rsidRDefault="00255864" w:rsidP="001976E3">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 xml:space="preserve">silnik LPG (gaz) o mocy min. </w:t>
            </w:r>
            <w:r w:rsidR="00CD032A">
              <w:rPr>
                <w:rFonts w:ascii="Times New Roman" w:hAnsi="Times New Roman" w:cs="Times New Roman"/>
              </w:rPr>
              <w:t>35</w:t>
            </w:r>
            <w:r w:rsidR="00356AE0">
              <w:rPr>
                <w:rFonts w:ascii="Times New Roman" w:hAnsi="Times New Roman" w:cs="Times New Roman"/>
              </w:rPr>
              <w:t xml:space="preserve"> </w:t>
            </w:r>
            <w:r w:rsidRPr="00AC58B2">
              <w:rPr>
                <w:rFonts w:ascii="Times New Roman" w:hAnsi="Times New Roman" w:cs="Times New Roman"/>
              </w:rPr>
              <w:t>k</w:t>
            </w:r>
            <w:r w:rsidR="00273DE7">
              <w:rPr>
                <w:rFonts w:ascii="Times New Roman" w:hAnsi="Times New Roman" w:cs="Times New Roman"/>
              </w:rPr>
              <w:t>W</w:t>
            </w:r>
            <w:r>
              <w:rPr>
                <w:rFonts w:ascii="Times New Roman" w:hAnsi="Times New Roman" w:cs="Times New Roman"/>
              </w:rPr>
              <w:t xml:space="preserve"> </w:t>
            </w:r>
            <w:r w:rsidR="00356AE0" w:rsidRPr="007318ED">
              <w:rPr>
                <w:rFonts w:ascii="Times New Roman" w:hAnsi="Times New Roman" w:cs="Times New Roman"/>
              </w:rPr>
              <w:t>z katalizatorem</w:t>
            </w:r>
          </w:p>
        </w:tc>
      </w:tr>
      <w:tr w:rsidR="00255864" w:rsidRPr="00064BC3" w:rsidTr="007E7C3E">
        <w:trPr>
          <w:trHeight w:val="404"/>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Przekładnia</w:t>
            </w:r>
          </w:p>
        </w:tc>
        <w:tc>
          <w:tcPr>
            <w:tcW w:w="6222" w:type="dxa"/>
            <w:shd w:val="clear" w:color="auto" w:fill="auto"/>
            <w:vAlign w:val="center"/>
          </w:tcPr>
          <w:p w:rsidR="00255864" w:rsidRPr="00AC58B2" w:rsidRDefault="00255864" w:rsidP="00FA7794">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hydrokinetyczna</w:t>
            </w:r>
            <w:r w:rsidR="00EF3C7F">
              <w:rPr>
                <w:rFonts w:ascii="Times New Roman" w:hAnsi="Times New Roman" w:cs="Times New Roman"/>
              </w:rPr>
              <w:t xml:space="preserve"> lub hydrostatyczna</w:t>
            </w:r>
          </w:p>
        </w:tc>
      </w:tr>
      <w:tr w:rsidR="00255864" w:rsidRPr="00064BC3" w:rsidTr="007E7C3E">
        <w:trPr>
          <w:trHeight w:val="409"/>
        </w:trPr>
        <w:tc>
          <w:tcPr>
            <w:tcW w:w="3094" w:type="dxa"/>
            <w:shd w:val="clear" w:color="auto" w:fill="auto"/>
            <w:vAlign w:val="center"/>
          </w:tcPr>
          <w:p w:rsidR="00255864" w:rsidRPr="00AC58B2" w:rsidRDefault="00D02C88" w:rsidP="00FA7794">
            <w:pPr>
              <w:rPr>
                <w:rFonts w:ascii="Times New Roman" w:hAnsi="Times New Roman" w:cs="Times New Roman"/>
              </w:rPr>
            </w:pPr>
            <w:r>
              <w:rPr>
                <w:rFonts w:ascii="Times New Roman" w:hAnsi="Times New Roman" w:cs="Times New Roman"/>
              </w:rPr>
              <w:t>H</w:t>
            </w:r>
            <w:r w:rsidR="00255864">
              <w:rPr>
                <w:rFonts w:ascii="Times New Roman" w:hAnsi="Times New Roman" w:cs="Times New Roman"/>
              </w:rPr>
              <w:t>amulce</w:t>
            </w:r>
          </w:p>
        </w:tc>
        <w:tc>
          <w:tcPr>
            <w:tcW w:w="6222" w:type="dxa"/>
            <w:shd w:val="clear" w:color="auto" w:fill="auto"/>
            <w:vAlign w:val="center"/>
          </w:tcPr>
          <w:p w:rsidR="00255864" w:rsidRPr="00AC58B2" w:rsidRDefault="00583303" w:rsidP="00FA7794">
            <w:pPr>
              <w:pStyle w:val="Akapitzlist"/>
              <w:numPr>
                <w:ilvl w:val="0"/>
                <w:numId w:val="31"/>
              </w:numPr>
              <w:ind w:left="579" w:hanging="284"/>
              <w:rPr>
                <w:rFonts w:ascii="Times New Roman" w:hAnsi="Times New Roman" w:cs="Times New Roman"/>
              </w:rPr>
            </w:pPr>
            <w:r>
              <w:rPr>
                <w:rFonts w:ascii="Times New Roman" w:hAnsi="Times New Roman" w:cs="Times New Roman"/>
              </w:rPr>
              <w:t>hydrauliczne</w:t>
            </w:r>
          </w:p>
        </w:tc>
      </w:tr>
      <w:tr w:rsidR="00255864" w:rsidRPr="00064BC3" w:rsidTr="007E7C3E">
        <w:trPr>
          <w:trHeight w:val="415"/>
        </w:trPr>
        <w:tc>
          <w:tcPr>
            <w:tcW w:w="3094" w:type="dxa"/>
            <w:shd w:val="clear" w:color="auto" w:fill="auto"/>
            <w:vAlign w:val="center"/>
          </w:tcPr>
          <w:p w:rsidR="00255864" w:rsidRDefault="00255864" w:rsidP="00FA7794">
            <w:pPr>
              <w:rPr>
                <w:rFonts w:ascii="Times New Roman" w:hAnsi="Times New Roman" w:cs="Times New Roman"/>
              </w:rPr>
            </w:pPr>
            <w:r>
              <w:rPr>
                <w:rFonts w:ascii="Times New Roman" w:hAnsi="Times New Roman" w:cs="Times New Roman"/>
              </w:rPr>
              <w:t>Typ masztu</w:t>
            </w:r>
          </w:p>
        </w:tc>
        <w:tc>
          <w:tcPr>
            <w:tcW w:w="6222" w:type="dxa"/>
            <w:shd w:val="clear" w:color="auto" w:fill="auto"/>
            <w:vAlign w:val="center"/>
          </w:tcPr>
          <w:p w:rsidR="00255864" w:rsidRDefault="00273DE7" w:rsidP="00FA7794">
            <w:pPr>
              <w:pStyle w:val="Akapitzlist"/>
              <w:numPr>
                <w:ilvl w:val="0"/>
                <w:numId w:val="31"/>
              </w:numPr>
              <w:ind w:left="579" w:hanging="284"/>
              <w:rPr>
                <w:rFonts w:ascii="Times New Roman" w:hAnsi="Times New Roman" w:cs="Times New Roman"/>
              </w:rPr>
            </w:pPr>
            <w:r>
              <w:rPr>
                <w:rFonts w:ascii="Times New Roman" w:hAnsi="Times New Roman" w:cs="Times New Roman"/>
              </w:rPr>
              <w:t>dwusekcyjny (</w:t>
            </w:r>
            <w:r w:rsidR="00255864">
              <w:rPr>
                <w:rFonts w:ascii="Times New Roman" w:hAnsi="Times New Roman" w:cs="Times New Roman"/>
              </w:rPr>
              <w:t>duplex</w:t>
            </w:r>
            <w:r>
              <w:rPr>
                <w:rFonts w:ascii="Times New Roman" w:hAnsi="Times New Roman" w:cs="Times New Roman"/>
              </w:rPr>
              <w:t>)</w:t>
            </w:r>
          </w:p>
        </w:tc>
      </w:tr>
      <w:tr w:rsidR="00255864" w:rsidRPr="00064BC3" w:rsidTr="007E7C3E">
        <w:trPr>
          <w:trHeight w:val="421"/>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Wysokość podnoszenia</w:t>
            </w:r>
          </w:p>
        </w:tc>
        <w:tc>
          <w:tcPr>
            <w:tcW w:w="6222" w:type="dxa"/>
            <w:shd w:val="clear" w:color="auto" w:fill="auto"/>
            <w:vAlign w:val="center"/>
          </w:tcPr>
          <w:p w:rsidR="00255864" w:rsidRPr="00AC58B2" w:rsidRDefault="007318ED" w:rsidP="00CD032A">
            <w:pPr>
              <w:pStyle w:val="Akapitzlist"/>
              <w:numPr>
                <w:ilvl w:val="0"/>
                <w:numId w:val="31"/>
              </w:numPr>
              <w:ind w:left="579" w:hanging="284"/>
              <w:rPr>
                <w:rFonts w:ascii="Times New Roman" w:hAnsi="Times New Roman" w:cs="Times New Roman"/>
              </w:rPr>
            </w:pPr>
            <w:r>
              <w:rPr>
                <w:rFonts w:ascii="Times New Roman" w:hAnsi="Times New Roman" w:cs="Times New Roman"/>
              </w:rPr>
              <w:t>min.</w:t>
            </w:r>
            <w:r w:rsidR="00255864" w:rsidRPr="00AC58B2">
              <w:rPr>
                <w:rFonts w:ascii="Times New Roman" w:hAnsi="Times New Roman" w:cs="Times New Roman"/>
              </w:rPr>
              <w:t xml:space="preserve"> </w:t>
            </w:r>
            <w:r w:rsidR="00356AE0" w:rsidRPr="007318ED">
              <w:rPr>
                <w:rFonts w:ascii="Times New Roman" w:hAnsi="Times New Roman" w:cs="Times New Roman"/>
              </w:rPr>
              <w:t>4000</w:t>
            </w:r>
            <w:r>
              <w:rPr>
                <w:rFonts w:ascii="Times New Roman" w:hAnsi="Times New Roman" w:cs="Times New Roman"/>
              </w:rPr>
              <w:t xml:space="preserve"> </w:t>
            </w:r>
            <w:r w:rsidR="00255864" w:rsidRPr="00AC58B2">
              <w:rPr>
                <w:rFonts w:ascii="Times New Roman" w:hAnsi="Times New Roman" w:cs="Times New Roman"/>
              </w:rPr>
              <w:t xml:space="preserve">mm </w:t>
            </w:r>
          </w:p>
        </w:tc>
      </w:tr>
      <w:tr w:rsidR="00255864" w:rsidRPr="00064BC3" w:rsidTr="007E7C3E">
        <w:trPr>
          <w:trHeight w:val="414"/>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Wysokość masztu w stanie złożonym</w:t>
            </w:r>
          </w:p>
        </w:tc>
        <w:tc>
          <w:tcPr>
            <w:tcW w:w="6222" w:type="dxa"/>
            <w:shd w:val="clear" w:color="auto" w:fill="auto"/>
            <w:vAlign w:val="center"/>
          </w:tcPr>
          <w:p w:rsidR="00255864" w:rsidRPr="008E25D3" w:rsidRDefault="00FF780B" w:rsidP="00273DE7">
            <w:pPr>
              <w:pStyle w:val="Akapitzlist"/>
              <w:numPr>
                <w:ilvl w:val="0"/>
                <w:numId w:val="31"/>
              </w:numPr>
              <w:ind w:left="579" w:hanging="284"/>
              <w:rPr>
                <w:rFonts w:ascii="Times New Roman" w:hAnsi="Times New Roman" w:cs="Times New Roman"/>
              </w:rPr>
            </w:pPr>
            <w:r w:rsidRPr="008E25D3">
              <w:rPr>
                <w:rFonts w:ascii="Times New Roman" w:hAnsi="Times New Roman" w:cs="Times New Roman"/>
              </w:rPr>
              <w:t>nie więcej</w:t>
            </w:r>
            <w:r w:rsidR="00255864" w:rsidRPr="008E25D3">
              <w:rPr>
                <w:rFonts w:ascii="Times New Roman" w:hAnsi="Times New Roman" w:cs="Times New Roman"/>
              </w:rPr>
              <w:t xml:space="preserve"> </w:t>
            </w:r>
            <w:r w:rsidR="000B6515">
              <w:rPr>
                <w:rFonts w:ascii="Times New Roman" w:hAnsi="Times New Roman" w:cs="Times New Roman"/>
              </w:rPr>
              <w:t xml:space="preserve">niż </w:t>
            </w:r>
            <w:r w:rsidR="008E25D3" w:rsidRPr="008E25D3">
              <w:rPr>
                <w:rFonts w:ascii="Times New Roman" w:hAnsi="Times New Roman" w:cs="Times New Roman"/>
              </w:rPr>
              <w:t>28</w:t>
            </w:r>
            <w:r w:rsidR="00356AE0" w:rsidRPr="008E25D3">
              <w:rPr>
                <w:rFonts w:ascii="Times New Roman" w:hAnsi="Times New Roman" w:cs="Times New Roman"/>
              </w:rPr>
              <w:t>00</w:t>
            </w:r>
            <w:r w:rsidR="00934F65" w:rsidRPr="008E25D3">
              <w:rPr>
                <w:rFonts w:ascii="Times New Roman" w:hAnsi="Times New Roman" w:cs="Times New Roman"/>
              </w:rPr>
              <w:t xml:space="preserve"> </w:t>
            </w:r>
            <w:r w:rsidR="00255864" w:rsidRPr="008E25D3">
              <w:rPr>
                <w:rFonts w:ascii="Times New Roman" w:hAnsi="Times New Roman" w:cs="Times New Roman"/>
              </w:rPr>
              <w:t>mm</w:t>
            </w:r>
          </w:p>
        </w:tc>
      </w:tr>
      <w:tr w:rsidR="00255864" w:rsidRPr="00064BC3" w:rsidTr="007E7C3E">
        <w:trPr>
          <w:trHeight w:val="322"/>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Wolny skok wideł</w:t>
            </w:r>
          </w:p>
        </w:tc>
        <w:tc>
          <w:tcPr>
            <w:tcW w:w="6222" w:type="dxa"/>
            <w:shd w:val="clear" w:color="auto" w:fill="auto"/>
            <w:vAlign w:val="center"/>
          </w:tcPr>
          <w:p w:rsidR="00255864" w:rsidRPr="008E25D3" w:rsidRDefault="008E25D3" w:rsidP="00FA7794">
            <w:pPr>
              <w:pStyle w:val="Akapitzlist"/>
              <w:numPr>
                <w:ilvl w:val="0"/>
                <w:numId w:val="31"/>
              </w:numPr>
              <w:ind w:left="579" w:hanging="284"/>
              <w:rPr>
                <w:rFonts w:ascii="Times New Roman" w:hAnsi="Times New Roman" w:cs="Times New Roman"/>
              </w:rPr>
            </w:pPr>
            <w:r w:rsidRPr="008E25D3">
              <w:rPr>
                <w:rFonts w:ascii="Times New Roman" w:hAnsi="Times New Roman" w:cs="Times New Roman"/>
              </w:rPr>
              <w:t>nie mniej niż 14</w:t>
            </w:r>
            <w:r w:rsidR="00255864" w:rsidRPr="008E25D3">
              <w:rPr>
                <w:rFonts w:ascii="Times New Roman" w:hAnsi="Times New Roman" w:cs="Times New Roman"/>
              </w:rPr>
              <w:t>0 mm</w:t>
            </w:r>
          </w:p>
        </w:tc>
      </w:tr>
      <w:tr w:rsidR="00255864" w:rsidRPr="00064BC3" w:rsidTr="007E7C3E">
        <w:trPr>
          <w:trHeight w:val="476"/>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 xml:space="preserve">Min. kąt odchylenia masztu/karetki od/do kabiny  </w:t>
            </w:r>
          </w:p>
        </w:tc>
        <w:tc>
          <w:tcPr>
            <w:tcW w:w="6222" w:type="dxa"/>
            <w:shd w:val="clear" w:color="auto" w:fill="auto"/>
            <w:vAlign w:val="center"/>
          </w:tcPr>
          <w:p w:rsidR="00255864" w:rsidRPr="00AC58B2" w:rsidRDefault="00255864" w:rsidP="00BF0F08">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6°/</w:t>
            </w:r>
            <w:r w:rsidR="00BF0F08">
              <w:rPr>
                <w:rFonts w:ascii="Times New Roman" w:hAnsi="Times New Roman" w:cs="Times New Roman"/>
              </w:rPr>
              <w:t>6</w:t>
            </w:r>
            <w:r w:rsidRPr="00AC58B2">
              <w:rPr>
                <w:rFonts w:ascii="Times New Roman" w:hAnsi="Times New Roman" w:cs="Times New Roman"/>
              </w:rPr>
              <w:t>°</w:t>
            </w:r>
          </w:p>
        </w:tc>
      </w:tr>
      <w:tr w:rsidR="00255864" w:rsidRPr="00064BC3" w:rsidTr="007E7C3E">
        <w:trPr>
          <w:trHeight w:val="383"/>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Promień skrętu</w:t>
            </w:r>
          </w:p>
        </w:tc>
        <w:tc>
          <w:tcPr>
            <w:tcW w:w="6222" w:type="dxa"/>
            <w:shd w:val="clear" w:color="auto" w:fill="auto"/>
            <w:vAlign w:val="center"/>
          </w:tcPr>
          <w:p w:rsidR="00255864" w:rsidRPr="00AC58B2" w:rsidRDefault="00255864" w:rsidP="001E01CC">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 xml:space="preserve">nie więcej </w:t>
            </w:r>
            <w:r w:rsidRPr="009B1C9B">
              <w:rPr>
                <w:rFonts w:ascii="Times New Roman" w:hAnsi="Times New Roman" w:cs="Times New Roman"/>
              </w:rPr>
              <w:t>niż 2</w:t>
            </w:r>
            <w:r w:rsidR="001E01CC" w:rsidRPr="009B1C9B">
              <w:rPr>
                <w:rFonts w:ascii="Times New Roman" w:hAnsi="Times New Roman" w:cs="Times New Roman"/>
              </w:rPr>
              <w:t>3</w:t>
            </w:r>
            <w:r w:rsidRPr="009B1C9B">
              <w:rPr>
                <w:rFonts w:ascii="Times New Roman" w:hAnsi="Times New Roman" w:cs="Times New Roman"/>
              </w:rPr>
              <w:t>00</w:t>
            </w:r>
            <w:r w:rsidRPr="00AC58B2">
              <w:rPr>
                <w:rFonts w:ascii="Times New Roman" w:hAnsi="Times New Roman" w:cs="Times New Roman"/>
              </w:rPr>
              <w:t xml:space="preserve"> mm</w:t>
            </w:r>
          </w:p>
        </w:tc>
      </w:tr>
      <w:tr w:rsidR="00255864" w:rsidRPr="00064BC3" w:rsidTr="007E7C3E">
        <w:trPr>
          <w:trHeight w:val="417"/>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Całkowita długość wózka bez wideł</w:t>
            </w:r>
          </w:p>
        </w:tc>
        <w:tc>
          <w:tcPr>
            <w:tcW w:w="6222" w:type="dxa"/>
            <w:shd w:val="clear" w:color="auto" w:fill="auto"/>
            <w:vAlign w:val="center"/>
          </w:tcPr>
          <w:p w:rsidR="00255864" w:rsidRPr="00AC58B2" w:rsidRDefault="00255864" w:rsidP="001976E3">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 xml:space="preserve">nie większa niż </w:t>
            </w:r>
            <w:r w:rsidRPr="00934F65">
              <w:rPr>
                <w:rFonts w:ascii="Times New Roman" w:hAnsi="Times New Roman" w:cs="Times New Roman"/>
              </w:rPr>
              <w:t>26</w:t>
            </w:r>
            <w:r w:rsidR="001976E3" w:rsidRPr="00934F65">
              <w:rPr>
                <w:rFonts w:ascii="Times New Roman" w:hAnsi="Times New Roman" w:cs="Times New Roman"/>
              </w:rPr>
              <w:t>5</w:t>
            </w:r>
            <w:r w:rsidRPr="00934F65">
              <w:rPr>
                <w:rFonts w:ascii="Times New Roman" w:hAnsi="Times New Roman" w:cs="Times New Roman"/>
              </w:rPr>
              <w:t>0</w:t>
            </w:r>
            <w:r w:rsidRPr="00AC58B2">
              <w:rPr>
                <w:rFonts w:ascii="Times New Roman" w:hAnsi="Times New Roman" w:cs="Times New Roman"/>
              </w:rPr>
              <w:t xml:space="preserve"> mm</w:t>
            </w:r>
          </w:p>
        </w:tc>
      </w:tr>
      <w:tr w:rsidR="00255864" w:rsidRPr="00064BC3" w:rsidTr="007E7C3E">
        <w:trPr>
          <w:trHeight w:val="503"/>
        </w:trPr>
        <w:tc>
          <w:tcPr>
            <w:tcW w:w="3094" w:type="dxa"/>
            <w:shd w:val="clear" w:color="auto" w:fill="auto"/>
            <w:vAlign w:val="center"/>
          </w:tcPr>
          <w:p w:rsidR="00255864" w:rsidRPr="00AC58B2" w:rsidRDefault="00255864" w:rsidP="00952D10">
            <w:pPr>
              <w:rPr>
                <w:rFonts w:ascii="Times New Roman" w:hAnsi="Times New Roman" w:cs="Times New Roman"/>
              </w:rPr>
            </w:pPr>
            <w:r w:rsidRPr="00AC58B2">
              <w:rPr>
                <w:rFonts w:ascii="Times New Roman" w:hAnsi="Times New Roman" w:cs="Times New Roman"/>
              </w:rPr>
              <w:t xml:space="preserve">Szerokość </w:t>
            </w:r>
            <w:r w:rsidR="00FF780B">
              <w:rPr>
                <w:rFonts w:ascii="Times New Roman" w:hAnsi="Times New Roman" w:cs="Times New Roman"/>
              </w:rPr>
              <w:t xml:space="preserve">całkowita </w:t>
            </w:r>
            <w:r w:rsidR="00952D10">
              <w:rPr>
                <w:rFonts w:ascii="Times New Roman" w:hAnsi="Times New Roman" w:cs="Times New Roman"/>
              </w:rPr>
              <w:t>wózka</w:t>
            </w:r>
          </w:p>
        </w:tc>
        <w:tc>
          <w:tcPr>
            <w:tcW w:w="6222" w:type="dxa"/>
            <w:shd w:val="clear" w:color="auto" w:fill="auto"/>
            <w:vAlign w:val="center"/>
          </w:tcPr>
          <w:p w:rsidR="00FF780B" w:rsidRDefault="00FF780B" w:rsidP="00FF780B">
            <w:pPr>
              <w:pStyle w:val="Akapitzlist"/>
              <w:numPr>
                <w:ilvl w:val="0"/>
                <w:numId w:val="31"/>
              </w:numPr>
              <w:ind w:left="579" w:hanging="284"/>
              <w:rPr>
                <w:rFonts w:ascii="Times New Roman" w:hAnsi="Times New Roman" w:cs="Times New Roman"/>
              </w:rPr>
            </w:pPr>
            <w:r>
              <w:rPr>
                <w:rFonts w:ascii="Times New Roman" w:hAnsi="Times New Roman" w:cs="Times New Roman"/>
              </w:rPr>
              <w:t xml:space="preserve">na pojedynczych kołach </w:t>
            </w:r>
            <w:r w:rsidR="00255864" w:rsidRPr="00AC58B2">
              <w:rPr>
                <w:rFonts w:ascii="Times New Roman" w:hAnsi="Times New Roman" w:cs="Times New Roman"/>
              </w:rPr>
              <w:t>min. 1100</w:t>
            </w:r>
            <w:r w:rsidR="00934F65">
              <w:rPr>
                <w:rFonts w:ascii="Times New Roman" w:hAnsi="Times New Roman" w:cs="Times New Roman"/>
              </w:rPr>
              <w:t xml:space="preserve"> </w:t>
            </w:r>
            <w:r w:rsidR="00255864" w:rsidRPr="00AC58B2">
              <w:rPr>
                <w:rFonts w:ascii="Times New Roman" w:hAnsi="Times New Roman" w:cs="Times New Roman"/>
              </w:rPr>
              <w:t>mm</w:t>
            </w:r>
          </w:p>
          <w:p w:rsidR="00255864" w:rsidRPr="00AC58B2" w:rsidRDefault="00FF780B" w:rsidP="00FF780B">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na podwójnych kołach</w:t>
            </w:r>
            <w:r>
              <w:rPr>
                <w:rFonts w:ascii="Times New Roman" w:hAnsi="Times New Roman" w:cs="Times New Roman"/>
              </w:rPr>
              <w:t xml:space="preserve"> –</w:t>
            </w:r>
            <w:r w:rsidRPr="00AC58B2">
              <w:rPr>
                <w:rFonts w:ascii="Times New Roman" w:hAnsi="Times New Roman" w:cs="Times New Roman"/>
              </w:rPr>
              <w:t xml:space="preserve"> nie mniej niż 1600</w:t>
            </w:r>
            <w:r w:rsidR="00934F65">
              <w:rPr>
                <w:rFonts w:ascii="Times New Roman" w:hAnsi="Times New Roman" w:cs="Times New Roman"/>
              </w:rPr>
              <w:t xml:space="preserve"> mm</w:t>
            </w:r>
          </w:p>
        </w:tc>
      </w:tr>
      <w:tr w:rsidR="00934F65" w:rsidRPr="00064BC3" w:rsidTr="007E7C3E">
        <w:trPr>
          <w:trHeight w:val="503"/>
        </w:trPr>
        <w:tc>
          <w:tcPr>
            <w:tcW w:w="3094" w:type="dxa"/>
            <w:shd w:val="clear" w:color="auto" w:fill="auto"/>
            <w:vAlign w:val="center"/>
          </w:tcPr>
          <w:p w:rsidR="00934F65" w:rsidRPr="00AC58B2" w:rsidRDefault="009C62A8" w:rsidP="00FA7794">
            <w:pPr>
              <w:rPr>
                <w:rFonts w:ascii="Times New Roman" w:hAnsi="Times New Roman" w:cs="Times New Roman"/>
              </w:rPr>
            </w:pPr>
            <w:r>
              <w:rPr>
                <w:rFonts w:ascii="Times New Roman" w:hAnsi="Times New Roman" w:cs="Times New Roman"/>
              </w:rPr>
              <w:t>S</w:t>
            </w:r>
            <w:r w:rsidR="00934F65">
              <w:rPr>
                <w:rFonts w:ascii="Times New Roman" w:hAnsi="Times New Roman" w:cs="Times New Roman"/>
              </w:rPr>
              <w:t>ystem stabilizacji bocznej wózka</w:t>
            </w:r>
          </w:p>
        </w:tc>
        <w:tc>
          <w:tcPr>
            <w:tcW w:w="6222" w:type="dxa"/>
            <w:shd w:val="clear" w:color="auto" w:fill="auto"/>
            <w:vAlign w:val="center"/>
          </w:tcPr>
          <w:p w:rsidR="00934F65" w:rsidRPr="00934F65" w:rsidRDefault="00934F65" w:rsidP="009C62A8">
            <w:pPr>
              <w:pStyle w:val="Akapitzlist"/>
              <w:numPr>
                <w:ilvl w:val="0"/>
                <w:numId w:val="31"/>
              </w:numPr>
              <w:ind w:left="579" w:hanging="284"/>
              <w:rPr>
                <w:rFonts w:ascii="Times New Roman" w:hAnsi="Times New Roman" w:cs="Times New Roman"/>
              </w:rPr>
            </w:pPr>
            <w:r>
              <w:rPr>
                <w:rFonts w:ascii="Times New Roman" w:hAnsi="Times New Roman" w:cs="Times New Roman"/>
              </w:rPr>
              <w:t>na osi tylnej (</w:t>
            </w:r>
            <w:r w:rsidRPr="00934F65">
              <w:rPr>
                <w:rFonts w:ascii="Times New Roman" w:hAnsi="Times New Roman" w:cs="Times New Roman"/>
              </w:rPr>
              <w:t>model z podwójnymi kołami na przedniej osi nie musi posiadać systemu stabilizacji bocznej wózka</w:t>
            </w:r>
            <w:r>
              <w:rPr>
                <w:rFonts w:ascii="Times New Roman" w:hAnsi="Times New Roman" w:cs="Times New Roman"/>
              </w:rPr>
              <w:t>)</w:t>
            </w:r>
          </w:p>
        </w:tc>
      </w:tr>
      <w:tr w:rsidR="00255864" w:rsidRPr="00064BC3" w:rsidTr="007E7C3E">
        <w:trPr>
          <w:trHeight w:val="376"/>
        </w:trPr>
        <w:tc>
          <w:tcPr>
            <w:tcW w:w="3094" w:type="dxa"/>
            <w:shd w:val="clear" w:color="auto" w:fill="auto"/>
            <w:vAlign w:val="center"/>
          </w:tcPr>
          <w:p w:rsidR="00255864" w:rsidRPr="00AC58B2" w:rsidRDefault="00255864" w:rsidP="00FF780B">
            <w:pPr>
              <w:rPr>
                <w:rFonts w:ascii="Times New Roman" w:hAnsi="Times New Roman" w:cs="Times New Roman"/>
              </w:rPr>
            </w:pPr>
            <w:r w:rsidRPr="00AC58B2">
              <w:rPr>
                <w:rFonts w:ascii="Times New Roman" w:hAnsi="Times New Roman" w:cs="Times New Roman"/>
              </w:rPr>
              <w:t>Koła osi o wym.</w:t>
            </w:r>
          </w:p>
        </w:tc>
        <w:tc>
          <w:tcPr>
            <w:tcW w:w="6222" w:type="dxa"/>
            <w:shd w:val="clear" w:color="auto" w:fill="auto"/>
            <w:vAlign w:val="center"/>
          </w:tcPr>
          <w:p w:rsidR="00FF780B" w:rsidRDefault="00FF780B" w:rsidP="00FA7794">
            <w:pPr>
              <w:pStyle w:val="Akapitzlist"/>
              <w:numPr>
                <w:ilvl w:val="0"/>
                <w:numId w:val="31"/>
              </w:numPr>
              <w:ind w:left="579" w:hanging="284"/>
              <w:rPr>
                <w:rFonts w:ascii="Times New Roman" w:hAnsi="Times New Roman" w:cs="Times New Roman"/>
              </w:rPr>
            </w:pPr>
            <w:r>
              <w:rPr>
                <w:rFonts w:ascii="Times New Roman" w:hAnsi="Times New Roman" w:cs="Times New Roman"/>
              </w:rPr>
              <w:t xml:space="preserve">Przedniej </w:t>
            </w:r>
            <w:r w:rsidR="00255864" w:rsidRPr="00AC58B2">
              <w:rPr>
                <w:rFonts w:ascii="Times New Roman" w:hAnsi="Times New Roman" w:cs="Times New Roman"/>
              </w:rPr>
              <w:t xml:space="preserve">min. 7,00 x 12, </w:t>
            </w:r>
          </w:p>
          <w:p w:rsidR="00255864" w:rsidRPr="00AC58B2" w:rsidRDefault="00255864" w:rsidP="00FA7794">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tylnej min. 6,00 x 9</w:t>
            </w:r>
          </w:p>
        </w:tc>
      </w:tr>
      <w:tr w:rsidR="00FF780B" w:rsidRPr="00064BC3" w:rsidTr="007E7C3E">
        <w:trPr>
          <w:trHeight w:val="376"/>
        </w:trPr>
        <w:tc>
          <w:tcPr>
            <w:tcW w:w="3094" w:type="dxa"/>
            <w:shd w:val="clear" w:color="auto" w:fill="auto"/>
            <w:vAlign w:val="center"/>
          </w:tcPr>
          <w:p w:rsidR="00FF780B" w:rsidRPr="00AC58B2" w:rsidRDefault="00934F65" w:rsidP="00FF780B">
            <w:pPr>
              <w:rPr>
                <w:rFonts w:ascii="Times New Roman" w:hAnsi="Times New Roman" w:cs="Times New Roman"/>
              </w:rPr>
            </w:pPr>
            <w:r>
              <w:rPr>
                <w:rFonts w:ascii="Times New Roman" w:hAnsi="Times New Roman" w:cs="Times New Roman"/>
              </w:rPr>
              <w:t>O</w:t>
            </w:r>
            <w:r w:rsidR="00FF780B">
              <w:rPr>
                <w:rFonts w:ascii="Times New Roman" w:hAnsi="Times New Roman" w:cs="Times New Roman"/>
              </w:rPr>
              <w:t>pony</w:t>
            </w:r>
          </w:p>
        </w:tc>
        <w:tc>
          <w:tcPr>
            <w:tcW w:w="6222" w:type="dxa"/>
            <w:shd w:val="clear" w:color="auto" w:fill="auto"/>
            <w:vAlign w:val="center"/>
          </w:tcPr>
          <w:p w:rsidR="00FF780B" w:rsidRDefault="00FF780B" w:rsidP="00FA7794">
            <w:pPr>
              <w:pStyle w:val="Akapitzlist"/>
              <w:numPr>
                <w:ilvl w:val="0"/>
                <w:numId w:val="31"/>
              </w:numPr>
              <w:ind w:left="579" w:hanging="284"/>
              <w:rPr>
                <w:rFonts w:ascii="Times New Roman" w:hAnsi="Times New Roman" w:cs="Times New Roman"/>
              </w:rPr>
            </w:pPr>
            <w:r>
              <w:rPr>
                <w:rFonts w:ascii="Times New Roman" w:hAnsi="Times New Roman" w:cs="Times New Roman"/>
              </w:rPr>
              <w:t xml:space="preserve">pełne </w:t>
            </w:r>
            <w:proofErr w:type="spellStart"/>
            <w:r>
              <w:rPr>
                <w:rFonts w:ascii="Times New Roman" w:hAnsi="Times New Roman" w:cs="Times New Roman"/>
              </w:rPr>
              <w:t>superelastyczne</w:t>
            </w:r>
            <w:proofErr w:type="spellEnd"/>
          </w:p>
        </w:tc>
      </w:tr>
      <w:tr w:rsidR="00255864" w:rsidRPr="00064BC3" w:rsidTr="007E7C3E">
        <w:trPr>
          <w:trHeight w:val="503"/>
        </w:trPr>
        <w:tc>
          <w:tcPr>
            <w:tcW w:w="3094" w:type="dxa"/>
            <w:shd w:val="clear" w:color="auto" w:fill="auto"/>
            <w:vAlign w:val="center"/>
          </w:tcPr>
          <w:p w:rsidR="00255864" w:rsidRPr="00732CC1" w:rsidRDefault="00731C43" w:rsidP="00FA7794">
            <w:pPr>
              <w:rPr>
                <w:rFonts w:ascii="Times New Roman" w:hAnsi="Times New Roman" w:cs="Times New Roman"/>
                <w:color w:val="FF0000"/>
              </w:rPr>
            </w:pPr>
            <w:r w:rsidRPr="00D02C88">
              <w:rPr>
                <w:rFonts w:ascii="Times New Roman" w:hAnsi="Times New Roman" w:cs="Times New Roman"/>
              </w:rPr>
              <w:t>Osprzęt</w:t>
            </w:r>
          </w:p>
        </w:tc>
        <w:tc>
          <w:tcPr>
            <w:tcW w:w="6222" w:type="dxa"/>
            <w:shd w:val="clear" w:color="auto" w:fill="auto"/>
            <w:vAlign w:val="center"/>
          </w:tcPr>
          <w:p w:rsidR="00731C43" w:rsidRPr="00D02C88" w:rsidRDefault="00731C43" w:rsidP="00731C43">
            <w:pPr>
              <w:pStyle w:val="Akapitzlist"/>
              <w:numPr>
                <w:ilvl w:val="0"/>
                <w:numId w:val="31"/>
              </w:numPr>
              <w:ind w:left="579" w:hanging="284"/>
              <w:rPr>
                <w:rFonts w:ascii="Times New Roman" w:hAnsi="Times New Roman" w:cs="Times New Roman"/>
              </w:rPr>
            </w:pPr>
            <w:r w:rsidRPr="00D02C88">
              <w:rPr>
                <w:rFonts w:ascii="Times New Roman" w:hAnsi="Times New Roman" w:cs="Times New Roman"/>
              </w:rPr>
              <w:t>widły</w:t>
            </w:r>
            <w:r w:rsidR="00952D10">
              <w:rPr>
                <w:rFonts w:ascii="Times New Roman" w:hAnsi="Times New Roman" w:cs="Times New Roman"/>
              </w:rPr>
              <w:t xml:space="preserve"> długość</w:t>
            </w:r>
            <w:r w:rsidRPr="00D02C88">
              <w:rPr>
                <w:rFonts w:ascii="Times New Roman" w:hAnsi="Times New Roman" w:cs="Times New Roman"/>
              </w:rPr>
              <w:t xml:space="preserve"> 11</w:t>
            </w:r>
            <w:r w:rsidR="00952D10">
              <w:rPr>
                <w:rFonts w:ascii="Times New Roman" w:hAnsi="Times New Roman" w:cs="Times New Roman"/>
              </w:rPr>
              <w:t>00 -</w:t>
            </w:r>
            <w:r w:rsidR="00356AE0">
              <w:rPr>
                <w:rFonts w:ascii="Times New Roman" w:hAnsi="Times New Roman" w:cs="Times New Roman"/>
              </w:rPr>
              <w:t xml:space="preserve"> 1200 </w:t>
            </w:r>
            <w:r w:rsidR="00952D10">
              <w:rPr>
                <w:rFonts w:ascii="Times New Roman" w:hAnsi="Times New Roman" w:cs="Times New Roman"/>
              </w:rPr>
              <w:t xml:space="preserve">mm, </w:t>
            </w:r>
            <w:r w:rsidR="00952D10" w:rsidRPr="00D02C88">
              <w:rPr>
                <w:rFonts w:ascii="Times New Roman" w:hAnsi="Times New Roman" w:cs="Times New Roman"/>
              </w:rPr>
              <w:t xml:space="preserve">dla każdego wózka </w:t>
            </w:r>
            <w:r w:rsidRPr="00D02C88">
              <w:rPr>
                <w:rFonts w:ascii="Times New Roman" w:hAnsi="Times New Roman" w:cs="Times New Roman"/>
              </w:rPr>
              <w:t>(łącznie 2 szt.)</w:t>
            </w:r>
          </w:p>
          <w:p w:rsidR="00731C43" w:rsidRPr="00D02C88" w:rsidRDefault="0096022A" w:rsidP="00731C43">
            <w:pPr>
              <w:pStyle w:val="Akapitzlist"/>
              <w:numPr>
                <w:ilvl w:val="0"/>
                <w:numId w:val="31"/>
              </w:numPr>
              <w:ind w:left="579" w:hanging="284"/>
              <w:rPr>
                <w:rFonts w:ascii="Times New Roman" w:hAnsi="Times New Roman" w:cs="Times New Roman"/>
              </w:rPr>
            </w:pPr>
            <w:r w:rsidRPr="00D02C88">
              <w:rPr>
                <w:rFonts w:ascii="Times New Roman" w:hAnsi="Times New Roman" w:cs="Times New Roman"/>
              </w:rPr>
              <w:t xml:space="preserve">pług </w:t>
            </w:r>
            <w:r w:rsidR="00731C43" w:rsidRPr="00D02C88">
              <w:rPr>
                <w:rFonts w:ascii="Times New Roman" w:hAnsi="Times New Roman" w:cs="Times New Roman"/>
              </w:rPr>
              <w:t xml:space="preserve"> wsuwan</w:t>
            </w:r>
            <w:r w:rsidRPr="00D02C88">
              <w:rPr>
                <w:rFonts w:ascii="Times New Roman" w:hAnsi="Times New Roman" w:cs="Times New Roman"/>
              </w:rPr>
              <w:t>y</w:t>
            </w:r>
            <w:r w:rsidR="00731C43" w:rsidRPr="00D02C88">
              <w:rPr>
                <w:rFonts w:ascii="Times New Roman" w:hAnsi="Times New Roman" w:cs="Times New Roman"/>
              </w:rPr>
              <w:t xml:space="preserve"> na w/w widły</w:t>
            </w:r>
            <w:r w:rsidRPr="00D02C88">
              <w:rPr>
                <w:rFonts w:ascii="Times New Roman" w:hAnsi="Times New Roman" w:cs="Times New Roman"/>
              </w:rPr>
              <w:t xml:space="preserve">, wym.: szer. </w:t>
            </w:r>
            <w:r w:rsidR="00654B30" w:rsidRPr="00D02C88">
              <w:rPr>
                <w:rFonts w:ascii="Times New Roman" w:hAnsi="Times New Roman" w:cs="Times New Roman"/>
              </w:rPr>
              <w:t>1,90</w:t>
            </w:r>
            <w:r w:rsidRPr="00D02C88">
              <w:rPr>
                <w:rFonts w:ascii="Times New Roman" w:hAnsi="Times New Roman" w:cs="Times New Roman"/>
              </w:rPr>
              <w:t xml:space="preserve"> – </w:t>
            </w:r>
            <w:r w:rsidR="00654B30" w:rsidRPr="00D02C88">
              <w:rPr>
                <w:rFonts w:ascii="Times New Roman" w:hAnsi="Times New Roman" w:cs="Times New Roman"/>
              </w:rPr>
              <w:t>2,00</w:t>
            </w:r>
            <w:r w:rsidRPr="00D02C88">
              <w:rPr>
                <w:rFonts w:ascii="Times New Roman" w:hAnsi="Times New Roman" w:cs="Times New Roman"/>
              </w:rPr>
              <w:t xml:space="preserve"> m, wys. </w:t>
            </w:r>
            <w:r w:rsidR="005F5DA9" w:rsidRPr="00D02C88">
              <w:rPr>
                <w:rFonts w:ascii="Times New Roman" w:hAnsi="Times New Roman" w:cs="Times New Roman"/>
              </w:rPr>
              <w:t xml:space="preserve">min. </w:t>
            </w:r>
            <w:r w:rsidRPr="00D02C88">
              <w:rPr>
                <w:rFonts w:ascii="Times New Roman" w:hAnsi="Times New Roman" w:cs="Times New Roman"/>
              </w:rPr>
              <w:t>1,5 m z czego min. 1 m blacha pełna</w:t>
            </w:r>
            <w:r w:rsidR="005F5DA9" w:rsidRPr="00D02C88">
              <w:rPr>
                <w:rFonts w:ascii="Times New Roman" w:hAnsi="Times New Roman" w:cs="Times New Roman"/>
              </w:rPr>
              <w:t xml:space="preserve"> o gr. min. 3mm</w:t>
            </w:r>
            <w:r w:rsidRPr="00D02C88">
              <w:rPr>
                <w:rFonts w:ascii="Times New Roman" w:hAnsi="Times New Roman" w:cs="Times New Roman"/>
              </w:rPr>
              <w:t xml:space="preserve">, min. 0,5 m krata ażurowa umożliwiająca dobrą widoczność operatora wózka (blacha i krata stanowią konstrukcyjnie całość). Pług umieszczony prostopadle do operatora (nie pod kątem). Dolna listwa </w:t>
            </w:r>
            <w:r w:rsidR="00E973E2" w:rsidRPr="00D02C88">
              <w:rPr>
                <w:rFonts w:ascii="Times New Roman" w:hAnsi="Times New Roman" w:cs="Times New Roman"/>
              </w:rPr>
              <w:t>– lemiesz gumowy</w:t>
            </w:r>
            <w:r w:rsidR="00732CC1" w:rsidRPr="00D02C88">
              <w:rPr>
                <w:rFonts w:ascii="Times New Roman" w:hAnsi="Times New Roman" w:cs="Times New Roman"/>
              </w:rPr>
              <w:t xml:space="preserve"> o wysokości 100-150</w:t>
            </w:r>
            <w:r w:rsidR="00934F65">
              <w:rPr>
                <w:rFonts w:ascii="Times New Roman" w:hAnsi="Times New Roman" w:cs="Times New Roman"/>
              </w:rPr>
              <w:t xml:space="preserve"> </w:t>
            </w:r>
            <w:r w:rsidR="00732CC1" w:rsidRPr="00D02C88">
              <w:rPr>
                <w:rFonts w:ascii="Times New Roman" w:hAnsi="Times New Roman" w:cs="Times New Roman"/>
              </w:rPr>
              <w:t>mm</w:t>
            </w:r>
            <w:r w:rsidRPr="00D02C88">
              <w:rPr>
                <w:rFonts w:ascii="Times New Roman" w:hAnsi="Times New Roman" w:cs="Times New Roman"/>
              </w:rPr>
              <w:t xml:space="preserve"> </w:t>
            </w:r>
            <w:r w:rsidR="00731C43" w:rsidRPr="00D02C88">
              <w:rPr>
                <w:rFonts w:ascii="Times New Roman" w:hAnsi="Times New Roman" w:cs="Times New Roman"/>
              </w:rPr>
              <w:t>- 1 szt.</w:t>
            </w:r>
          </w:p>
          <w:p w:rsidR="00731C43" w:rsidRPr="00D02C88" w:rsidRDefault="00731C43" w:rsidP="00FA7794">
            <w:pPr>
              <w:pStyle w:val="Akapitzlist"/>
              <w:numPr>
                <w:ilvl w:val="0"/>
                <w:numId w:val="31"/>
              </w:numPr>
              <w:ind w:left="579" w:hanging="284"/>
              <w:rPr>
                <w:rFonts w:ascii="Times New Roman" w:hAnsi="Times New Roman" w:cs="Times New Roman"/>
              </w:rPr>
            </w:pPr>
            <w:r w:rsidRPr="00D02C88">
              <w:rPr>
                <w:rFonts w:ascii="Times New Roman" w:hAnsi="Times New Roman" w:cs="Times New Roman"/>
              </w:rPr>
              <w:lastRenderedPageBreak/>
              <w:t xml:space="preserve">chwytak </w:t>
            </w:r>
            <w:r w:rsidR="007A0099">
              <w:rPr>
                <w:rFonts w:ascii="Times New Roman" w:hAnsi="Times New Roman" w:cs="Times New Roman"/>
              </w:rPr>
              <w:t>do</w:t>
            </w:r>
            <w:r w:rsidRPr="00D02C88">
              <w:rPr>
                <w:rFonts w:ascii="Times New Roman" w:hAnsi="Times New Roman" w:cs="Times New Roman"/>
              </w:rPr>
              <w:t xml:space="preserve"> balot</w:t>
            </w:r>
            <w:r w:rsidR="007A0099">
              <w:rPr>
                <w:rFonts w:ascii="Times New Roman" w:hAnsi="Times New Roman" w:cs="Times New Roman"/>
              </w:rPr>
              <w:t>ów</w:t>
            </w:r>
            <w:r w:rsidRPr="00D02C88">
              <w:rPr>
                <w:rFonts w:ascii="Times New Roman" w:hAnsi="Times New Roman" w:cs="Times New Roman"/>
              </w:rPr>
              <w:t xml:space="preserve">  </w:t>
            </w:r>
            <w:r w:rsidR="001E01CC">
              <w:rPr>
                <w:rFonts w:ascii="Times New Roman" w:hAnsi="Times New Roman" w:cs="Times New Roman"/>
              </w:rPr>
              <w:t>o zakresie otwarcia min.750÷1500 mm, udźwigu min. 1</w:t>
            </w:r>
            <w:r w:rsidR="00356AE0">
              <w:rPr>
                <w:rFonts w:ascii="Times New Roman" w:hAnsi="Times New Roman" w:cs="Times New Roman"/>
              </w:rPr>
              <w:t>3</w:t>
            </w:r>
            <w:r w:rsidR="005972DA">
              <w:rPr>
                <w:rFonts w:ascii="Times New Roman" w:hAnsi="Times New Roman" w:cs="Times New Roman"/>
              </w:rPr>
              <w:t>00 kg i wymiarach ramion min. 7</w:t>
            </w:r>
            <w:r w:rsidR="001E01CC">
              <w:rPr>
                <w:rFonts w:ascii="Times New Roman" w:hAnsi="Times New Roman" w:cs="Times New Roman"/>
              </w:rPr>
              <w:t>00</w:t>
            </w:r>
            <w:r w:rsidR="0057347B">
              <w:rPr>
                <w:rFonts w:ascii="Times New Roman" w:hAnsi="Times New Roman" w:cs="Times New Roman"/>
              </w:rPr>
              <w:t>x300mm</w:t>
            </w:r>
            <w:r w:rsidR="001E01CC">
              <w:rPr>
                <w:rFonts w:ascii="Times New Roman" w:hAnsi="Times New Roman" w:cs="Times New Roman"/>
              </w:rPr>
              <w:t xml:space="preserve"> </w:t>
            </w:r>
            <w:r w:rsidR="00356AE0">
              <w:rPr>
                <w:rFonts w:ascii="Times New Roman" w:hAnsi="Times New Roman" w:cs="Times New Roman"/>
              </w:rPr>
              <w:t>–</w:t>
            </w:r>
            <w:r w:rsidRPr="00D02C88">
              <w:rPr>
                <w:rFonts w:ascii="Times New Roman" w:hAnsi="Times New Roman" w:cs="Times New Roman"/>
              </w:rPr>
              <w:t xml:space="preserve"> 1 szt.</w:t>
            </w:r>
          </w:p>
          <w:p w:rsidR="00731C43" w:rsidRPr="007E7C3E" w:rsidRDefault="007D0495" w:rsidP="007D0495">
            <w:pPr>
              <w:pStyle w:val="Akapitzlist"/>
              <w:numPr>
                <w:ilvl w:val="0"/>
                <w:numId w:val="31"/>
              </w:numPr>
              <w:ind w:left="579" w:hanging="284"/>
              <w:rPr>
                <w:rFonts w:ascii="Times New Roman" w:hAnsi="Times New Roman" w:cs="Times New Roman"/>
              </w:rPr>
            </w:pPr>
            <w:r w:rsidRPr="007E7C3E">
              <w:rPr>
                <w:rFonts w:ascii="Times New Roman" w:hAnsi="Times New Roman" w:cs="Times New Roman"/>
              </w:rPr>
              <w:t>pług z możliwością odśnieżania na lewo, prawo i wprost, l</w:t>
            </w:r>
            <w:r w:rsidR="00F57A29">
              <w:rPr>
                <w:rFonts w:ascii="Times New Roman" w:hAnsi="Times New Roman" w:cs="Times New Roman"/>
              </w:rPr>
              <w:t>emiesz stalowy o grubości min. 5</w:t>
            </w:r>
            <w:r w:rsidRPr="007E7C3E">
              <w:rPr>
                <w:rFonts w:ascii="Times New Roman" w:hAnsi="Times New Roman" w:cs="Times New Roman"/>
              </w:rPr>
              <w:t xml:space="preserve"> mm, z zabezpieczeniem antykorozyjnym, montowany na widły wózka, bądź do karety wózka, wysokość lemiesz</w:t>
            </w:r>
            <w:r w:rsidR="00934F65" w:rsidRPr="007E7C3E">
              <w:rPr>
                <w:rFonts w:ascii="Times New Roman" w:hAnsi="Times New Roman" w:cs="Times New Roman"/>
              </w:rPr>
              <w:t>a</w:t>
            </w:r>
            <w:r w:rsidRPr="007E7C3E">
              <w:rPr>
                <w:rFonts w:ascii="Times New Roman" w:hAnsi="Times New Roman" w:cs="Times New Roman"/>
              </w:rPr>
              <w:t xml:space="preserve"> min. 750 mm, szerokość lemiesza min. 1800 mm</w:t>
            </w:r>
            <w:r w:rsidR="00D42690" w:rsidRPr="007E7C3E">
              <w:rPr>
                <w:rFonts w:ascii="Times New Roman" w:hAnsi="Times New Roman" w:cs="Times New Roman"/>
              </w:rPr>
              <w:t xml:space="preserve"> z gumą montowaną do lemiesza</w:t>
            </w:r>
          </w:p>
          <w:p w:rsidR="00D42690" w:rsidRPr="00D42690" w:rsidRDefault="00D42690" w:rsidP="00D42690">
            <w:pPr>
              <w:rPr>
                <w:rFonts w:ascii="Times New Roman" w:hAnsi="Times New Roman" w:cs="Times New Roman"/>
                <w:color w:val="FF0000"/>
              </w:rPr>
            </w:pPr>
            <w:r w:rsidRPr="007E7C3E">
              <w:rPr>
                <w:rFonts w:ascii="Times New Roman" w:hAnsi="Times New Roman" w:cs="Times New Roman"/>
              </w:rPr>
              <w:t xml:space="preserve">Ww. osprzęt ma być kompatybilny z </w:t>
            </w:r>
            <w:r w:rsidR="007E7C3E" w:rsidRPr="007E7C3E">
              <w:rPr>
                <w:rFonts w:ascii="Times New Roman" w:hAnsi="Times New Roman" w:cs="Times New Roman"/>
              </w:rPr>
              <w:t>zastosowaną karetką wózka</w:t>
            </w:r>
          </w:p>
        </w:tc>
      </w:tr>
      <w:tr w:rsidR="00255864" w:rsidRPr="00064BC3" w:rsidTr="007E7C3E">
        <w:trPr>
          <w:trHeight w:val="444"/>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lastRenderedPageBreak/>
              <w:t xml:space="preserve">Karetka wideł wg normy ISO  </w:t>
            </w:r>
          </w:p>
        </w:tc>
        <w:tc>
          <w:tcPr>
            <w:tcW w:w="6222" w:type="dxa"/>
            <w:shd w:val="clear" w:color="auto" w:fill="auto"/>
            <w:vAlign w:val="center"/>
          </w:tcPr>
          <w:p w:rsidR="00255864" w:rsidRDefault="00255864" w:rsidP="00FA7794">
            <w:pPr>
              <w:pStyle w:val="Akapitzlist"/>
              <w:numPr>
                <w:ilvl w:val="0"/>
                <w:numId w:val="31"/>
              </w:numPr>
              <w:ind w:left="579" w:hanging="284"/>
              <w:rPr>
                <w:rFonts w:ascii="Times New Roman" w:hAnsi="Times New Roman" w:cs="Times New Roman"/>
              </w:rPr>
            </w:pPr>
            <w:r w:rsidRPr="007E7C3E">
              <w:rPr>
                <w:rFonts w:ascii="Times New Roman" w:hAnsi="Times New Roman" w:cs="Times New Roman"/>
              </w:rPr>
              <w:t>2A</w:t>
            </w:r>
            <w:r w:rsidR="007E7C3E" w:rsidRPr="007E7C3E">
              <w:rPr>
                <w:rFonts w:ascii="Times New Roman" w:hAnsi="Times New Roman" w:cs="Times New Roman"/>
              </w:rPr>
              <w:t xml:space="preserve"> lub</w:t>
            </w:r>
            <w:r w:rsidR="007E7C3E">
              <w:rPr>
                <w:rFonts w:ascii="Times New Roman" w:hAnsi="Times New Roman" w:cs="Times New Roman"/>
              </w:rPr>
              <w:t xml:space="preserve"> 3A,</w:t>
            </w:r>
            <w:r w:rsidR="00273DE7">
              <w:rPr>
                <w:rFonts w:ascii="Times New Roman" w:hAnsi="Times New Roman" w:cs="Times New Roman"/>
              </w:rPr>
              <w:t xml:space="preserve"> z kra</w:t>
            </w:r>
            <w:r w:rsidR="00FF780B">
              <w:rPr>
                <w:rFonts w:ascii="Times New Roman" w:hAnsi="Times New Roman" w:cs="Times New Roman"/>
              </w:rPr>
              <w:t>tą</w:t>
            </w:r>
            <w:r w:rsidR="00273DE7">
              <w:rPr>
                <w:rFonts w:ascii="Times New Roman" w:hAnsi="Times New Roman" w:cs="Times New Roman"/>
              </w:rPr>
              <w:t xml:space="preserve"> ochronną</w:t>
            </w:r>
          </w:p>
          <w:p w:rsidR="00D42690" w:rsidRPr="00AC58B2" w:rsidRDefault="007E7C3E" w:rsidP="00FA7794">
            <w:pPr>
              <w:pStyle w:val="Akapitzlist"/>
              <w:numPr>
                <w:ilvl w:val="0"/>
                <w:numId w:val="31"/>
              </w:numPr>
              <w:ind w:left="579" w:hanging="284"/>
              <w:rPr>
                <w:rFonts w:ascii="Times New Roman" w:hAnsi="Times New Roman" w:cs="Times New Roman"/>
              </w:rPr>
            </w:pPr>
            <w:r>
              <w:rPr>
                <w:rFonts w:ascii="Times New Roman" w:hAnsi="Times New Roman" w:cs="Times New Roman"/>
              </w:rPr>
              <w:t>p</w:t>
            </w:r>
            <w:r w:rsidR="00D42690">
              <w:rPr>
                <w:rFonts w:ascii="Times New Roman" w:hAnsi="Times New Roman" w:cs="Times New Roman"/>
              </w:rPr>
              <w:t>rzesuw boczny karetki</w:t>
            </w:r>
          </w:p>
        </w:tc>
      </w:tr>
      <w:tr w:rsidR="00255864" w:rsidRPr="00064BC3" w:rsidTr="007E7C3E">
        <w:trPr>
          <w:trHeight w:val="421"/>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Wylot spalin</w:t>
            </w:r>
          </w:p>
        </w:tc>
        <w:tc>
          <w:tcPr>
            <w:tcW w:w="6222" w:type="dxa"/>
            <w:shd w:val="clear" w:color="auto" w:fill="auto"/>
            <w:vAlign w:val="center"/>
          </w:tcPr>
          <w:p w:rsidR="00255864" w:rsidRPr="00AC58B2" w:rsidRDefault="00255864" w:rsidP="00FA7794">
            <w:pPr>
              <w:pStyle w:val="Akapitzlist"/>
              <w:numPr>
                <w:ilvl w:val="0"/>
                <w:numId w:val="31"/>
              </w:numPr>
              <w:ind w:left="579" w:hanging="284"/>
              <w:rPr>
                <w:rFonts w:ascii="Times New Roman" w:hAnsi="Times New Roman" w:cs="Times New Roman"/>
              </w:rPr>
            </w:pPr>
            <w:r w:rsidRPr="00AC58B2">
              <w:rPr>
                <w:rFonts w:ascii="Times New Roman" w:hAnsi="Times New Roman" w:cs="Times New Roman"/>
              </w:rPr>
              <w:t>skierowany do góry</w:t>
            </w:r>
          </w:p>
        </w:tc>
      </w:tr>
      <w:tr w:rsidR="00255864" w:rsidRPr="00064BC3" w:rsidTr="007E7C3E">
        <w:trPr>
          <w:trHeight w:val="503"/>
        </w:trPr>
        <w:tc>
          <w:tcPr>
            <w:tcW w:w="3094" w:type="dxa"/>
            <w:shd w:val="clear" w:color="auto" w:fill="auto"/>
            <w:vAlign w:val="center"/>
          </w:tcPr>
          <w:p w:rsidR="00255864" w:rsidRPr="00AC58B2" w:rsidRDefault="002859EC" w:rsidP="00FA7794">
            <w:pPr>
              <w:rPr>
                <w:rFonts w:ascii="Times New Roman" w:hAnsi="Times New Roman" w:cs="Times New Roman"/>
              </w:rPr>
            </w:pPr>
            <w:r>
              <w:rPr>
                <w:rFonts w:ascii="Times New Roman" w:hAnsi="Times New Roman" w:cs="Times New Roman"/>
              </w:rPr>
              <w:t>Wyposażenie</w:t>
            </w:r>
            <w:r w:rsidR="00255864" w:rsidRPr="00AC58B2">
              <w:rPr>
                <w:rFonts w:ascii="Times New Roman" w:hAnsi="Times New Roman" w:cs="Times New Roman"/>
              </w:rPr>
              <w:t xml:space="preserve"> dodatkowe</w:t>
            </w:r>
            <w:r w:rsidR="00996D6A">
              <w:rPr>
                <w:rFonts w:ascii="Times New Roman" w:hAnsi="Times New Roman" w:cs="Times New Roman"/>
              </w:rPr>
              <w:t xml:space="preserve"> wymagane</w:t>
            </w:r>
          </w:p>
        </w:tc>
        <w:tc>
          <w:tcPr>
            <w:tcW w:w="6222" w:type="dxa"/>
            <w:shd w:val="clear" w:color="auto" w:fill="auto"/>
            <w:vAlign w:val="center"/>
          </w:tcPr>
          <w:p w:rsidR="00255864" w:rsidRPr="007E7C3E" w:rsidRDefault="00255864" w:rsidP="00731C43">
            <w:pPr>
              <w:pStyle w:val="Akapitzlist"/>
              <w:numPr>
                <w:ilvl w:val="0"/>
                <w:numId w:val="31"/>
              </w:numPr>
              <w:ind w:left="601" w:hanging="284"/>
              <w:jc w:val="both"/>
              <w:rPr>
                <w:rFonts w:ascii="Times New Roman" w:hAnsi="Times New Roman" w:cs="Times New Roman"/>
              </w:rPr>
            </w:pPr>
            <w:r w:rsidRPr="007E7C3E">
              <w:rPr>
                <w:rFonts w:ascii="Times New Roman" w:hAnsi="Times New Roman" w:cs="Times New Roman"/>
              </w:rPr>
              <w:t>kabina</w:t>
            </w:r>
            <w:r w:rsidR="004A5D39" w:rsidRPr="007E7C3E">
              <w:rPr>
                <w:rFonts w:ascii="Times New Roman" w:hAnsi="Times New Roman" w:cs="Times New Roman"/>
              </w:rPr>
              <w:t xml:space="preserve"> zamknięta ogrzewana</w:t>
            </w:r>
            <w:r w:rsidR="00000D83">
              <w:rPr>
                <w:rFonts w:ascii="Times New Roman" w:hAnsi="Times New Roman" w:cs="Times New Roman"/>
              </w:rPr>
              <w:t xml:space="preserve">, </w:t>
            </w:r>
            <w:r w:rsidR="00000D83" w:rsidRPr="007E7C3E">
              <w:rPr>
                <w:rFonts w:ascii="Times New Roman" w:hAnsi="Times New Roman" w:cs="Times New Roman"/>
              </w:rPr>
              <w:t>z przeszklonym dachem</w:t>
            </w:r>
            <w:r w:rsidR="00000D83">
              <w:rPr>
                <w:rFonts w:ascii="Times New Roman" w:hAnsi="Times New Roman" w:cs="Times New Roman"/>
              </w:rPr>
              <w:t xml:space="preserve">, </w:t>
            </w:r>
            <w:r w:rsidR="008E25D3">
              <w:rPr>
                <w:rFonts w:ascii="Times New Roman" w:hAnsi="Times New Roman" w:cs="Times New Roman"/>
              </w:rPr>
              <w:t xml:space="preserve">z możliwością demontażu </w:t>
            </w:r>
            <w:r w:rsidR="008E25D3" w:rsidRPr="00C67866">
              <w:rPr>
                <w:rFonts w:ascii="Times New Roman" w:hAnsi="Times New Roman" w:cs="Times New Roman"/>
              </w:rPr>
              <w:t>drzwi</w:t>
            </w:r>
            <w:r w:rsidR="004A5D39" w:rsidRPr="00C67866">
              <w:rPr>
                <w:rFonts w:ascii="Times New Roman" w:hAnsi="Times New Roman" w:cs="Times New Roman"/>
              </w:rPr>
              <w:t xml:space="preserve"> kabiny </w:t>
            </w:r>
            <w:r w:rsidR="004A5D39" w:rsidRPr="007E7C3E">
              <w:rPr>
                <w:rFonts w:ascii="Times New Roman" w:hAnsi="Times New Roman" w:cs="Times New Roman"/>
              </w:rPr>
              <w:t>w okresach letnich</w:t>
            </w:r>
          </w:p>
          <w:p w:rsidR="00731C43" w:rsidRDefault="00731C43" w:rsidP="00731C43">
            <w:pPr>
              <w:pStyle w:val="Akapitzlist"/>
              <w:numPr>
                <w:ilvl w:val="0"/>
                <w:numId w:val="31"/>
              </w:numPr>
              <w:ind w:left="601" w:hanging="284"/>
              <w:rPr>
                <w:rFonts w:ascii="Times New Roman" w:hAnsi="Times New Roman" w:cs="Times New Roman"/>
              </w:rPr>
            </w:pPr>
            <w:r>
              <w:rPr>
                <w:rFonts w:ascii="Times New Roman" w:hAnsi="Times New Roman" w:cs="Times New Roman"/>
              </w:rPr>
              <w:t>g</w:t>
            </w:r>
            <w:r w:rsidR="00EB24D0" w:rsidRPr="00731C43">
              <w:rPr>
                <w:rFonts w:ascii="Times New Roman" w:hAnsi="Times New Roman" w:cs="Times New Roman"/>
              </w:rPr>
              <w:t xml:space="preserve">niazdo 12 V w kabinie umożliwiające montaż radia komunikacji wewnętrznej (CB) </w:t>
            </w:r>
            <w:r w:rsidR="00356AE0">
              <w:rPr>
                <w:rFonts w:ascii="Times New Roman" w:hAnsi="Times New Roman" w:cs="Times New Roman"/>
              </w:rPr>
              <w:t>–</w:t>
            </w:r>
            <w:r w:rsidR="00EB24D0" w:rsidRPr="00731C43">
              <w:rPr>
                <w:rFonts w:ascii="Times New Roman" w:hAnsi="Times New Roman" w:cs="Times New Roman"/>
              </w:rPr>
              <w:t xml:space="preserve"> radio poza zakresem dostawy</w:t>
            </w:r>
          </w:p>
          <w:p w:rsidR="00731C43" w:rsidRDefault="00731C43" w:rsidP="00731C43">
            <w:pPr>
              <w:pStyle w:val="Akapitzlist"/>
              <w:numPr>
                <w:ilvl w:val="0"/>
                <w:numId w:val="31"/>
              </w:numPr>
              <w:ind w:left="601" w:hanging="284"/>
              <w:rPr>
                <w:rFonts w:ascii="Times New Roman" w:hAnsi="Times New Roman" w:cs="Times New Roman"/>
              </w:rPr>
            </w:pPr>
            <w:r>
              <w:rPr>
                <w:rFonts w:ascii="Times New Roman" w:hAnsi="Times New Roman" w:cs="Times New Roman"/>
              </w:rPr>
              <w:t>d</w:t>
            </w:r>
            <w:r w:rsidR="00255864" w:rsidRPr="00731C43">
              <w:rPr>
                <w:rFonts w:ascii="Times New Roman" w:hAnsi="Times New Roman" w:cs="Times New Roman"/>
              </w:rPr>
              <w:t xml:space="preserve">odatkowa hydraulika pod osprzęt (chwytak) wraz </w:t>
            </w:r>
            <w:r w:rsidR="00255864" w:rsidRPr="00731C43">
              <w:rPr>
                <w:rFonts w:ascii="Times New Roman" w:hAnsi="Times New Roman" w:cs="Times New Roman"/>
              </w:rPr>
              <w:br/>
              <w:t xml:space="preserve">z </w:t>
            </w:r>
            <w:proofErr w:type="spellStart"/>
            <w:r w:rsidR="00255864" w:rsidRPr="00731C43">
              <w:rPr>
                <w:rFonts w:ascii="Times New Roman" w:hAnsi="Times New Roman" w:cs="Times New Roman"/>
              </w:rPr>
              <w:t>szybkozłączkami</w:t>
            </w:r>
            <w:proofErr w:type="spellEnd"/>
          </w:p>
          <w:p w:rsidR="00731C43" w:rsidRDefault="00731C43" w:rsidP="00FA7794">
            <w:pPr>
              <w:pStyle w:val="Akapitzlist"/>
              <w:numPr>
                <w:ilvl w:val="0"/>
                <w:numId w:val="31"/>
              </w:numPr>
              <w:ind w:left="601" w:hanging="284"/>
              <w:rPr>
                <w:rFonts w:ascii="Times New Roman" w:hAnsi="Times New Roman" w:cs="Times New Roman"/>
              </w:rPr>
            </w:pPr>
            <w:r>
              <w:rPr>
                <w:rFonts w:ascii="Times New Roman" w:hAnsi="Times New Roman" w:cs="Times New Roman"/>
              </w:rPr>
              <w:t>p</w:t>
            </w:r>
            <w:r w:rsidR="00255864" w:rsidRPr="00731C43">
              <w:rPr>
                <w:rFonts w:ascii="Times New Roman" w:hAnsi="Times New Roman" w:cs="Times New Roman"/>
              </w:rPr>
              <w:t>ełne oświetlenie (światła przednie i światła tylne)</w:t>
            </w:r>
          </w:p>
          <w:p w:rsidR="00255864" w:rsidRDefault="00731C43" w:rsidP="007E7C3E">
            <w:pPr>
              <w:pStyle w:val="Akapitzlist"/>
              <w:numPr>
                <w:ilvl w:val="0"/>
                <w:numId w:val="31"/>
              </w:numPr>
              <w:ind w:left="601" w:hanging="284"/>
              <w:rPr>
                <w:rFonts w:ascii="Times New Roman" w:hAnsi="Times New Roman" w:cs="Times New Roman"/>
              </w:rPr>
            </w:pPr>
            <w:r>
              <w:rPr>
                <w:rFonts w:ascii="Times New Roman" w:hAnsi="Times New Roman" w:cs="Times New Roman"/>
              </w:rPr>
              <w:t>p</w:t>
            </w:r>
            <w:r w:rsidR="00255864" w:rsidRPr="00731C43">
              <w:rPr>
                <w:rFonts w:ascii="Times New Roman" w:hAnsi="Times New Roman" w:cs="Times New Roman"/>
              </w:rPr>
              <w:t xml:space="preserve">rofilowane, </w:t>
            </w:r>
            <w:r>
              <w:rPr>
                <w:rFonts w:ascii="Times New Roman" w:hAnsi="Times New Roman" w:cs="Times New Roman"/>
              </w:rPr>
              <w:t>amortyzowane siedzenie z pasami</w:t>
            </w:r>
          </w:p>
          <w:p w:rsidR="00E33CBC" w:rsidRPr="007E7C3E" w:rsidRDefault="00E33CBC" w:rsidP="007E7C3E">
            <w:pPr>
              <w:pStyle w:val="Akapitzlist"/>
              <w:numPr>
                <w:ilvl w:val="0"/>
                <w:numId w:val="31"/>
              </w:numPr>
              <w:ind w:left="601" w:hanging="284"/>
              <w:rPr>
                <w:rFonts w:ascii="Times New Roman" w:hAnsi="Times New Roman" w:cs="Times New Roman"/>
              </w:rPr>
            </w:pPr>
            <w:r>
              <w:rPr>
                <w:rFonts w:ascii="Times New Roman" w:hAnsi="Times New Roman" w:cs="Times New Roman"/>
              </w:rPr>
              <w:t>Wraz z wózkiem należy dostarczyć standardową</w:t>
            </w:r>
            <w:r w:rsidR="00A44C72">
              <w:rPr>
                <w:rFonts w:ascii="Times New Roman" w:hAnsi="Times New Roman" w:cs="Times New Roman"/>
              </w:rPr>
              <w:t xml:space="preserve"> napełnioną gazem</w:t>
            </w:r>
            <w:r>
              <w:rPr>
                <w:rFonts w:ascii="Times New Roman" w:hAnsi="Times New Roman" w:cs="Times New Roman"/>
              </w:rPr>
              <w:t xml:space="preserve"> butlę LPG</w:t>
            </w:r>
            <w:r w:rsidR="00A44C72">
              <w:rPr>
                <w:rFonts w:ascii="Times New Roman" w:hAnsi="Times New Roman" w:cs="Times New Roman"/>
              </w:rPr>
              <w:t xml:space="preserve"> (w celu przeprowadzenia odbioru i szkolenia) </w:t>
            </w:r>
            <w:r>
              <w:rPr>
                <w:rFonts w:ascii="Times New Roman" w:hAnsi="Times New Roman" w:cs="Times New Roman"/>
              </w:rPr>
              <w:t>- szt. 1</w:t>
            </w:r>
          </w:p>
        </w:tc>
      </w:tr>
      <w:tr w:rsidR="00255864" w:rsidRPr="00064BC3" w:rsidTr="007E7C3E">
        <w:trPr>
          <w:trHeight w:val="503"/>
        </w:trPr>
        <w:tc>
          <w:tcPr>
            <w:tcW w:w="3094" w:type="dxa"/>
            <w:shd w:val="clear" w:color="auto" w:fill="auto"/>
            <w:vAlign w:val="center"/>
          </w:tcPr>
          <w:p w:rsidR="00255864" w:rsidRPr="00AC58B2" w:rsidRDefault="00255864" w:rsidP="00FA7794">
            <w:pPr>
              <w:rPr>
                <w:rFonts w:ascii="Times New Roman" w:hAnsi="Times New Roman" w:cs="Times New Roman"/>
              </w:rPr>
            </w:pPr>
            <w:r w:rsidRPr="00AC58B2">
              <w:rPr>
                <w:rFonts w:ascii="Times New Roman" w:hAnsi="Times New Roman" w:cs="Times New Roman"/>
              </w:rPr>
              <w:t>Wymagane dokumenty</w:t>
            </w:r>
          </w:p>
        </w:tc>
        <w:tc>
          <w:tcPr>
            <w:tcW w:w="6222" w:type="dxa"/>
            <w:shd w:val="clear" w:color="auto" w:fill="auto"/>
            <w:vAlign w:val="center"/>
          </w:tcPr>
          <w:p w:rsidR="00255864" w:rsidRPr="00AC58B2" w:rsidRDefault="00255864" w:rsidP="00FA7794">
            <w:pPr>
              <w:pStyle w:val="Akapitzlist"/>
              <w:numPr>
                <w:ilvl w:val="0"/>
                <w:numId w:val="31"/>
              </w:numPr>
              <w:tabs>
                <w:tab w:val="left" w:pos="590"/>
              </w:tabs>
              <w:ind w:hanging="1468"/>
              <w:jc w:val="both"/>
              <w:rPr>
                <w:rFonts w:ascii="Times New Roman" w:hAnsi="Times New Roman" w:cs="Times New Roman"/>
              </w:rPr>
            </w:pPr>
            <w:r>
              <w:rPr>
                <w:rFonts w:ascii="Times New Roman" w:hAnsi="Times New Roman" w:cs="Times New Roman"/>
              </w:rPr>
              <w:t>i</w:t>
            </w:r>
            <w:r w:rsidRPr="00AC58B2">
              <w:rPr>
                <w:rFonts w:ascii="Times New Roman" w:hAnsi="Times New Roman" w:cs="Times New Roman"/>
              </w:rPr>
              <w:t xml:space="preserve">nstrukcja </w:t>
            </w:r>
            <w:proofErr w:type="spellStart"/>
            <w:r w:rsidRPr="00AC58B2">
              <w:rPr>
                <w:rFonts w:ascii="Times New Roman" w:hAnsi="Times New Roman" w:cs="Times New Roman"/>
              </w:rPr>
              <w:t>techniczno</w:t>
            </w:r>
            <w:proofErr w:type="spellEnd"/>
            <w:r w:rsidRPr="00AC58B2">
              <w:rPr>
                <w:rFonts w:ascii="Times New Roman" w:hAnsi="Times New Roman" w:cs="Times New Roman"/>
              </w:rPr>
              <w:t xml:space="preserve"> </w:t>
            </w:r>
            <w:r w:rsidR="00356AE0">
              <w:rPr>
                <w:rFonts w:ascii="Times New Roman" w:hAnsi="Times New Roman" w:cs="Times New Roman"/>
              </w:rPr>
              <w:t>–</w:t>
            </w:r>
            <w:r w:rsidRPr="00AC58B2">
              <w:rPr>
                <w:rFonts w:ascii="Times New Roman" w:hAnsi="Times New Roman" w:cs="Times New Roman"/>
              </w:rPr>
              <w:t xml:space="preserve"> ruchowa  w języku polskim</w:t>
            </w:r>
          </w:p>
          <w:p w:rsidR="00255864" w:rsidRPr="00AC58B2" w:rsidRDefault="00255864" w:rsidP="00FA7794">
            <w:pPr>
              <w:pStyle w:val="Akapitzlist"/>
              <w:numPr>
                <w:ilvl w:val="0"/>
                <w:numId w:val="31"/>
              </w:numPr>
              <w:tabs>
                <w:tab w:val="left" w:pos="590"/>
              </w:tabs>
              <w:ind w:hanging="1468"/>
              <w:jc w:val="both"/>
              <w:rPr>
                <w:rFonts w:ascii="Times New Roman" w:hAnsi="Times New Roman" w:cs="Times New Roman"/>
              </w:rPr>
            </w:pPr>
            <w:r>
              <w:rPr>
                <w:rFonts w:ascii="Times New Roman" w:hAnsi="Times New Roman" w:cs="Times New Roman"/>
              </w:rPr>
              <w:t>d</w:t>
            </w:r>
            <w:r w:rsidRPr="00AC58B2">
              <w:rPr>
                <w:rFonts w:ascii="Times New Roman" w:hAnsi="Times New Roman" w:cs="Times New Roman"/>
              </w:rPr>
              <w:t>okumentacja Urzędu Dozoru Technicznego</w:t>
            </w:r>
          </w:p>
        </w:tc>
      </w:tr>
      <w:tr w:rsidR="00356AE0" w:rsidRPr="00064BC3" w:rsidTr="007E7C3E">
        <w:trPr>
          <w:trHeight w:val="503"/>
        </w:trPr>
        <w:tc>
          <w:tcPr>
            <w:tcW w:w="3094" w:type="dxa"/>
            <w:shd w:val="clear" w:color="auto" w:fill="auto"/>
            <w:vAlign w:val="center"/>
          </w:tcPr>
          <w:p w:rsidR="00356AE0" w:rsidRPr="00AC58B2" w:rsidRDefault="007E7C3E" w:rsidP="00FA7794">
            <w:pPr>
              <w:rPr>
                <w:rFonts w:ascii="Times New Roman" w:hAnsi="Times New Roman" w:cs="Times New Roman"/>
              </w:rPr>
            </w:pPr>
            <w:r>
              <w:rPr>
                <w:rFonts w:ascii="Times New Roman" w:hAnsi="Times New Roman" w:cs="Times New Roman"/>
              </w:rPr>
              <w:t>G</w:t>
            </w:r>
            <w:r w:rsidR="00356AE0">
              <w:rPr>
                <w:rFonts w:ascii="Times New Roman" w:hAnsi="Times New Roman" w:cs="Times New Roman"/>
              </w:rPr>
              <w:t>warancja</w:t>
            </w:r>
          </w:p>
        </w:tc>
        <w:tc>
          <w:tcPr>
            <w:tcW w:w="6222" w:type="dxa"/>
            <w:shd w:val="clear" w:color="auto" w:fill="auto"/>
            <w:vAlign w:val="center"/>
          </w:tcPr>
          <w:p w:rsidR="00356AE0" w:rsidRDefault="003D1D52" w:rsidP="003D1D52">
            <w:pPr>
              <w:pStyle w:val="Akapitzlist"/>
              <w:numPr>
                <w:ilvl w:val="0"/>
                <w:numId w:val="31"/>
              </w:numPr>
              <w:tabs>
                <w:tab w:val="left" w:pos="590"/>
              </w:tabs>
              <w:ind w:hanging="1468"/>
              <w:jc w:val="both"/>
              <w:rPr>
                <w:rFonts w:ascii="Times New Roman" w:hAnsi="Times New Roman" w:cs="Times New Roman"/>
              </w:rPr>
            </w:pPr>
            <w:r>
              <w:rPr>
                <w:rFonts w:ascii="Times New Roman" w:hAnsi="Times New Roman" w:cs="Times New Roman"/>
              </w:rPr>
              <w:t>3</w:t>
            </w:r>
            <w:r w:rsidR="00356AE0">
              <w:rPr>
                <w:rFonts w:ascii="Times New Roman" w:hAnsi="Times New Roman" w:cs="Times New Roman"/>
              </w:rPr>
              <w:t xml:space="preserve"> lata lub </w:t>
            </w:r>
            <w:r>
              <w:rPr>
                <w:rFonts w:ascii="Times New Roman" w:hAnsi="Times New Roman" w:cs="Times New Roman"/>
              </w:rPr>
              <w:t>3</w:t>
            </w:r>
            <w:r w:rsidR="00356AE0">
              <w:rPr>
                <w:rFonts w:ascii="Times New Roman" w:hAnsi="Times New Roman" w:cs="Times New Roman"/>
              </w:rPr>
              <w:t xml:space="preserve">000 </w:t>
            </w:r>
            <w:proofErr w:type="spellStart"/>
            <w:r w:rsidR="00356AE0">
              <w:rPr>
                <w:rFonts w:ascii="Times New Roman" w:hAnsi="Times New Roman" w:cs="Times New Roman"/>
              </w:rPr>
              <w:t>mth</w:t>
            </w:r>
            <w:proofErr w:type="spellEnd"/>
            <w:r w:rsidR="00356AE0">
              <w:rPr>
                <w:rFonts w:ascii="Times New Roman" w:hAnsi="Times New Roman" w:cs="Times New Roman"/>
              </w:rPr>
              <w:t xml:space="preserve"> w zależności co nastąpi wcześniej</w:t>
            </w:r>
          </w:p>
        </w:tc>
      </w:tr>
      <w:tr w:rsidR="00356AE0" w:rsidRPr="00064BC3" w:rsidTr="007E7C3E">
        <w:trPr>
          <w:trHeight w:val="503"/>
        </w:trPr>
        <w:tc>
          <w:tcPr>
            <w:tcW w:w="3094" w:type="dxa"/>
            <w:shd w:val="clear" w:color="auto" w:fill="auto"/>
            <w:vAlign w:val="center"/>
          </w:tcPr>
          <w:p w:rsidR="00356AE0" w:rsidRPr="000B6515" w:rsidRDefault="000B6515" w:rsidP="00FA7794">
            <w:pPr>
              <w:rPr>
                <w:rFonts w:ascii="Times New Roman" w:hAnsi="Times New Roman" w:cs="Times New Roman"/>
              </w:rPr>
            </w:pPr>
            <w:r w:rsidRPr="000B6515">
              <w:rPr>
                <w:rFonts w:ascii="Times New Roman" w:hAnsi="Times New Roman" w:cs="Times New Roman"/>
              </w:rPr>
              <w:t>Sygnały ostrzegawcze</w:t>
            </w:r>
            <w:r w:rsidR="00356AE0" w:rsidRPr="000B6515">
              <w:rPr>
                <w:rFonts w:ascii="Times New Roman" w:hAnsi="Times New Roman" w:cs="Times New Roman"/>
              </w:rPr>
              <w:t xml:space="preserve"> </w:t>
            </w:r>
          </w:p>
        </w:tc>
        <w:tc>
          <w:tcPr>
            <w:tcW w:w="6222" w:type="dxa"/>
            <w:shd w:val="clear" w:color="auto" w:fill="auto"/>
            <w:vAlign w:val="center"/>
          </w:tcPr>
          <w:p w:rsidR="00356AE0" w:rsidRPr="000B6515" w:rsidRDefault="00D42690" w:rsidP="00FA7794">
            <w:pPr>
              <w:pStyle w:val="Akapitzlist"/>
              <w:numPr>
                <w:ilvl w:val="0"/>
                <w:numId w:val="31"/>
              </w:numPr>
              <w:tabs>
                <w:tab w:val="left" w:pos="590"/>
              </w:tabs>
              <w:ind w:hanging="1468"/>
              <w:jc w:val="both"/>
              <w:rPr>
                <w:rFonts w:ascii="Times New Roman" w:hAnsi="Times New Roman" w:cs="Times New Roman"/>
              </w:rPr>
            </w:pPr>
            <w:r w:rsidRPr="000B6515">
              <w:rPr>
                <w:rFonts w:ascii="Times New Roman" w:hAnsi="Times New Roman" w:cs="Times New Roman"/>
              </w:rPr>
              <w:t>Sygnał dźwiękowy jazdy wstecz</w:t>
            </w:r>
            <w:r w:rsidR="000B6515" w:rsidRPr="000B6515">
              <w:rPr>
                <w:rFonts w:ascii="Times New Roman" w:hAnsi="Times New Roman" w:cs="Times New Roman"/>
              </w:rPr>
              <w:t xml:space="preserve"> oraz „kogut”</w:t>
            </w:r>
          </w:p>
        </w:tc>
      </w:tr>
      <w:tr w:rsidR="00D42690" w:rsidRPr="00064BC3" w:rsidTr="007E7C3E">
        <w:trPr>
          <w:trHeight w:val="503"/>
        </w:trPr>
        <w:tc>
          <w:tcPr>
            <w:tcW w:w="3094" w:type="dxa"/>
            <w:shd w:val="clear" w:color="auto" w:fill="auto"/>
            <w:vAlign w:val="center"/>
          </w:tcPr>
          <w:p w:rsidR="00D42690" w:rsidRDefault="007E7C3E" w:rsidP="007E7C3E">
            <w:pPr>
              <w:rPr>
                <w:rFonts w:ascii="Times New Roman" w:hAnsi="Times New Roman" w:cs="Times New Roman"/>
              </w:rPr>
            </w:pPr>
            <w:r>
              <w:rPr>
                <w:rFonts w:ascii="Times New Roman" w:hAnsi="Times New Roman" w:cs="Times New Roman"/>
              </w:rPr>
              <w:t>Badania UDT</w:t>
            </w:r>
            <w:r w:rsidR="00D42690">
              <w:rPr>
                <w:rFonts w:ascii="Times New Roman" w:hAnsi="Times New Roman" w:cs="Times New Roman"/>
              </w:rPr>
              <w:t xml:space="preserve"> </w:t>
            </w:r>
          </w:p>
        </w:tc>
        <w:tc>
          <w:tcPr>
            <w:tcW w:w="6222" w:type="dxa"/>
            <w:shd w:val="clear" w:color="auto" w:fill="auto"/>
            <w:vAlign w:val="center"/>
          </w:tcPr>
          <w:p w:rsidR="00D42690" w:rsidRDefault="007E7C3E" w:rsidP="00FA7794">
            <w:pPr>
              <w:pStyle w:val="Akapitzlist"/>
              <w:numPr>
                <w:ilvl w:val="0"/>
                <w:numId w:val="31"/>
              </w:numPr>
              <w:tabs>
                <w:tab w:val="left" w:pos="590"/>
              </w:tabs>
              <w:ind w:hanging="1468"/>
              <w:jc w:val="both"/>
              <w:rPr>
                <w:rFonts w:ascii="Times New Roman" w:hAnsi="Times New Roman" w:cs="Times New Roman"/>
              </w:rPr>
            </w:pPr>
            <w:r>
              <w:rPr>
                <w:rFonts w:ascii="Times New Roman" w:hAnsi="Times New Roman" w:cs="Times New Roman"/>
              </w:rPr>
              <w:t>po stronie Wykonawcy</w:t>
            </w:r>
          </w:p>
        </w:tc>
      </w:tr>
      <w:tr w:rsidR="00D42690" w:rsidRPr="00064BC3" w:rsidTr="007E7C3E">
        <w:trPr>
          <w:trHeight w:val="503"/>
        </w:trPr>
        <w:tc>
          <w:tcPr>
            <w:tcW w:w="3094" w:type="dxa"/>
            <w:shd w:val="clear" w:color="auto" w:fill="auto"/>
            <w:vAlign w:val="center"/>
          </w:tcPr>
          <w:p w:rsidR="00D42690" w:rsidRDefault="00D42690" w:rsidP="00FA7794">
            <w:pPr>
              <w:rPr>
                <w:rFonts w:ascii="Times New Roman" w:hAnsi="Times New Roman" w:cs="Times New Roman"/>
              </w:rPr>
            </w:pPr>
          </w:p>
        </w:tc>
        <w:tc>
          <w:tcPr>
            <w:tcW w:w="6222" w:type="dxa"/>
            <w:shd w:val="clear" w:color="auto" w:fill="auto"/>
            <w:vAlign w:val="center"/>
          </w:tcPr>
          <w:p w:rsidR="009329FC" w:rsidRDefault="00E33CBC" w:rsidP="00E33CBC">
            <w:pPr>
              <w:pStyle w:val="Akapitzlist"/>
              <w:numPr>
                <w:ilvl w:val="0"/>
                <w:numId w:val="31"/>
              </w:numPr>
              <w:tabs>
                <w:tab w:val="left" w:pos="590"/>
              </w:tabs>
              <w:ind w:left="592" w:hanging="284"/>
              <w:jc w:val="both"/>
              <w:rPr>
                <w:rFonts w:ascii="Times New Roman" w:hAnsi="Times New Roman" w:cs="Times New Roman"/>
              </w:rPr>
            </w:pPr>
            <w:r w:rsidRPr="00E33CBC">
              <w:rPr>
                <w:rFonts w:ascii="Times New Roman" w:hAnsi="Times New Roman" w:cs="Times New Roman"/>
              </w:rPr>
              <w:t>Zamawiający zastrzega możliwość malowania lub oklejenia maszyny logiem Zamawiającego i materiałami reklamowymi bez utraty  gwarancji jakości.</w:t>
            </w:r>
            <w:r w:rsidR="009329FC" w:rsidRPr="009329FC">
              <w:rPr>
                <w:rFonts w:ascii="Times New Roman" w:hAnsi="Times New Roman" w:cs="Times New Roman"/>
              </w:rPr>
              <w:t xml:space="preserve"> </w:t>
            </w:r>
          </w:p>
          <w:p w:rsidR="00D42690" w:rsidRPr="00E33CBC" w:rsidRDefault="009329FC" w:rsidP="00E33CBC">
            <w:pPr>
              <w:pStyle w:val="Akapitzlist"/>
              <w:numPr>
                <w:ilvl w:val="0"/>
                <w:numId w:val="31"/>
              </w:numPr>
              <w:tabs>
                <w:tab w:val="left" w:pos="590"/>
              </w:tabs>
              <w:ind w:left="592" w:hanging="284"/>
              <w:jc w:val="both"/>
              <w:rPr>
                <w:rFonts w:ascii="Times New Roman" w:hAnsi="Times New Roman" w:cs="Times New Roman"/>
              </w:rPr>
            </w:pPr>
            <w:r w:rsidRPr="009329FC">
              <w:rPr>
                <w:rFonts w:ascii="Times New Roman" w:hAnsi="Times New Roman" w:cs="Times New Roman"/>
              </w:rPr>
              <w:t>Wykonawca przeszkoli w miejscu dostawy  personel  Zamawiającego (operatorzy posiadający odpowiednie uprawnienia  do obsługi tego rodzaju maszyn).</w:t>
            </w:r>
          </w:p>
        </w:tc>
      </w:tr>
    </w:tbl>
    <w:p w:rsidR="00A43419" w:rsidRDefault="00A43419" w:rsidP="00255864">
      <w:pPr>
        <w:spacing w:after="0"/>
        <w:jc w:val="both"/>
        <w:rPr>
          <w:rFonts w:ascii="Times New Roman" w:hAnsi="Times New Roman" w:cs="Times New Roman"/>
          <w:bCs/>
          <w:sz w:val="24"/>
          <w:szCs w:val="24"/>
        </w:rPr>
      </w:pPr>
    </w:p>
    <w:p w:rsidR="00E33CBC" w:rsidRDefault="00E33CBC" w:rsidP="00E33CBC">
      <w:pPr>
        <w:autoSpaceDE w:val="0"/>
        <w:autoSpaceDN w:val="0"/>
        <w:adjustRightInd w:val="0"/>
        <w:spacing w:after="0"/>
        <w:jc w:val="both"/>
        <w:rPr>
          <w:rFonts w:ascii="Times New Roman" w:hAnsi="Times New Roman" w:cs="Times New Roman"/>
          <w:b/>
          <w:sz w:val="24"/>
          <w:szCs w:val="24"/>
        </w:rPr>
      </w:pPr>
      <w:r w:rsidRPr="00D9233B">
        <w:rPr>
          <w:rFonts w:ascii="Times New Roman" w:hAnsi="Times New Roman" w:cs="Times New Roman"/>
          <w:b/>
          <w:sz w:val="24"/>
          <w:szCs w:val="24"/>
        </w:rPr>
        <w:t>Gwarancja:</w:t>
      </w:r>
    </w:p>
    <w:p w:rsidR="00E33CBC" w:rsidRPr="00B8332C"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B8332C">
        <w:rPr>
          <w:rFonts w:ascii="Times New Roman" w:hAnsi="Times New Roman" w:cs="Times New Roman"/>
          <w:sz w:val="24"/>
          <w:szCs w:val="24"/>
        </w:rPr>
        <w:t xml:space="preserve">Okres gwarancyjny min. </w:t>
      </w:r>
      <w:r>
        <w:rPr>
          <w:rFonts w:ascii="Times New Roman" w:hAnsi="Times New Roman" w:cs="Times New Roman"/>
          <w:sz w:val="24"/>
          <w:szCs w:val="24"/>
        </w:rPr>
        <w:t>3</w:t>
      </w:r>
      <w:r w:rsidRPr="00B8332C">
        <w:rPr>
          <w:rFonts w:ascii="Times New Roman" w:hAnsi="Times New Roman" w:cs="Times New Roman"/>
          <w:sz w:val="24"/>
          <w:szCs w:val="24"/>
        </w:rPr>
        <w:t xml:space="preserve"> lata</w:t>
      </w:r>
      <w:r>
        <w:rPr>
          <w:rFonts w:ascii="Times New Roman" w:hAnsi="Times New Roman" w:cs="Times New Roman"/>
          <w:sz w:val="24"/>
          <w:szCs w:val="24"/>
        </w:rPr>
        <w:t xml:space="preserve"> </w:t>
      </w:r>
      <w:r w:rsidRPr="0018676A">
        <w:rPr>
          <w:rFonts w:ascii="Times New Roman" w:hAnsi="Times New Roman" w:cs="Times New Roman"/>
          <w:sz w:val="24"/>
          <w:szCs w:val="24"/>
        </w:rPr>
        <w:t xml:space="preserve">lub </w:t>
      </w:r>
      <w:r w:rsidRPr="0018676A">
        <w:rPr>
          <w:rFonts w:ascii="Times New Roman" w:hAnsi="Times New Roman" w:cs="Times New Roman"/>
          <w:sz w:val="24"/>
        </w:rPr>
        <w:t xml:space="preserve">co najmniej </w:t>
      </w:r>
      <w:r>
        <w:rPr>
          <w:rFonts w:ascii="Times New Roman" w:hAnsi="Times New Roman" w:cs="Times New Roman"/>
          <w:sz w:val="24"/>
        </w:rPr>
        <w:t>3</w:t>
      </w:r>
      <w:r w:rsidRPr="0018676A">
        <w:rPr>
          <w:rFonts w:ascii="Times New Roman" w:hAnsi="Times New Roman" w:cs="Times New Roman"/>
          <w:sz w:val="24"/>
        </w:rPr>
        <w:t>000 motogodzin w zależności co nastąpi wcześniej</w:t>
      </w:r>
      <w:r w:rsidRPr="00B8332C">
        <w:rPr>
          <w:rFonts w:ascii="Times New Roman" w:hAnsi="Times New Roman" w:cs="Times New Roman"/>
          <w:sz w:val="24"/>
          <w:szCs w:val="24"/>
        </w:rPr>
        <w:t>, liczony od daty odbioru ko</w:t>
      </w:r>
      <w:r w:rsidRPr="00B8332C">
        <w:rPr>
          <w:rFonts w:ascii="Times New Roman" w:eastAsia="TimesNewRoman" w:hAnsi="Times New Roman" w:cs="Times New Roman"/>
          <w:sz w:val="24"/>
          <w:szCs w:val="24"/>
        </w:rPr>
        <w:t>ń</w:t>
      </w:r>
      <w:r w:rsidRPr="00B8332C">
        <w:rPr>
          <w:rFonts w:ascii="Times New Roman" w:hAnsi="Times New Roman" w:cs="Times New Roman"/>
          <w:sz w:val="24"/>
          <w:szCs w:val="24"/>
        </w:rPr>
        <w:t>cowego przedmiotu zamówienia zgodnie z protokołem przyj</w:t>
      </w:r>
      <w:r w:rsidRPr="00B8332C">
        <w:rPr>
          <w:rFonts w:ascii="Times New Roman" w:eastAsia="TimesNewRoman" w:hAnsi="Times New Roman" w:cs="Times New Roman"/>
          <w:sz w:val="24"/>
          <w:szCs w:val="24"/>
        </w:rPr>
        <w:t>ę</w:t>
      </w:r>
      <w:r w:rsidRPr="00B8332C">
        <w:rPr>
          <w:rFonts w:ascii="Times New Roman" w:hAnsi="Times New Roman" w:cs="Times New Roman"/>
          <w:sz w:val="24"/>
          <w:szCs w:val="24"/>
        </w:rPr>
        <w:t>cia-przekazania podpisanym przez dwie strony.</w:t>
      </w:r>
    </w:p>
    <w:p w:rsidR="00E33CBC" w:rsidRDefault="00E33CBC" w:rsidP="00E33CBC">
      <w:pPr>
        <w:pStyle w:val="Akapitzlist"/>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Gwarancja obejmuje bezpłatny: serwis, dojazd, pełny zakres obsługi, przeglądów i napraw (ewentualny transport, dojazd do miejsca wykonania naprawy, robocizna, wymiana wadliwych części wyłącznie na fabryczne nowe).</w:t>
      </w:r>
    </w:p>
    <w:p w:rsidR="00E33CBC" w:rsidRPr="00A44C72" w:rsidRDefault="00E33CBC" w:rsidP="00A44C72">
      <w:pPr>
        <w:pStyle w:val="Akapitzlist"/>
        <w:numPr>
          <w:ilvl w:val="0"/>
          <w:numId w:val="46"/>
        </w:numPr>
        <w:autoSpaceDE w:val="0"/>
        <w:autoSpaceDN w:val="0"/>
        <w:adjustRightInd w:val="0"/>
        <w:spacing w:after="0"/>
        <w:jc w:val="both"/>
        <w:rPr>
          <w:rFonts w:ascii="Times New Roman" w:hAnsi="Times New Roman" w:cs="Times New Roman"/>
          <w:sz w:val="24"/>
          <w:szCs w:val="24"/>
        </w:rPr>
      </w:pPr>
      <w:r w:rsidRPr="00A44C72">
        <w:rPr>
          <w:rFonts w:ascii="Times New Roman" w:hAnsi="Times New Roman" w:cs="Times New Roman"/>
          <w:sz w:val="24"/>
          <w:szCs w:val="24"/>
        </w:rPr>
        <w:t xml:space="preserve">Wykonawca zobowiązuje się do zapewnienia przeglądów i napraw gwarancyjnych </w:t>
      </w:r>
      <w:r w:rsidRPr="00A44C72">
        <w:rPr>
          <w:rFonts w:ascii="Times New Roman" w:hAnsi="Times New Roman" w:cs="Times New Roman"/>
          <w:sz w:val="24"/>
          <w:szCs w:val="24"/>
        </w:rPr>
        <w:br/>
        <w:t xml:space="preserve">w miejscu użytkowania wózków (tj. Zakład Mechaniczno-Biologicznego Przetwarzania Odpadów Komunalnych w Stalowej Woli). W przypadku, gdy nie jest </w:t>
      </w:r>
      <w:r w:rsidRPr="00A44C72">
        <w:rPr>
          <w:rFonts w:ascii="Times New Roman" w:hAnsi="Times New Roman" w:cs="Times New Roman"/>
          <w:sz w:val="24"/>
          <w:szCs w:val="24"/>
        </w:rPr>
        <w:lastRenderedPageBreak/>
        <w:t>możliwa naprawa na miejscu, Wykonawca dokona odbioru i dostarc</w:t>
      </w:r>
      <w:r w:rsidR="00A44C72">
        <w:rPr>
          <w:rFonts w:ascii="Times New Roman" w:hAnsi="Times New Roman" w:cs="Times New Roman"/>
          <w:sz w:val="24"/>
          <w:szCs w:val="24"/>
        </w:rPr>
        <w:t>zenia wózków widłowych</w:t>
      </w:r>
      <w:r w:rsidR="00E87577" w:rsidRPr="00A44C72">
        <w:rPr>
          <w:rFonts w:ascii="Times New Roman" w:hAnsi="Times New Roman" w:cs="Times New Roman"/>
          <w:sz w:val="24"/>
          <w:szCs w:val="24"/>
        </w:rPr>
        <w:t xml:space="preserve"> na własny koszt </w:t>
      </w:r>
      <w:r w:rsidR="00E87577" w:rsidRPr="00A44C72">
        <w:rPr>
          <w:rFonts w:ascii="Times New Roman" w:hAnsi="Times New Roman" w:cs="Times New Roman"/>
          <w:sz w:val="24"/>
        </w:rPr>
        <w:t>do miejsca serwisowania i z powrotem do siedziby Zamawiającego po dokonaniu naprawy.</w:t>
      </w:r>
    </w:p>
    <w:p w:rsidR="00E33CBC" w:rsidRPr="007553C5" w:rsidRDefault="00E33CBC" w:rsidP="00E33CBC">
      <w:pPr>
        <w:pStyle w:val="Akapitzlist"/>
        <w:numPr>
          <w:ilvl w:val="0"/>
          <w:numId w:val="46"/>
        </w:numPr>
        <w:jc w:val="both"/>
        <w:rPr>
          <w:rFonts w:ascii="Times New Roman" w:hAnsi="Times New Roman" w:cs="Times New Roman"/>
          <w:sz w:val="24"/>
        </w:rPr>
      </w:pPr>
      <w:r w:rsidRPr="007553C5">
        <w:rPr>
          <w:rFonts w:ascii="Times New Roman" w:hAnsi="Times New Roman" w:cs="Times New Roman"/>
          <w:sz w:val="24"/>
        </w:rPr>
        <w:t>Czas reakcji związany z usunięciem awarii w okresie gwarancji wynosi trzy dni robocze. Usunięcie awarii powinno trwać maksymalnie do 7 dni roboczych od daty zgłoszenia awarii faksem lub e-mailem na kontakt podany w ofercie. Jeżeli wystąpi konieczność importu części zamiennych lub inne nieprzewidziane a uzasadnione okoliczności, naprawa zostanie wykonana w ciągu 14 dni roboczych od daty zgłoszenia awarii lub w innym terminie uzgodnionym z Zamawiającym w trybie roboczym. O wydłużeniu terminu usunięcia awarii powyżej 7 dni każdorazowo Wykonawca obowiązkowo poinformuje Zamawiającego wraz z uzasadnieniem. Termin naliczania kar umownych zaczyna swój bieg po upływie 7 dni roboczych przewidzianych na usunięcie awarii, w przypadku niezgłoszenia zmiany terminu lub nieuzyskania akceptacji Zamawiającego na zmianę terminu usunięcia awarii. W</w:t>
      </w:r>
      <w:r>
        <w:rPr>
          <w:rFonts w:ascii="Times New Roman" w:hAnsi="Times New Roman" w:cs="Times New Roman"/>
          <w:sz w:val="24"/>
        </w:rPr>
        <w:t> </w:t>
      </w:r>
      <w:r w:rsidRPr="007553C5">
        <w:rPr>
          <w:rFonts w:ascii="Times New Roman" w:hAnsi="Times New Roman" w:cs="Times New Roman"/>
          <w:sz w:val="24"/>
        </w:rPr>
        <w:t>przypadku uzgodnienia przedłużonego terminu z Zamawiającym termin naliczania kar umownych zaczyna swój bieg od dnia naruszenia tego terminu.</w:t>
      </w:r>
    </w:p>
    <w:p w:rsidR="00255864" w:rsidRDefault="00E33CBC" w:rsidP="00064BC3">
      <w:pPr>
        <w:pStyle w:val="Akapitzlist"/>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Okres gwarancji przedłuża się każdorazowo o liczbę dni niesprawności przedmiotu umowy spowodowanej awarią i czasem naprawy.  </w:t>
      </w:r>
    </w:p>
    <w:p w:rsidR="00466DBB" w:rsidRPr="00466DBB" w:rsidRDefault="00466DBB" w:rsidP="00466DBB">
      <w:pPr>
        <w:pStyle w:val="Akapitzlist"/>
        <w:autoSpaceDE w:val="0"/>
        <w:autoSpaceDN w:val="0"/>
        <w:adjustRightInd w:val="0"/>
        <w:spacing w:after="0"/>
        <w:jc w:val="both"/>
        <w:rPr>
          <w:rFonts w:ascii="Times New Roman" w:hAnsi="Times New Roman" w:cs="Times New Roman"/>
          <w:sz w:val="24"/>
          <w:szCs w:val="24"/>
        </w:rPr>
      </w:pPr>
    </w:p>
    <w:p w:rsidR="00255864" w:rsidRPr="00A34503" w:rsidRDefault="00255864" w:rsidP="00255864">
      <w:pPr>
        <w:spacing w:after="0"/>
        <w:jc w:val="center"/>
        <w:rPr>
          <w:rFonts w:ascii="Times New Roman" w:eastAsia="Times New Roman" w:hAnsi="Times New Roman" w:cs="Times New Roman"/>
          <w:b/>
          <w:i/>
          <w:sz w:val="24"/>
          <w:szCs w:val="24"/>
        </w:rPr>
      </w:pPr>
      <w:r>
        <w:rPr>
          <w:rFonts w:ascii="Times New Roman" w:hAnsi="Times New Roman" w:cs="Times New Roman"/>
          <w:b/>
          <w:i/>
          <w:sz w:val="24"/>
          <w:szCs w:val="24"/>
        </w:rPr>
        <w:t>CZĘŚĆ NR</w:t>
      </w:r>
      <w:r w:rsidRPr="00A34503">
        <w:rPr>
          <w:rFonts w:ascii="Times New Roman" w:hAnsi="Times New Roman" w:cs="Times New Roman"/>
          <w:b/>
          <w:i/>
          <w:sz w:val="24"/>
          <w:szCs w:val="24"/>
        </w:rPr>
        <w:t xml:space="preserve"> </w:t>
      </w:r>
      <w:r>
        <w:rPr>
          <w:rFonts w:ascii="Times New Roman" w:hAnsi="Times New Roman" w:cs="Times New Roman"/>
          <w:b/>
          <w:i/>
          <w:sz w:val="24"/>
          <w:szCs w:val="24"/>
        </w:rPr>
        <w:t>5</w:t>
      </w:r>
      <w:r w:rsidRPr="00A34503">
        <w:rPr>
          <w:rFonts w:ascii="Times New Roman" w:hAnsi="Times New Roman" w:cs="Times New Roman"/>
          <w:b/>
          <w:i/>
          <w:sz w:val="24"/>
          <w:szCs w:val="24"/>
        </w:rPr>
        <w:t xml:space="preserve"> - </w:t>
      </w:r>
      <w:r w:rsidRPr="00A34503">
        <w:rPr>
          <w:rFonts w:ascii="Times New Roman" w:eastAsia="Times New Roman" w:hAnsi="Times New Roman" w:cs="Times New Roman"/>
          <w:b/>
          <w:i/>
          <w:sz w:val="24"/>
          <w:szCs w:val="24"/>
        </w:rPr>
        <w:t xml:space="preserve">dostawa kontenerów </w:t>
      </w:r>
    </w:p>
    <w:p w:rsidR="00255864" w:rsidRPr="008A3169" w:rsidRDefault="00255864" w:rsidP="00255864">
      <w:pPr>
        <w:autoSpaceDE w:val="0"/>
        <w:autoSpaceDN w:val="0"/>
        <w:adjustRightInd w:val="0"/>
        <w:spacing w:after="0"/>
        <w:jc w:val="center"/>
        <w:rPr>
          <w:rFonts w:ascii="Times New Roman" w:hAnsi="Times New Roman" w:cs="Times New Roman"/>
          <w:b/>
          <w:bCs/>
          <w:sz w:val="24"/>
          <w:szCs w:val="24"/>
        </w:rPr>
      </w:pPr>
    </w:p>
    <w:p w:rsidR="00255864" w:rsidRDefault="00255864" w:rsidP="007125A7">
      <w:pPr>
        <w:autoSpaceDE w:val="0"/>
        <w:autoSpaceDN w:val="0"/>
        <w:adjustRightInd w:val="0"/>
        <w:spacing w:after="0"/>
        <w:jc w:val="center"/>
        <w:rPr>
          <w:rFonts w:ascii="Times New Roman" w:hAnsi="Times New Roman" w:cs="Times New Roman"/>
          <w:b/>
          <w:bCs/>
          <w:sz w:val="24"/>
          <w:szCs w:val="24"/>
        </w:rPr>
      </w:pPr>
      <w:r w:rsidRPr="008A3169">
        <w:rPr>
          <w:rFonts w:ascii="Times New Roman" w:hAnsi="Times New Roman" w:cs="Times New Roman"/>
          <w:b/>
          <w:bCs/>
          <w:sz w:val="24"/>
          <w:szCs w:val="24"/>
        </w:rPr>
        <w:t>Opis przedmiotu zamówienia</w:t>
      </w:r>
    </w:p>
    <w:p w:rsidR="007125A7" w:rsidRPr="007125A7" w:rsidRDefault="007125A7" w:rsidP="007125A7">
      <w:pPr>
        <w:autoSpaceDE w:val="0"/>
        <w:autoSpaceDN w:val="0"/>
        <w:adjustRightInd w:val="0"/>
        <w:spacing w:after="0"/>
        <w:jc w:val="center"/>
        <w:rPr>
          <w:rFonts w:ascii="Times New Roman" w:hAnsi="Times New Roman" w:cs="Times New Roman"/>
          <w:b/>
          <w:bCs/>
          <w:sz w:val="24"/>
          <w:szCs w:val="24"/>
        </w:rPr>
      </w:pPr>
    </w:p>
    <w:p w:rsidR="00255864" w:rsidRPr="009C58BE" w:rsidRDefault="00255864" w:rsidP="00255864">
      <w:pPr>
        <w:jc w:val="both"/>
        <w:rPr>
          <w:rFonts w:ascii="Times New Roman" w:hAnsi="Times New Roman" w:cs="Times New Roman"/>
          <w:sz w:val="24"/>
        </w:rPr>
      </w:pPr>
      <w:r w:rsidRPr="009C58BE">
        <w:rPr>
          <w:rFonts w:ascii="Times New Roman" w:hAnsi="Times New Roman" w:cs="Times New Roman"/>
          <w:sz w:val="24"/>
        </w:rPr>
        <w:t xml:space="preserve">Przedmiotem zamówienia jest </w:t>
      </w:r>
      <w:r w:rsidR="00E973E2">
        <w:rPr>
          <w:rFonts w:ascii="Times New Roman" w:hAnsi="Times New Roman" w:cs="Times New Roman"/>
          <w:sz w:val="24"/>
        </w:rPr>
        <w:t>„D</w:t>
      </w:r>
      <w:r w:rsidRPr="009C58BE">
        <w:rPr>
          <w:rFonts w:ascii="Times New Roman" w:hAnsi="Times New Roman" w:cs="Times New Roman"/>
          <w:sz w:val="24"/>
        </w:rPr>
        <w:t xml:space="preserve">ostawa </w:t>
      </w:r>
      <w:r w:rsidR="00E973E2">
        <w:rPr>
          <w:rFonts w:ascii="Times New Roman" w:hAnsi="Times New Roman" w:cs="Times New Roman"/>
          <w:sz w:val="24"/>
        </w:rPr>
        <w:t xml:space="preserve">fabrycznie </w:t>
      </w:r>
      <w:r w:rsidRPr="009C58BE">
        <w:rPr>
          <w:rFonts w:ascii="Times New Roman" w:hAnsi="Times New Roman" w:cs="Times New Roman"/>
          <w:sz w:val="24"/>
        </w:rPr>
        <w:t>nowych, metalowy</w:t>
      </w:r>
      <w:r w:rsidR="003D0C88">
        <w:rPr>
          <w:rFonts w:ascii="Times New Roman" w:hAnsi="Times New Roman" w:cs="Times New Roman"/>
          <w:sz w:val="24"/>
        </w:rPr>
        <w:t>ch kontenerów hakowych</w:t>
      </w:r>
      <w:r w:rsidR="00E973E2">
        <w:rPr>
          <w:rFonts w:ascii="Times New Roman" w:hAnsi="Times New Roman" w:cs="Times New Roman"/>
          <w:sz w:val="24"/>
        </w:rPr>
        <w:t xml:space="preserve"> </w:t>
      </w:r>
      <w:r w:rsidR="00E973E2" w:rsidRPr="008A3169">
        <w:rPr>
          <w:rFonts w:ascii="Times New Roman" w:eastAsia="Times New Roman" w:hAnsi="Times New Roman" w:cs="Times New Roman"/>
          <w:sz w:val="24"/>
          <w:szCs w:val="24"/>
        </w:rPr>
        <w:t>do Zakładu Mechaniczno-Biologicznego Przetwarzania Odpadów Komunalnych w Stalowej Woli”</w:t>
      </w:r>
      <w:r w:rsidR="00E973E2">
        <w:rPr>
          <w:rFonts w:ascii="Times New Roman" w:eastAsia="Times New Roman" w:hAnsi="Times New Roman" w:cs="Times New Roman"/>
          <w:sz w:val="24"/>
          <w:szCs w:val="24"/>
        </w:rPr>
        <w:t>. Kontenery będą służyć</w:t>
      </w:r>
      <w:r w:rsidRPr="009C58BE">
        <w:rPr>
          <w:rFonts w:ascii="Times New Roman" w:hAnsi="Times New Roman" w:cs="Times New Roman"/>
          <w:sz w:val="24"/>
        </w:rPr>
        <w:t xml:space="preserve"> do przewozu odpadów wg normy DIN 30722 lub równoważnej o pojemności:</w:t>
      </w:r>
    </w:p>
    <w:p w:rsidR="00255864" w:rsidRPr="00FC6274" w:rsidRDefault="00255864" w:rsidP="00FC6274">
      <w:pPr>
        <w:pStyle w:val="Akapitzlist"/>
        <w:numPr>
          <w:ilvl w:val="0"/>
          <w:numId w:val="47"/>
        </w:numPr>
        <w:jc w:val="both"/>
        <w:rPr>
          <w:rFonts w:ascii="Times New Roman" w:hAnsi="Times New Roman" w:cs="Times New Roman"/>
          <w:sz w:val="24"/>
        </w:rPr>
      </w:pPr>
      <w:r w:rsidRPr="00FC6274">
        <w:rPr>
          <w:rFonts w:ascii="Times New Roman" w:hAnsi="Times New Roman" w:cs="Times New Roman"/>
          <w:sz w:val="24"/>
        </w:rPr>
        <w:t>min. 30 m</w:t>
      </w:r>
      <w:r w:rsidRPr="00FC6274">
        <w:rPr>
          <w:rFonts w:ascii="Times New Roman" w:hAnsi="Times New Roman" w:cs="Times New Roman"/>
          <w:sz w:val="24"/>
          <w:vertAlign w:val="superscript"/>
        </w:rPr>
        <w:t>3</w:t>
      </w:r>
      <w:r w:rsidRPr="00FC6274">
        <w:rPr>
          <w:rFonts w:ascii="Times New Roman" w:hAnsi="Times New Roman" w:cs="Times New Roman"/>
          <w:sz w:val="24"/>
        </w:rPr>
        <w:t xml:space="preserve"> – 12 szt.  długość maksymalna 6800 mm,</w:t>
      </w:r>
      <w:r w:rsidR="004B5A63" w:rsidRPr="00FC6274">
        <w:rPr>
          <w:rFonts w:ascii="Times New Roman" w:hAnsi="Times New Roman" w:cs="Times New Roman"/>
          <w:sz w:val="24"/>
        </w:rPr>
        <w:t xml:space="preserve"> w tym dwa kontenery </w:t>
      </w:r>
      <w:r w:rsidR="00D02C88" w:rsidRPr="00FC6274">
        <w:rPr>
          <w:rFonts w:ascii="Times New Roman" w:hAnsi="Times New Roman" w:cs="Times New Roman"/>
          <w:sz w:val="24"/>
        </w:rPr>
        <w:t>zamykane  górną</w:t>
      </w:r>
      <w:r w:rsidR="004B5A63" w:rsidRPr="00FC6274">
        <w:rPr>
          <w:rFonts w:ascii="Times New Roman" w:hAnsi="Times New Roman" w:cs="Times New Roman"/>
          <w:sz w:val="24"/>
        </w:rPr>
        <w:t xml:space="preserve"> pokrywą uchylną,</w:t>
      </w:r>
    </w:p>
    <w:p w:rsidR="00255864" w:rsidRPr="00FC6274" w:rsidRDefault="00255864" w:rsidP="00FC6274">
      <w:pPr>
        <w:pStyle w:val="Akapitzlist"/>
        <w:numPr>
          <w:ilvl w:val="0"/>
          <w:numId w:val="47"/>
        </w:numPr>
        <w:jc w:val="both"/>
        <w:rPr>
          <w:rFonts w:ascii="Times New Roman" w:hAnsi="Times New Roman" w:cs="Times New Roman"/>
          <w:sz w:val="24"/>
        </w:rPr>
      </w:pPr>
      <w:r w:rsidRPr="00FC6274">
        <w:rPr>
          <w:rFonts w:ascii="Times New Roman" w:hAnsi="Times New Roman" w:cs="Times New Roman"/>
          <w:sz w:val="24"/>
        </w:rPr>
        <w:t>7 m</w:t>
      </w:r>
      <w:r w:rsidRPr="00FC6274">
        <w:rPr>
          <w:rFonts w:ascii="Times New Roman" w:hAnsi="Times New Roman" w:cs="Times New Roman"/>
          <w:sz w:val="24"/>
          <w:vertAlign w:val="superscript"/>
        </w:rPr>
        <w:t>3</w:t>
      </w:r>
      <w:r w:rsidRPr="00FC6274">
        <w:rPr>
          <w:rFonts w:ascii="Times New Roman" w:hAnsi="Times New Roman" w:cs="Times New Roman"/>
          <w:sz w:val="24"/>
        </w:rPr>
        <w:t xml:space="preserve"> </w:t>
      </w:r>
      <w:r w:rsidR="0081493C" w:rsidRPr="00FC6274">
        <w:rPr>
          <w:rFonts w:ascii="Times New Roman" w:hAnsi="Times New Roman" w:cs="Times New Roman"/>
          <w:sz w:val="24"/>
        </w:rPr>
        <w:t>÷</w:t>
      </w:r>
      <w:r w:rsidRPr="00FC6274">
        <w:rPr>
          <w:rFonts w:ascii="Times New Roman" w:hAnsi="Times New Roman" w:cs="Times New Roman"/>
          <w:sz w:val="24"/>
        </w:rPr>
        <w:t xml:space="preserve"> 10 m</w:t>
      </w:r>
      <w:r w:rsidRPr="00FC6274">
        <w:rPr>
          <w:rFonts w:ascii="Times New Roman" w:hAnsi="Times New Roman" w:cs="Times New Roman"/>
          <w:sz w:val="24"/>
          <w:vertAlign w:val="superscript"/>
        </w:rPr>
        <w:t>3</w:t>
      </w:r>
      <w:r w:rsidRPr="00FC6274">
        <w:rPr>
          <w:rFonts w:ascii="Times New Roman" w:hAnsi="Times New Roman" w:cs="Times New Roman"/>
          <w:sz w:val="24"/>
        </w:rPr>
        <w:t xml:space="preserve">– 4 szt. z czego dwa z obniżonymi burtami (do zbierania gruzu budowlanego). </w:t>
      </w:r>
    </w:p>
    <w:p w:rsidR="00255864" w:rsidRPr="009C58BE" w:rsidRDefault="00255864" w:rsidP="00255864">
      <w:pPr>
        <w:jc w:val="both"/>
        <w:rPr>
          <w:rFonts w:ascii="Times New Roman" w:hAnsi="Times New Roman" w:cs="Times New Roman"/>
          <w:sz w:val="24"/>
        </w:rPr>
      </w:pPr>
      <w:r w:rsidRPr="009C58BE">
        <w:rPr>
          <w:rFonts w:ascii="Times New Roman" w:hAnsi="Times New Roman" w:cs="Times New Roman"/>
          <w:sz w:val="24"/>
        </w:rPr>
        <w:t>Wymiary zewnętrzne maja być dostosowane do pojazdu przystosowanego do przewozu kontenerów z typowymi samoch</w:t>
      </w:r>
      <w:r w:rsidR="00FA18AE">
        <w:rPr>
          <w:rFonts w:ascii="Times New Roman" w:hAnsi="Times New Roman" w:cs="Times New Roman"/>
          <w:sz w:val="24"/>
        </w:rPr>
        <w:t>odami ciężarowymi z zabudową hakową.</w:t>
      </w:r>
      <w:r w:rsidRPr="009C58BE">
        <w:rPr>
          <w:rFonts w:ascii="Times New Roman" w:hAnsi="Times New Roman" w:cs="Times New Roman"/>
          <w:sz w:val="24"/>
        </w:rPr>
        <w:t xml:space="preserve"> </w:t>
      </w:r>
    </w:p>
    <w:p w:rsidR="0081493C" w:rsidRDefault="00255864" w:rsidP="00255864">
      <w:pPr>
        <w:jc w:val="both"/>
        <w:rPr>
          <w:rFonts w:ascii="Times New Roman" w:hAnsi="Times New Roman" w:cs="Times New Roman"/>
          <w:sz w:val="24"/>
        </w:rPr>
      </w:pPr>
      <w:r w:rsidRPr="009C58BE">
        <w:rPr>
          <w:rFonts w:ascii="Times New Roman" w:hAnsi="Times New Roman" w:cs="Times New Roman"/>
          <w:sz w:val="24"/>
        </w:rPr>
        <w:t>Kontener</w:t>
      </w:r>
      <w:r w:rsidR="0081493C">
        <w:rPr>
          <w:rFonts w:ascii="Times New Roman" w:hAnsi="Times New Roman" w:cs="Times New Roman"/>
          <w:sz w:val="24"/>
        </w:rPr>
        <w:t>y</w:t>
      </w:r>
      <w:r w:rsidRPr="009C58BE">
        <w:rPr>
          <w:rFonts w:ascii="Times New Roman" w:hAnsi="Times New Roman" w:cs="Times New Roman"/>
          <w:sz w:val="24"/>
        </w:rPr>
        <w:t xml:space="preserve"> </w:t>
      </w:r>
      <w:r w:rsidR="00E02BA2">
        <w:rPr>
          <w:rFonts w:ascii="Times New Roman" w:hAnsi="Times New Roman" w:cs="Times New Roman"/>
          <w:sz w:val="24"/>
        </w:rPr>
        <w:t>o poj. min. 30m</w:t>
      </w:r>
      <w:r w:rsidR="00E02BA2" w:rsidRPr="00FC6274">
        <w:rPr>
          <w:rFonts w:ascii="Times New Roman" w:hAnsi="Times New Roman" w:cs="Times New Roman"/>
          <w:sz w:val="24"/>
          <w:vertAlign w:val="superscript"/>
        </w:rPr>
        <w:t>3</w:t>
      </w:r>
      <w:r w:rsidR="00E02BA2">
        <w:rPr>
          <w:rFonts w:ascii="Times New Roman" w:hAnsi="Times New Roman" w:cs="Times New Roman"/>
          <w:sz w:val="24"/>
        </w:rPr>
        <w:t xml:space="preserve"> </w:t>
      </w:r>
      <w:r w:rsidRPr="009C58BE">
        <w:rPr>
          <w:rFonts w:ascii="Times New Roman" w:hAnsi="Times New Roman" w:cs="Times New Roman"/>
          <w:sz w:val="24"/>
        </w:rPr>
        <w:t>dostosowan</w:t>
      </w:r>
      <w:r w:rsidR="00590675">
        <w:rPr>
          <w:rFonts w:ascii="Times New Roman" w:hAnsi="Times New Roman" w:cs="Times New Roman"/>
          <w:sz w:val="24"/>
        </w:rPr>
        <w:t>e</w:t>
      </w:r>
      <w:r w:rsidRPr="009C58BE">
        <w:rPr>
          <w:rFonts w:ascii="Times New Roman" w:hAnsi="Times New Roman" w:cs="Times New Roman"/>
          <w:sz w:val="24"/>
        </w:rPr>
        <w:t xml:space="preserve"> do wysokości położenia haka 1570 mm (wg normy DIN 30722</w:t>
      </w:r>
      <w:r w:rsidR="00811BE6" w:rsidRPr="00811BE6">
        <w:t xml:space="preserve"> </w:t>
      </w:r>
      <w:r w:rsidR="00811BE6" w:rsidRPr="00811BE6">
        <w:rPr>
          <w:rFonts w:ascii="Times New Roman" w:hAnsi="Times New Roman" w:cs="Times New Roman"/>
          <w:sz w:val="24"/>
        </w:rPr>
        <w:t>lub równoważnej</w:t>
      </w:r>
      <w:r w:rsidRPr="009C58BE">
        <w:rPr>
          <w:rFonts w:ascii="Times New Roman" w:hAnsi="Times New Roman" w:cs="Times New Roman"/>
          <w:sz w:val="24"/>
        </w:rPr>
        <w:t xml:space="preserve">). </w:t>
      </w:r>
    </w:p>
    <w:p w:rsidR="0081493C" w:rsidRPr="00590675" w:rsidRDefault="0081493C" w:rsidP="00255864">
      <w:pPr>
        <w:jc w:val="both"/>
        <w:rPr>
          <w:rFonts w:ascii="Times New Roman" w:hAnsi="Times New Roman" w:cs="Times New Roman"/>
          <w:sz w:val="24"/>
        </w:rPr>
      </w:pPr>
      <w:r>
        <w:rPr>
          <w:rFonts w:ascii="Times New Roman" w:hAnsi="Times New Roman" w:cs="Times New Roman"/>
          <w:sz w:val="24"/>
        </w:rPr>
        <w:t xml:space="preserve">Kontenery o poj. </w:t>
      </w:r>
      <w:r w:rsidR="00590675" w:rsidRPr="002E75C9">
        <w:rPr>
          <w:rFonts w:ascii="Times New Roman" w:hAnsi="Times New Roman" w:cs="Times New Roman"/>
          <w:sz w:val="24"/>
        </w:rPr>
        <w:t>7 m</w:t>
      </w:r>
      <w:r w:rsidR="00590675" w:rsidRPr="002E75C9">
        <w:rPr>
          <w:rFonts w:ascii="Times New Roman" w:hAnsi="Times New Roman" w:cs="Times New Roman"/>
          <w:sz w:val="24"/>
          <w:vertAlign w:val="superscript"/>
        </w:rPr>
        <w:t>3</w:t>
      </w:r>
      <w:r w:rsidR="00590675" w:rsidRPr="002E75C9">
        <w:rPr>
          <w:rFonts w:ascii="Times New Roman" w:hAnsi="Times New Roman" w:cs="Times New Roman"/>
          <w:sz w:val="24"/>
        </w:rPr>
        <w:t xml:space="preserve"> ÷ 10 m</w:t>
      </w:r>
      <w:r w:rsidR="00590675" w:rsidRPr="002E75C9">
        <w:rPr>
          <w:rFonts w:ascii="Times New Roman" w:hAnsi="Times New Roman" w:cs="Times New Roman"/>
          <w:sz w:val="24"/>
          <w:vertAlign w:val="superscript"/>
        </w:rPr>
        <w:t>3</w:t>
      </w:r>
      <w:r w:rsidR="00590675">
        <w:rPr>
          <w:rFonts w:ascii="Times New Roman" w:hAnsi="Times New Roman" w:cs="Times New Roman"/>
          <w:sz w:val="24"/>
          <w:vertAlign w:val="superscript"/>
        </w:rPr>
        <w:t xml:space="preserve"> </w:t>
      </w:r>
      <w:r w:rsidR="00590675" w:rsidRPr="009C58BE">
        <w:rPr>
          <w:rFonts w:ascii="Times New Roman" w:hAnsi="Times New Roman" w:cs="Times New Roman"/>
          <w:sz w:val="24"/>
        </w:rPr>
        <w:t>dostosowan</w:t>
      </w:r>
      <w:r w:rsidR="00590675">
        <w:rPr>
          <w:rFonts w:ascii="Times New Roman" w:hAnsi="Times New Roman" w:cs="Times New Roman"/>
          <w:sz w:val="24"/>
        </w:rPr>
        <w:t>e do wysokości położenia haka 120</w:t>
      </w:r>
      <w:r w:rsidR="00590675" w:rsidRPr="009C58BE">
        <w:rPr>
          <w:rFonts w:ascii="Times New Roman" w:hAnsi="Times New Roman" w:cs="Times New Roman"/>
          <w:sz w:val="24"/>
        </w:rPr>
        <w:t>0 mm (</w:t>
      </w:r>
      <w:r w:rsidR="00590675">
        <w:rPr>
          <w:rFonts w:ascii="Times New Roman" w:hAnsi="Times New Roman" w:cs="Times New Roman"/>
          <w:sz w:val="24"/>
        </w:rPr>
        <w:t xml:space="preserve">wg normy DIN 30722 </w:t>
      </w:r>
      <w:r w:rsidR="00590675" w:rsidRPr="00811BE6">
        <w:t xml:space="preserve"> </w:t>
      </w:r>
      <w:r w:rsidR="00590675" w:rsidRPr="00811BE6">
        <w:rPr>
          <w:rFonts w:ascii="Times New Roman" w:hAnsi="Times New Roman" w:cs="Times New Roman"/>
          <w:sz w:val="24"/>
        </w:rPr>
        <w:t>lub równoważnej</w:t>
      </w:r>
      <w:r w:rsidR="00590675" w:rsidRPr="009C58BE">
        <w:rPr>
          <w:rFonts w:ascii="Times New Roman" w:hAnsi="Times New Roman" w:cs="Times New Roman"/>
          <w:sz w:val="24"/>
        </w:rPr>
        <w:t xml:space="preserve">). </w:t>
      </w:r>
      <w:r w:rsidR="0014146C" w:rsidRPr="00FC6274">
        <w:rPr>
          <w:rFonts w:ascii="Times New Roman" w:hAnsi="Times New Roman" w:cs="Times New Roman"/>
          <w:sz w:val="24"/>
        </w:rPr>
        <w:t>P</w:t>
      </w:r>
      <w:r w:rsidR="00FC6274" w:rsidRPr="00FC6274">
        <w:rPr>
          <w:rFonts w:ascii="Times New Roman" w:hAnsi="Times New Roman" w:cs="Times New Roman"/>
          <w:sz w:val="24"/>
        </w:rPr>
        <w:t>rzystosowan</w:t>
      </w:r>
      <w:r w:rsidR="00FC6274">
        <w:rPr>
          <w:rFonts w:ascii="Times New Roman" w:hAnsi="Times New Roman" w:cs="Times New Roman"/>
          <w:sz w:val="24"/>
        </w:rPr>
        <w:t>e</w:t>
      </w:r>
      <w:r w:rsidR="0014146C" w:rsidRPr="00FC6274">
        <w:rPr>
          <w:rFonts w:ascii="Times New Roman" w:hAnsi="Times New Roman" w:cs="Times New Roman"/>
          <w:sz w:val="24"/>
        </w:rPr>
        <w:t xml:space="preserve"> do transportu samochodami wyposażonymi w urządzenia hakowe jak i bramowe</w:t>
      </w:r>
      <w:r w:rsidR="00806E90">
        <w:rPr>
          <w:rFonts w:ascii="Times New Roman" w:hAnsi="Times New Roman" w:cs="Times New Roman"/>
          <w:sz w:val="24"/>
        </w:rPr>
        <w:t>.</w:t>
      </w:r>
    </w:p>
    <w:p w:rsidR="00255864" w:rsidRPr="009C58BE" w:rsidRDefault="00255864" w:rsidP="00255864">
      <w:pPr>
        <w:jc w:val="both"/>
        <w:rPr>
          <w:rFonts w:ascii="Times New Roman" w:hAnsi="Times New Roman" w:cs="Times New Roman"/>
          <w:sz w:val="24"/>
        </w:rPr>
      </w:pPr>
      <w:r w:rsidRPr="009C58BE">
        <w:rPr>
          <w:rFonts w:ascii="Times New Roman" w:hAnsi="Times New Roman" w:cs="Times New Roman"/>
          <w:sz w:val="24"/>
        </w:rPr>
        <w:lastRenderedPageBreak/>
        <w:t>Hak fi = 50 mm z materiału atestowanego. Kontener</w:t>
      </w:r>
      <w:r w:rsidR="0081493C">
        <w:rPr>
          <w:rFonts w:ascii="Times New Roman" w:hAnsi="Times New Roman" w:cs="Times New Roman"/>
          <w:sz w:val="24"/>
        </w:rPr>
        <w:t>y</w:t>
      </w:r>
      <w:r w:rsidRPr="009C58BE">
        <w:rPr>
          <w:rFonts w:ascii="Times New Roman" w:hAnsi="Times New Roman" w:cs="Times New Roman"/>
          <w:sz w:val="24"/>
        </w:rPr>
        <w:t xml:space="preserve"> wykonan</w:t>
      </w:r>
      <w:r w:rsidR="0081493C">
        <w:rPr>
          <w:rFonts w:ascii="Times New Roman" w:hAnsi="Times New Roman" w:cs="Times New Roman"/>
          <w:sz w:val="24"/>
        </w:rPr>
        <w:t>e</w:t>
      </w:r>
      <w:r w:rsidRPr="009C58BE">
        <w:rPr>
          <w:rFonts w:ascii="Times New Roman" w:hAnsi="Times New Roman" w:cs="Times New Roman"/>
          <w:sz w:val="24"/>
        </w:rPr>
        <w:t xml:space="preserve"> z blachy stalowej w gatunku nie gorszym niż </w:t>
      </w:r>
      <w:r w:rsidRPr="00E15B0B">
        <w:rPr>
          <w:rFonts w:ascii="Times New Roman" w:hAnsi="Times New Roman" w:cs="Times New Roman"/>
          <w:sz w:val="24"/>
        </w:rPr>
        <w:t>S235JRG2</w:t>
      </w:r>
      <w:r w:rsidRPr="009C58BE">
        <w:rPr>
          <w:rFonts w:ascii="Times New Roman" w:hAnsi="Times New Roman" w:cs="Times New Roman"/>
          <w:sz w:val="24"/>
        </w:rPr>
        <w:t xml:space="preserve"> o ściance bocznej grubości min.</w:t>
      </w:r>
      <w:r w:rsidR="00BC0BE1">
        <w:rPr>
          <w:rFonts w:ascii="Times New Roman" w:hAnsi="Times New Roman" w:cs="Times New Roman"/>
          <w:sz w:val="24"/>
        </w:rPr>
        <w:t xml:space="preserve"> </w:t>
      </w:r>
      <w:r w:rsidRPr="009C58BE">
        <w:rPr>
          <w:rFonts w:ascii="Times New Roman" w:hAnsi="Times New Roman" w:cs="Times New Roman"/>
          <w:sz w:val="24"/>
        </w:rPr>
        <w:t>3 mm, podłodze o grubości min.5 mm z zabezpieczeniem antykorozyjnym farbą podkładową i nawierzchniową epoksydowaną w kolorze ciemnozielonym RAL 6010 lub równoważnym. Dla wszystkich kontenerów przed malowaniem obowiązkowe piaskowanie.</w:t>
      </w:r>
    </w:p>
    <w:p w:rsidR="00255864" w:rsidRPr="009C58BE" w:rsidRDefault="00255864" w:rsidP="00255864">
      <w:pPr>
        <w:jc w:val="both"/>
        <w:rPr>
          <w:rFonts w:ascii="Times New Roman" w:hAnsi="Times New Roman" w:cs="Times New Roman"/>
          <w:sz w:val="24"/>
        </w:rPr>
      </w:pPr>
      <w:r w:rsidRPr="009C58BE">
        <w:rPr>
          <w:rFonts w:ascii="Times New Roman" w:hAnsi="Times New Roman" w:cs="Times New Roman"/>
          <w:sz w:val="24"/>
        </w:rPr>
        <w:t>Powierzchnia wewnętrzna kontenerów gładka z półokrągłym dnem przy podłodze</w:t>
      </w:r>
      <w:r w:rsidR="004D55C4">
        <w:rPr>
          <w:rFonts w:ascii="Times New Roman" w:hAnsi="Times New Roman" w:cs="Times New Roman"/>
          <w:sz w:val="24"/>
        </w:rPr>
        <w:t>,</w:t>
      </w:r>
      <w:r w:rsidRPr="009C58BE">
        <w:rPr>
          <w:rFonts w:ascii="Times New Roman" w:hAnsi="Times New Roman" w:cs="Times New Roman"/>
          <w:sz w:val="24"/>
        </w:rPr>
        <w:t xml:space="preserve"> pozwalająca na bezproblemowy wyładunek (np. ściany gięte po promieniu </w:t>
      </w:r>
      <w:proofErr w:type="spellStart"/>
      <w:r w:rsidRPr="009C58BE">
        <w:rPr>
          <w:rFonts w:ascii="Times New Roman" w:hAnsi="Times New Roman" w:cs="Times New Roman"/>
          <w:sz w:val="24"/>
        </w:rPr>
        <w:t>Rmin</w:t>
      </w:r>
      <w:proofErr w:type="spellEnd"/>
      <w:r w:rsidRPr="009C58BE">
        <w:rPr>
          <w:rFonts w:ascii="Times New Roman" w:hAnsi="Times New Roman" w:cs="Times New Roman"/>
          <w:sz w:val="24"/>
        </w:rPr>
        <w:t>=100 mm bądź inne równoważne rozwiązanie)</w:t>
      </w:r>
      <w:r w:rsidR="00731C43">
        <w:rPr>
          <w:rFonts w:ascii="Times New Roman" w:hAnsi="Times New Roman" w:cs="Times New Roman"/>
          <w:sz w:val="24"/>
        </w:rPr>
        <w:t>.</w:t>
      </w:r>
      <w:r w:rsidRPr="009C58BE">
        <w:rPr>
          <w:rFonts w:ascii="Times New Roman" w:hAnsi="Times New Roman" w:cs="Times New Roman"/>
          <w:sz w:val="24"/>
        </w:rPr>
        <w:t xml:space="preserve"> Wyładunek kontenera poprzez tylne drzwi otwierane na zewnętrz i zaczepiane o burty. Drzwi dwuskrzydłowe indywidualnie ryglowane z dolnym zabezpieczeniem. Kontenery muszą mieć ogumowane rolki przystosowane do użytkowania </w:t>
      </w:r>
      <w:r>
        <w:rPr>
          <w:rFonts w:ascii="Times New Roman" w:hAnsi="Times New Roman" w:cs="Times New Roman"/>
          <w:sz w:val="24"/>
        </w:rPr>
        <w:br/>
      </w:r>
      <w:r w:rsidRPr="009C58BE">
        <w:rPr>
          <w:rFonts w:ascii="Times New Roman" w:hAnsi="Times New Roman" w:cs="Times New Roman"/>
          <w:sz w:val="24"/>
        </w:rPr>
        <w:t>w hali. Kontenery muszą być kompletne i przystosowane do użytkowania w hali.</w:t>
      </w:r>
    </w:p>
    <w:p w:rsidR="003B0A76" w:rsidRDefault="00255864" w:rsidP="00255864">
      <w:pPr>
        <w:jc w:val="both"/>
        <w:rPr>
          <w:rFonts w:ascii="Times New Roman" w:hAnsi="Times New Roman" w:cs="Times New Roman"/>
          <w:sz w:val="24"/>
        </w:rPr>
      </w:pPr>
      <w:r w:rsidRPr="009C58BE">
        <w:rPr>
          <w:rFonts w:ascii="Times New Roman" w:hAnsi="Times New Roman" w:cs="Times New Roman"/>
          <w:sz w:val="24"/>
        </w:rPr>
        <w:t>Rolki muszą być zamocowane w tylnej części kontenera po przeciwległej stronie zaczepu. Ożebrowanie kontenera wykonane z profili konstrukcyjnych. Wszystkie elementy konstrukcji kontenera spawane spawem ciągłym i oszlifowane (usztywnienia na ścianach bocznych i w</w:t>
      </w:r>
      <w:r w:rsidR="005C0B3F">
        <w:rPr>
          <w:rFonts w:ascii="Times New Roman" w:hAnsi="Times New Roman" w:cs="Times New Roman"/>
          <w:sz w:val="24"/>
        </w:rPr>
        <w:t> </w:t>
      </w:r>
      <w:r w:rsidRPr="009C58BE">
        <w:rPr>
          <w:rFonts w:ascii="Times New Roman" w:hAnsi="Times New Roman" w:cs="Times New Roman"/>
          <w:sz w:val="24"/>
        </w:rPr>
        <w:t>dnie z c</w:t>
      </w:r>
      <w:r w:rsidR="0052262E">
        <w:rPr>
          <w:rFonts w:ascii="Times New Roman" w:hAnsi="Times New Roman" w:cs="Times New Roman"/>
          <w:sz w:val="24"/>
        </w:rPr>
        <w:t xml:space="preserve">eownika </w:t>
      </w:r>
      <w:proofErr w:type="spellStart"/>
      <w:r w:rsidR="0052262E">
        <w:rPr>
          <w:rFonts w:ascii="Times New Roman" w:hAnsi="Times New Roman" w:cs="Times New Roman"/>
          <w:sz w:val="24"/>
        </w:rPr>
        <w:t>z</w:t>
      </w:r>
      <w:r w:rsidR="00037541">
        <w:rPr>
          <w:rFonts w:ascii="Times New Roman" w:hAnsi="Times New Roman" w:cs="Times New Roman"/>
          <w:sz w:val="24"/>
        </w:rPr>
        <w:t>imno</w:t>
      </w:r>
      <w:r w:rsidR="0052262E">
        <w:rPr>
          <w:rFonts w:ascii="Times New Roman" w:hAnsi="Times New Roman" w:cs="Times New Roman"/>
          <w:sz w:val="24"/>
        </w:rPr>
        <w:t>g</w:t>
      </w:r>
      <w:r w:rsidR="00037541">
        <w:rPr>
          <w:rFonts w:ascii="Times New Roman" w:hAnsi="Times New Roman" w:cs="Times New Roman"/>
          <w:sz w:val="24"/>
        </w:rPr>
        <w:t>iętego</w:t>
      </w:r>
      <w:proofErr w:type="spellEnd"/>
      <w:r w:rsidR="004D55C4">
        <w:rPr>
          <w:rFonts w:ascii="Times New Roman" w:hAnsi="Times New Roman" w:cs="Times New Roman"/>
          <w:sz w:val="24"/>
        </w:rPr>
        <w:t xml:space="preserve">, </w:t>
      </w:r>
      <w:r w:rsidR="0052262E">
        <w:rPr>
          <w:rFonts w:ascii="Times New Roman" w:hAnsi="Times New Roman" w:cs="Times New Roman"/>
          <w:sz w:val="24"/>
        </w:rPr>
        <w:t>bądź profilu zamknię</w:t>
      </w:r>
      <w:r w:rsidR="005C0B3F">
        <w:rPr>
          <w:rFonts w:ascii="Times New Roman" w:hAnsi="Times New Roman" w:cs="Times New Roman"/>
          <w:sz w:val="24"/>
        </w:rPr>
        <w:t xml:space="preserve">tego </w:t>
      </w:r>
      <w:proofErr w:type="spellStart"/>
      <w:r w:rsidR="005C0B3F">
        <w:rPr>
          <w:rFonts w:ascii="Times New Roman" w:hAnsi="Times New Roman" w:cs="Times New Roman"/>
          <w:sz w:val="24"/>
        </w:rPr>
        <w:t>z</w:t>
      </w:r>
      <w:r w:rsidR="00037541">
        <w:rPr>
          <w:rFonts w:ascii="Times New Roman" w:hAnsi="Times New Roman" w:cs="Times New Roman"/>
          <w:sz w:val="24"/>
        </w:rPr>
        <w:t>imnogiętego</w:t>
      </w:r>
      <w:proofErr w:type="spellEnd"/>
      <w:r w:rsidRPr="009C58BE">
        <w:rPr>
          <w:rFonts w:ascii="Times New Roman" w:hAnsi="Times New Roman" w:cs="Times New Roman"/>
          <w:sz w:val="24"/>
        </w:rPr>
        <w:t xml:space="preserve"> min. 80x50x5 mm rozstawionych  maksymalnie co 750 mm). Drabinka na przedniej ścianie kontenera. Dwie rolki</w:t>
      </w:r>
      <w:r w:rsidR="005C0B3F">
        <w:rPr>
          <w:rFonts w:ascii="Times New Roman" w:hAnsi="Times New Roman" w:cs="Times New Roman"/>
          <w:sz w:val="24"/>
        </w:rPr>
        <w:t xml:space="preserve"> </w:t>
      </w:r>
      <w:r w:rsidRPr="009C58BE">
        <w:rPr>
          <w:rFonts w:ascii="Times New Roman" w:hAnsi="Times New Roman" w:cs="Times New Roman"/>
          <w:sz w:val="24"/>
        </w:rPr>
        <w:t xml:space="preserve">jezdne </w:t>
      </w:r>
      <w:r w:rsidR="00A1743B">
        <w:rPr>
          <w:rFonts w:ascii="Times New Roman" w:hAnsi="Times New Roman" w:cs="Times New Roman"/>
          <w:sz w:val="24"/>
        </w:rPr>
        <w:t>o przekroju fi =159 mm</w:t>
      </w:r>
      <w:r w:rsidRPr="009C58BE">
        <w:rPr>
          <w:rFonts w:ascii="Times New Roman" w:hAnsi="Times New Roman" w:cs="Times New Roman"/>
          <w:sz w:val="24"/>
        </w:rPr>
        <w:t>. Wszystkie kontenery muszą być dodatkowo wyposażone w</w:t>
      </w:r>
      <w:r w:rsidR="001A64FB">
        <w:rPr>
          <w:rFonts w:ascii="Times New Roman" w:hAnsi="Times New Roman" w:cs="Times New Roman"/>
          <w:sz w:val="24"/>
        </w:rPr>
        <w:t xml:space="preserve"> haczyki do zamocowania siatki</w:t>
      </w:r>
      <w:r w:rsidRPr="009C58BE">
        <w:rPr>
          <w:rFonts w:ascii="Times New Roman" w:hAnsi="Times New Roman" w:cs="Times New Roman"/>
          <w:sz w:val="24"/>
        </w:rPr>
        <w:t xml:space="preserve">. </w:t>
      </w:r>
    </w:p>
    <w:p w:rsidR="003B0A76" w:rsidRDefault="00255864" w:rsidP="00255864">
      <w:pPr>
        <w:jc w:val="both"/>
        <w:rPr>
          <w:rFonts w:ascii="Times New Roman" w:hAnsi="Times New Roman" w:cs="Times New Roman"/>
          <w:sz w:val="24"/>
        </w:rPr>
      </w:pPr>
      <w:r w:rsidRPr="009C58BE">
        <w:rPr>
          <w:rFonts w:ascii="Times New Roman" w:hAnsi="Times New Roman" w:cs="Times New Roman"/>
          <w:sz w:val="24"/>
        </w:rPr>
        <w:t>Wraz z kontenerami należy dostarczyć</w:t>
      </w:r>
      <w:r w:rsidR="003B0A76">
        <w:rPr>
          <w:rFonts w:ascii="Times New Roman" w:hAnsi="Times New Roman" w:cs="Times New Roman"/>
          <w:sz w:val="24"/>
        </w:rPr>
        <w:t xml:space="preserve"> przykrycia </w:t>
      </w:r>
      <w:r w:rsidR="001A64FB">
        <w:rPr>
          <w:rFonts w:ascii="Times New Roman" w:hAnsi="Times New Roman" w:cs="Times New Roman"/>
          <w:sz w:val="24"/>
        </w:rPr>
        <w:t>kontenerów uniemożliwiające</w:t>
      </w:r>
      <w:r w:rsidR="00736287">
        <w:rPr>
          <w:rFonts w:ascii="Times New Roman" w:hAnsi="Times New Roman" w:cs="Times New Roman"/>
          <w:sz w:val="24"/>
        </w:rPr>
        <w:t xml:space="preserve"> rozwiewanie </w:t>
      </w:r>
      <w:r w:rsidR="003B0A76" w:rsidRPr="003B0A76">
        <w:rPr>
          <w:rFonts w:ascii="Times New Roman" w:hAnsi="Times New Roman" w:cs="Times New Roman"/>
          <w:sz w:val="24"/>
        </w:rPr>
        <w:t>odpadów w trakcie transportu</w:t>
      </w:r>
      <w:r w:rsidR="00D02C88">
        <w:rPr>
          <w:rFonts w:ascii="Times New Roman" w:hAnsi="Times New Roman" w:cs="Times New Roman"/>
          <w:sz w:val="24"/>
        </w:rPr>
        <w:t>, w ilości</w:t>
      </w:r>
      <w:r w:rsidR="003B0A76">
        <w:rPr>
          <w:rFonts w:ascii="Times New Roman" w:hAnsi="Times New Roman" w:cs="Times New Roman"/>
          <w:sz w:val="24"/>
        </w:rPr>
        <w:t>:</w:t>
      </w:r>
    </w:p>
    <w:p w:rsidR="00E80D4B" w:rsidRPr="00E80D4B" w:rsidRDefault="00E80D4B" w:rsidP="00E80D4B">
      <w:pPr>
        <w:pStyle w:val="Akapitzlist"/>
        <w:numPr>
          <w:ilvl w:val="0"/>
          <w:numId w:val="38"/>
        </w:numPr>
        <w:jc w:val="both"/>
        <w:rPr>
          <w:rFonts w:ascii="Times New Roman" w:hAnsi="Times New Roman" w:cs="Times New Roman"/>
          <w:sz w:val="24"/>
        </w:rPr>
      </w:pPr>
      <w:r>
        <w:rPr>
          <w:rFonts w:ascii="Times New Roman" w:hAnsi="Times New Roman" w:cs="Times New Roman"/>
          <w:sz w:val="24"/>
        </w:rPr>
        <w:t xml:space="preserve">4 </w:t>
      </w:r>
      <w:r w:rsidRPr="003B0A76">
        <w:rPr>
          <w:rFonts w:ascii="Times New Roman" w:hAnsi="Times New Roman" w:cs="Times New Roman"/>
          <w:sz w:val="24"/>
        </w:rPr>
        <w:t xml:space="preserve">szt. siatek </w:t>
      </w:r>
      <w:r>
        <w:rPr>
          <w:rFonts w:ascii="Times New Roman" w:hAnsi="Times New Roman" w:cs="Times New Roman"/>
          <w:sz w:val="24"/>
        </w:rPr>
        <w:t xml:space="preserve">o oczkach 4x4 cm, grubość sznurka min. 2 mm,  </w:t>
      </w:r>
      <w:r w:rsidRPr="003B0A76">
        <w:rPr>
          <w:rFonts w:ascii="Times New Roman" w:hAnsi="Times New Roman" w:cs="Times New Roman"/>
          <w:sz w:val="24"/>
        </w:rPr>
        <w:t xml:space="preserve">dla  kontenerów o poj. </w:t>
      </w:r>
      <w:r>
        <w:rPr>
          <w:rFonts w:ascii="Times New Roman" w:hAnsi="Times New Roman" w:cs="Times New Roman"/>
          <w:sz w:val="24"/>
        </w:rPr>
        <w:t xml:space="preserve">min. </w:t>
      </w:r>
      <w:r w:rsidRPr="003B0A76">
        <w:rPr>
          <w:rFonts w:ascii="Times New Roman" w:hAnsi="Times New Roman" w:cs="Times New Roman"/>
          <w:sz w:val="24"/>
        </w:rPr>
        <w:t>30 m</w:t>
      </w:r>
      <w:r w:rsidRPr="003B0A76">
        <w:rPr>
          <w:rFonts w:ascii="Times New Roman" w:hAnsi="Times New Roman" w:cs="Times New Roman"/>
          <w:sz w:val="24"/>
          <w:vertAlign w:val="superscript"/>
        </w:rPr>
        <w:t>3</w:t>
      </w:r>
      <w:r>
        <w:rPr>
          <w:rFonts w:ascii="Times New Roman" w:hAnsi="Times New Roman" w:cs="Times New Roman"/>
          <w:sz w:val="24"/>
        </w:rPr>
        <w:t xml:space="preserve"> </w:t>
      </w:r>
      <w:r w:rsidR="00B56F8F">
        <w:rPr>
          <w:rFonts w:ascii="Times New Roman" w:hAnsi="Times New Roman" w:cs="Times New Roman"/>
          <w:sz w:val="24"/>
        </w:rPr>
        <w:t>,</w:t>
      </w:r>
    </w:p>
    <w:p w:rsidR="003B0A76" w:rsidRDefault="00E80D4B" w:rsidP="003B0A76">
      <w:pPr>
        <w:pStyle w:val="Akapitzlist"/>
        <w:numPr>
          <w:ilvl w:val="0"/>
          <w:numId w:val="38"/>
        </w:numPr>
        <w:jc w:val="both"/>
        <w:rPr>
          <w:rFonts w:ascii="Times New Roman" w:hAnsi="Times New Roman" w:cs="Times New Roman"/>
          <w:sz w:val="24"/>
        </w:rPr>
      </w:pPr>
      <w:r>
        <w:rPr>
          <w:rFonts w:ascii="Times New Roman" w:hAnsi="Times New Roman" w:cs="Times New Roman"/>
          <w:sz w:val="24"/>
        </w:rPr>
        <w:t>4 szt.</w:t>
      </w:r>
      <w:r w:rsidR="00FB76E5" w:rsidRPr="003B0A76">
        <w:rPr>
          <w:rFonts w:ascii="Times New Roman" w:hAnsi="Times New Roman" w:cs="Times New Roman"/>
          <w:sz w:val="24"/>
        </w:rPr>
        <w:t xml:space="preserve"> </w:t>
      </w:r>
      <w:r w:rsidRPr="003B0A76">
        <w:rPr>
          <w:rFonts w:ascii="Times New Roman" w:hAnsi="Times New Roman" w:cs="Times New Roman"/>
          <w:sz w:val="24"/>
        </w:rPr>
        <w:t xml:space="preserve">siatek </w:t>
      </w:r>
      <w:r>
        <w:rPr>
          <w:rFonts w:ascii="Times New Roman" w:hAnsi="Times New Roman" w:cs="Times New Roman"/>
          <w:sz w:val="24"/>
        </w:rPr>
        <w:t>o oczkach 2x2 cm, grubość sznurka min. 1,8 mm,</w:t>
      </w:r>
      <w:r w:rsidRPr="003B0A76">
        <w:rPr>
          <w:rFonts w:ascii="Times New Roman" w:hAnsi="Times New Roman" w:cs="Times New Roman"/>
          <w:sz w:val="24"/>
        </w:rPr>
        <w:t xml:space="preserve"> </w:t>
      </w:r>
      <w:r w:rsidR="00255864" w:rsidRPr="003B0A76">
        <w:rPr>
          <w:rFonts w:ascii="Times New Roman" w:hAnsi="Times New Roman" w:cs="Times New Roman"/>
          <w:sz w:val="24"/>
        </w:rPr>
        <w:t xml:space="preserve">dla  </w:t>
      </w:r>
      <w:r w:rsidR="00EE3C95" w:rsidRPr="003B0A76">
        <w:rPr>
          <w:rFonts w:ascii="Times New Roman" w:hAnsi="Times New Roman" w:cs="Times New Roman"/>
          <w:sz w:val="24"/>
        </w:rPr>
        <w:t xml:space="preserve">kontenerów o poj. </w:t>
      </w:r>
      <w:r w:rsidR="00F01DD8">
        <w:rPr>
          <w:rFonts w:ascii="Times New Roman" w:hAnsi="Times New Roman" w:cs="Times New Roman"/>
          <w:sz w:val="24"/>
        </w:rPr>
        <w:t xml:space="preserve">min. </w:t>
      </w:r>
      <w:r w:rsidR="00255864" w:rsidRPr="003B0A76">
        <w:rPr>
          <w:rFonts w:ascii="Times New Roman" w:hAnsi="Times New Roman" w:cs="Times New Roman"/>
          <w:sz w:val="24"/>
        </w:rPr>
        <w:t>30 m</w:t>
      </w:r>
      <w:r w:rsidR="00255864" w:rsidRPr="003B0A76">
        <w:rPr>
          <w:rFonts w:ascii="Times New Roman" w:hAnsi="Times New Roman" w:cs="Times New Roman"/>
          <w:sz w:val="24"/>
          <w:vertAlign w:val="superscript"/>
        </w:rPr>
        <w:t>3</w:t>
      </w:r>
      <w:r w:rsidR="003B0A76">
        <w:rPr>
          <w:rFonts w:ascii="Times New Roman" w:hAnsi="Times New Roman" w:cs="Times New Roman"/>
          <w:sz w:val="24"/>
        </w:rPr>
        <w:t xml:space="preserve"> </w:t>
      </w:r>
      <w:r w:rsidR="00B56F8F">
        <w:rPr>
          <w:rFonts w:ascii="Times New Roman" w:hAnsi="Times New Roman" w:cs="Times New Roman"/>
          <w:sz w:val="24"/>
        </w:rPr>
        <w:t>,</w:t>
      </w:r>
    </w:p>
    <w:p w:rsidR="00255864" w:rsidRDefault="00E80D4B" w:rsidP="003B0A76">
      <w:pPr>
        <w:pStyle w:val="Akapitzlist"/>
        <w:numPr>
          <w:ilvl w:val="0"/>
          <w:numId w:val="38"/>
        </w:numPr>
        <w:jc w:val="both"/>
        <w:rPr>
          <w:rFonts w:ascii="Times New Roman" w:hAnsi="Times New Roman" w:cs="Times New Roman"/>
          <w:sz w:val="24"/>
        </w:rPr>
      </w:pPr>
      <w:r>
        <w:rPr>
          <w:rFonts w:ascii="Times New Roman" w:hAnsi="Times New Roman" w:cs="Times New Roman"/>
          <w:sz w:val="24"/>
        </w:rPr>
        <w:t xml:space="preserve">2 szt. </w:t>
      </w:r>
      <w:r w:rsidRPr="003B0A76">
        <w:rPr>
          <w:rFonts w:ascii="Times New Roman" w:hAnsi="Times New Roman" w:cs="Times New Roman"/>
          <w:sz w:val="24"/>
        </w:rPr>
        <w:t xml:space="preserve">siatek </w:t>
      </w:r>
      <w:r>
        <w:rPr>
          <w:rFonts w:ascii="Times New Roman" w:hAnsi="Times New Roman" w:cs="Times New Roman"/>
          <w:sz w:val="24"/>
        </w:rPr>
        <w:t>o oczkach 4x2 cm, grubość sznurka min. 2 mm,</w:t>
      </w:r>
      <w:r w:rsidRPr="003B0A76">
        <w:rPr>
          <w:rFonts w:ascii="Times New Roman" w:hAnsi="Times New Roman" w:cs="Times New Roman"/>
          <w:sz w:val="24"/>
        </w:rPr>
        <w:t xml:space="preserve"> </w:t>
      </w:r>
      <w:r w:rsidR="00255864" w:rsidRPr="003B0A76">
        <w:rPr>
          <w:rFonts w:ascii="Times New Roman" w:hAnsi="Times New Roman" w:cs="Times New Roman"/>
          <w:sz w:val="24"/>
        </w:rPr>
        <w:t>dla kontenerów o poj</w:t>
      </w:r>
      <w:r w:rsidR="00F01DD8">
        <w:rPr>
          <w:rFonts w:ascii="Times New Roman" w:hAnsi="Times New Roman" w:cs="Times New Roman"/>
          <w:sz w:val="24"/>
        </w:rPr>
        <w:t xml:space="preserve">. </w:t>
      </w:r>
      <w:r w:rsidR="00255864" w:rsidRPr="00E15B0B">
        <w:rPr>
          <w:rFonts w:ascii="Times New Roman" w:hAnsi="Times New Roman" w:cs="Times New Roman"/>
          <w:sz w:val="24"/>
        </w:rPr>
        <w:t>7-10</w:t>
      </w:r>
      <w:r w:rsidR="00255864" w:rsidRPr="003B0A76">
        <w:rPr>
          <w:rFonts w:ascii="Times New Roman" w:hAnsi="Times New Roman" w:cs="Times New Roman"/>
          <w:sz w:val="24"/>
        </w:rPr>
        <w:t xml:space="preserve"> m</w:t>
      </w:r>
      <w:r w:rsidR="00255864" w:rsidRPr="00373D5E">
        <w:rPr>
          <w:rFonts w:ascii="Times New Roman" w:hAnsi="Times New Roman" w:cs="Times New Roman"/>
          <w:sz w:val="24"/>
          <w:vertAlign w:val="superscript"/>
        </w:rPr>
        <w:t>3</w:t>
      </w:r>
      <w:r w:rsidR="00255864" w:rsidRPr="003B0A76">
        <w:rPr>
          <w:rFonts w:ascii="Times New Roman" w:hAnsi="Times New Roman" w:cs="Times New Roman"/>
          <w:sz w:val="24"/>
        </w:rPr>
        <w:t xml:space="preserve"> </w:t>
      </w:r>
      <w:r w:rsidR="00B56F8F">
        <w:rPr>
          <w:rFonts w:ascii="Times New Roman" w:hAnsi="Times New Roman" w:cs="Times New Roman"/>
          <w:sz w:val="24"/>
        </w:rPr>
        <w:t>.</w:t>
      </w:r>
    </w:p>
    <w:p w:rsidR="00F01DD8" w:rsidRDefault="00EE3C95" w:rsidP="00255864">
      <w:pPr>
        <w:jc w:val="both"/>
        <w:rPr>
          <w:rFonts w:ascii="Times New Roman" w:hAnsi="Times New Roman" w:cs="Times New Roman"/>
          <w:sz w:val="24"/>
        </w:rPr>
      </w:pPr>
      <w:r>
        <w:rPr>
          <w:rFonts w:ascii="Times New Roman" w:hAnsi="Times New Roman" w:cs="Times New Roman"/>
          <w:sz w:val="24"/>
        </w:rPr>
        <w:t xml:space="preserve">Siatki zabezpieczające ładunek na kontenerach mają być dostosowane do wymiarów dostarczonych kontenerów. </w:t>
      </w:r>
      <w:r w:rsidRPr="00CE3C5C">
        <w:rPr>
          <w:rFonts w:ascii="Times New Roman" w:hAnsi="Times New Roman" w:cs="Times New Roman"/>
          <w:sz w:val="24"/>
        </w:rPr>
        <w:t>Zastosować siatki sznurkowe z polipropylenu</w:t>
      </w:r>
      <w:r w:rsidR="003B0A76" w:rsidRPr="00CE3C5C">
        <w:rPr>
          <w:rFonts w:ascii="Times New Roman" w:hAnsi="Times New Roman" w:cs="Times New Roman"/>
          <w:sz w:val="24"/>
        </w:rPr>
        <w:t xml:space="preserve">, ze wzmacnianymi brzegami. </w:t>
      </w:r>
      <w:bookmarkStart w:id="3" w:name="_GoBack"/>
      <w:bookmarkEnd w:id="3"/>
    </w:p>
    <w:p w:rsidR="00177EED" w:rsidRPr="00177EED" w:rsidRDefault="004B5A63" w:rsidP="00177EED">
      <w:pPr>
        <w:jc w:val="both"/>
        <w:rPr>
          <w:rFonts w:ascii="Times New Roman" w:hAnsi="Times New Roman" w:cs="Times New Roman"/>
          <w:sz w:val="24"/>
        </w:rPr>
      </w:pPr>
      <w:r>
        <w:rPr>
          <w:rFonts w:ascii="Times New Roman" w:hAnsi="Times New Roman" w:cs="Times New Roman"/>
          <w:sz w:val="24"/>
        </w:rPr>
        <w:t>Dwa k</w:t>
      </w:r>
      <w:r w:rsidR="00490414">
        <w:rPr>
          <w:rFonts w:ascii="Times New Roman" w:hAnsi="Times New Roman" w:cs="Times New Roman"/>
          <w:sz w:val="24"/>
        </w:rPr>
        <w:t xml:space="preserve">ontenery o poj. min. 30 </w:t>
      </w:r>
      <w:r w:rsidR="00490414" w:rsidRPr="00490414">
        <w:rPr>
          <w:rFonts w:ascii="Times New Roman" w:hAnsi="Times New Roman" w:cs="Times New Roman"/>
          <w:sz w:val="24"/>
        </w:rPr>
        <w:t>cm</w:t>
      </w:r>
      <w:r w:rsidR="00490414" w:rsidRPr="00177EED">
        <w:rPr>
          <w:rFonts w:ascii="Times New Roman" w:hAnsi="Times New Roman" w:cs="Times New Roman"/>
          <w:sz w:val="24"/>
          <w:vertAlign w:val="superscript"/>
        </w:rPr>
        <w:t>3</w:t>
      </w:r>
      <w:r w:rsidR="00490414">
        <w:rPr>
          <w:rFonts w:ascii="Times New Roman" w:hAnsi="Times New Roman" w:cs="Times New Roman"/>
          <w:sz w:val="24"/>
        </w:rPr>
        <w:t xml:space="preserve"> </w:t>
      </w:r>
      <w:r w:rsidR="00490414" w:rsidRPr="00490414">
        <w:rPr>
          <w:rFonts w:ascii="Times New Roman" w:hAnsi="Times New Roman" w:cs="Times New Roman"/>
          <w:sz w:val="24"/>
        </w:rPr>
        <w:t>z</w:t>
      </w:r>
      <w:r w:rsidR="00490414">
        <w:rPr>
          <w:rFonts w:ascii="Times New Roman" w:hAnsi="Times New Roman" w:cs="Times New Roman"/>
          <w:sz w:val="24"/>
        </w:rPr>
        <w:t xml:space="preserve"> pokrywami należy dostarczyć zamontowane w</w:t>
      </w:r>
      <w:r w:rsidR="005C0B3F">
        <w:rPr>
          <w:rFonts w:ascii="Times New Roman" w:hAnsi="Times New Roman" w:cs="Times New Roman"/>
          <w:sz w:val="24"/>
        </w:rPr>
        <w:t> </w:t>
      </w:r>
      <w:r w:rsidR="00490414">
        <w:rPr>
          <w:rFonts w:ascii="Times New Roman" w:hAnsi="Times New Roman" w:cs="Times New Roman"/>
          <w:sz w:val="24"/>
        </w:rPr>
        <w:t>kompleci</w:t>
      </w:r>
      <w:r w:rsidR="000E58DC">
        <w:rPr>
          <w:rFonts w:ascii="Times New Roman" w:hAnsi="Times New Roman" w:cs="Times New Roman"/>
          <w:sz w:val="24"/>
        </w:rPr>
        <w:t>e</w:t>
      </w:r>
      <w:r w:rsidR="00490414">
        <w:rPr>
          <w:rFonts w:ascii="Times New Roman" w:hAnsi="Times New Roman" w:cs="Times New Roman"/>
          <w:sz w:val="24"/>
        </w:rPr>
        <w:t>.</w:t>
      </w:r>
      <w:r w:rsidR="000E58DC">
        <w:rPr>
          <w:rFonts w:ascii="Times New Roman" w:hAnsi="Times New Roman" w:cs="Times New Roman"/>
          <w:sz w:val="24"/>
        </w:rPr>
        <w:t xml:space="preserve"> Pokrywa uchylna na zawiasach umieszczonych na dłuższej ścianie kontenera. </w:t>
      </w:r>
      <w:r w:rsidR="00177EED">
        <w:rPr>
          <w:rFonts w:ascii="Times New Roman" w:hAnsi="Times New Roman" w:cs="Times New Roman"/>
          <w:sz w:val="24"/>
        </w:rPr>
        <w:t xml:space="preserve"> </w:t>
      </w:r>
      <w:r w:rsidR="00177EED" w:rsidRPr="00177EED">
        <w:rPr>
          <w:rFonts w:ascii="Times New Roman" w:hAnsi="Times New Roman" w:cs="Times New Roman"/>
          <w:sz w:val="24"/>
        </w:rPr>
        <w:t>Kontener</w:t>
      </w:r>
      <w:r w:rsidR="00177EED">
        <w:rPr>
          <w:rFonts w:ascii="Times New Roman" w:hAnsi="Times New Roman" w:cs="Times New Roman"/>
          <w:sz w:val="24"/>
        </w:rPr>
        <w:t>y</w:t>
      </w:r>
      <w:r w:rsidR="00177EED" w:rsidRPr="00177EED">
        <w:rPr>
          <w:rFonts w:ascii="Times New Roman" w:hAnsi="Times New Roman" w:cs="Times New Roman"/>
          <w:sz w:val="24"/>
        </w:rPr>
        <w:t xml:space="preserve"> </w:t>
      </w:r>
      <w:r w:rsidR="00177EED">
        <w:rPr>
          <w:rFonts w:ascii="Times New Roman" w:hAnsi="Times New Roman" w:cs="Times New Roman"/>
          <w:sz w:val="24"/>
        </w:rPr>
        <w:t xml:space="preserve"> wyposażone</w:t>
      </w:r>
      <w:r w:rsidR="00C2547B">
        <w:rPr>
          <w:rFonts w:ascii="Times New Roman" w:hAnsi="Times New Roman" w:cs="Times New Roman"/>
          <w:sz w:val="24"/>
        </w:rPr>
        <w:t xml:space="preserve"> w pokrywę</w:t>
      </w:r>
      <w:r w:rsidR="00177EED" w:rsidRPr="00177EED">
        <w:rPr>
          <w:rFonts w:ascii="Times New Roman" w:hAnsi="Times New Roman" w:cs="Times New Roman"/>
          <w:sz w:val="24"/>
        </w:rPr>
        <w:t xml:space="preserve"> z blachy stalowej grubości 2 - 3 mm  z możliwością otwierania ręcznego </w:t>
      </w:r>
      <w:r w:rsidR="001A64FB">
        <w:rPr>
          <w:rFonts w:ascii="Times New Roman" w:hAnsi="Times New Roman" w:cs="Times New Roman"/>
          <w:sz w:val="24"/>
        </w:rPr>
        <w:t>przez jedną osobę d</w:t>
      </w:r>
      <w:r w:rsidR="00177EED" w:rsidRPr="00177EED">
        <w:rPr>
          <w:rFonts w:ascii="Times New Roman" w:hAnsi="Times New Roman" w:cs="Times New Roman"/>
          <w:sz w:val="24"/>
        </w:rPr>
        <w:t>o kąt</w:t>
      </w:r>
      <w:r w:rsidR="001A64FB">
        <w:rPr>
          <w:rFonts w:ascii="Times New Roman" w:hAnsi="Times New Roman" w:cs="Times New Roman"/>
          <w:sz w:val="24"/>
        </w:rPr>
        <w:t xml:space="preserve">a min. </w:t>
      </w:r>
      <w:r w:rsidR="00177EED" w:rsidRPr="00177EED">
        <w:rPr>
          <w:rFonts w:ascii="Times New Roman" w:hAnsi="Times New Roman" w:cs="Times New Roman"/>
          <w:sz w:val="24"/>
        </w:rPr>
        <w:t xml:space="preserve"> 90° za pomocą </w:t>
      </w:r>
      <w:r w:rsidR="001A64FB">
        <w:rPr>
          <w:rFonts w:ascii="Times New Roman" w:hAnsi="Times New Roman" w:cs="Times New Roman"/>
          <w:sz w:val="24"/>
        </w:rPr>
        <w:t xml:space="preserve">np. </w:t>
      </w:r>
      <w:r w:rsidR="00177EED" w:rsidRPr="00177EED">
        <w:rPr>
          <w:rFonts w:ascii="Times New Roman" w:hAnsi="Times New Roman" w:cs="Times New Roman"/>
          <w:sz w:val="24"/>
        </w:rPr>
        <w:t>przekładni zębatej.</w:t>
      </w:r>
    </w:p>
    <w:p w:rsidR="00E973E2" w:rsidRPr="00FB76E5" w:rsidRDefault="00255864" w:rsidP="00CE3C5C">
      <w:pPr>
        <w:jc w:val="both"/>
        <w:rPr>
          <w:rFonts w:ascii="Times New Roman" w:hAnsi="Times New Roman" w:cs="Times New Roman"/>
          <w:sz w:val="24"/>
        </w:rPr>
      </w:pPr>
      <w:r w:rsidRPr="009C58BE">
        <w:rPr>
          <w:rFonts w:ascii="Times New Roman" w:hAnsi="Times New Roman" w:cs="Times New Roman"/>
          <w:sz w:val="24"/>
        </w:rPr>
        <w:t xml:space="preserve">Okres gwarancji: minimum </w:t>
      </w:r>
      <w:r w:rsidR="00731C43">
        <w:rPr>
          <w:rFonts w:ascii="Times New Roman" w:hAnsi="Times New Roman" w:cs="Times New Roman"/>
          <w:sz w:val="24"/>
        </w:rPr>
        <w:t>12 miesięcy</w:t>
      </w:r>
      <w:r w:rsidRPr="009C58BE">
        <w:rPr>
          <w:rFonts w:ascii="Times New Roman" w:hAnsi="Times New Roman" w:cs="Times New Roman"/>
          <w:sz w:val="24"/>
        </w:rPr>
        <w:t>. Zamawiający wymaga, aby przedmiot zamówienia zapewniał wytrzymałość konstrukcji i zabezpieczenia antykorozyjnego  przez cały okres gwarancji  udzielanej przez Wykonawcę</w:t>
      </w:r>
      <w:r>
        <w:rPr>
          <w:rFonts w:ascii="Times New Roman" w:hAnsi="Times New Roman" w:cs="Times New Roman"/>
          <w:sz w:val="24"/>
        </w:rPr>
        <w:t>.</w:t>
      </w:r>
    </w:p>
    <w:sectPr w:rsidR="00E973E2" w:rsidRPr="00FB76E5" w:rsidSect="006E58A5">
      <w:headerReference w:type="default" r:id="rId9"/>
      <w:footerReference w:type="default" r:id="rId10"/>
      <w:pgSz w:w="11906" w:h="16838"/>
      <w:pgMar w:top="481" w:right="1417" w:bottom="993" w:left="1417"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9" w:rsidRDefault="00D20759" w:rsidP="00A34503">
      <w:pPr>
        <w:spacing w:after="0" w:line="240" w:lineRule="auto"/>
      </w:pPr>
      <w:r>
        <w:separator/>
      </w:r>
    </w:p>
  </w:endnote>
  <w:endnote w:type="continuationSeparator" w:id="0">
    <w:p w:rsidR="00D20759" w:rsidRDefault="00D20759" w:rsidP="00A3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83" w:rsidRDefault="00000D83">
    <w:pPr>
      <w:pStyle w:val="Stopka"/>
      <w:jc w:val="right"/>
    </w:pPr>
  </w:p>
  <w:p w:rsidR="00000D83" w:rsidRDefault="00000D83" w:rsidP="006E58A5">
    <w:pPr>
      <w:pStyle w:val="Stopka"/>
      <w:jc w:val="center"/>
    </w:pPr>
    <w:r w:rsidRPr="00633178">
      <w:rPr>
        <w:rFonts w:ascii="Times New Roman" w:hAnsi="Times New Roman" w:cs="Times New Roman"/>
        <w:i/>
        <w:sz w:val="18"/>
      </w:rPr>
      <w:t xml:space="preserve">Dostawa maszyn i urządzeń do Zakładu realizowanego w ramach Przedsięwzięcia: </w:t>
    </w:r>
    <w:r w:rsidRPr="00633178">
      <w:rPr>
        <w:rFonts w:ascii="Times New Roman" w:hAnsi="Times New Roman" w:cs="Times New Roman"/>
        <w:i/>
        <w:sz w:val="18"/>
      </w:rPr>
      <w:br/>
      <w:t>„Budowa Zakładu Mechaniczno-Biologicznego Przetwarzania Odpadów Komunalnych w Stalowej Woli”</w:t>
    </w:r>
    <w:r w:rsidRPr="00633178">
      <w:t xml:space="preserve"> </w:t>
    </w:r>
    <w:sdt>
      <w:sdtPr>
        <w:id w:val="-797067383"/>
        <w:docPartObj>
          <w:docPartGallery w:val="Page Numbers (Bottom of Page)"/>
          <w:docPartUnique/>
        </w:docPartObj>
      </w:sdtPr>
      <w:sdtEndPr/>
      <w:sdtContent>
        <w:r>
          <w:tab/>
        </w:r>
        <w:r>
          <w:fldChar w:fldCharType="begin"/>
        </w:r>
        <w:r>
          <w:instrText>PAGE   \* MERGEFORMAT</w:instrText>
        </w:r>
        <w:r>
          <w:fldChar w:fldCharType="separate"/>
        </w:r>
        <w:r w:rsidR="0086182E">
          <w:rPr>
            <w:noProof/>
          </w:rPr>
          <w:t>17</w:t>
        </w:r>
        <w:r>
          <w:fldChar w:fldCharType="end"/>
        </w:r>
      </w:sdtContent>
    </w:sdt>
  </w:p>
  <w:p w:rsidR="00000D83" w:rsidRPr="00633178" w:rsidRDefault="00000D83" w:rsidP="006E58A5">
    <w:pPr>
      <w:pStyle w:val="Nagwek"/>
      <w:tabs>
        <w:tab w:val="clear" w:pos="9072"/>
        <w:tab w:val="right" w:pos="9214"/>
      </w:tabs>
      <w:ind w:left="-142" w:right="-142"/>
      <w:jc w:val="center"/>
      <w:rPr>
        <w:rFonts w:ascii="Times New Roman" w:hAnsi="Times New Roman" w:cs="Times New Roman"/>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9" w:rsidRDefault="00D20759" w:rsidP="00A34503">
      <w:pPr>
        <w:spacing w:after="0" w:line="240" w:lineRule="auto"/>
      </w:pPr>
      <w:r>
        <w:separator/>
      </w:r>
    </w:p>
  </w:footnote>
  <w:footnote w:type="continuationSeparator" w:id="0">
    <w:p w:rsidR="00D20759" w:rsidRDefault="00D20759" w:rsidP="00A3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83" w:rsidRDefault="00000D83" w:rsidP="00633178">
    <w:pPr>
      <w:pStyle w:val="Nagwek"/>
    </w:pPr>
    <w:r>
      <w:rPr>
        <w:noProof/>
      </w:rPr>
      <w:drawing>
        <wp:inline distT="0" distB="0" distL="0" distR="0" wp14:anchorId="3E9EB0F1" wp14:editId="68F6D568">
          <wp:extent cx="5711588" cy="108942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1682" cy="1089439"/>
                  </a:xfrm>
                  <a:prstGeom prst="rect">
                    <a:avLst/>
                  </a:prstGeom>
                  <a:noFill/>
                  <a:ln>
                    <a:noFill/>
                  </a:ln>
                </pic:spPr>
              </pic:pic>
            </a:graphicData>
          </a:graphic>
        </wp:inline>
      </w:drawing>
    </w:r>
  </w:p>
  <w:p w:rsidR="00000D83" w:rsidRDefault="00000D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B2B8F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567986"/>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745CC"/>
    <w:multiLevelType w:val="hybridMultilevel"/>
    <w:tmpl w:val="E954C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63DCB"/>
    <w:multiLevelType w:val="hybridMultilevel"/>
    <w:tmpl w:val="9E9EB93A"/>
    <w:lvl w:ilvl="0" w:tplc="F608487A">
      <w:start w:val="1"/>
      <w:numFmt w:val="bullet"/>
      <w:lvlText w:val="-"/>
      <w:lvlJc w:val="left"/>
      <w:pPr>
        <w:ind w:left="1210" w:hanging="360"/>
      </w:pPr>
      <w:rPr>
        <w:rFonts w:ascii="Courier New" w:hAnsi="Courier New"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
    <w:nsid w:val="0BAC7A04"/>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D6006"/>
    <w:multiLevelType w:val="hybridMultilevel"/>
    <w:tmpl w:val="8F808774"/>
    <w:lvl w:ilvl="0" w:tplc="AA1C8F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A7525"/>
    <w:multiLevelType w:val="hybridMultilevel"/>
    <w:tmpl w:val="A6C0B714"/>
    <w:lvl w:ilvl="0" w:tplc="23B41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2440B2"/>
    <w:multiLevelType w:val="hybridMultilevel"/>
    <w:tmpl w:val="6D1E7FA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nsid w:val="1B2B07D3"/>
    <w:multiLevelType w:val="multilevel"/>
    <w:tmpl w:val="C688EB0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45098"/>
    <w:multiLevelType w:val="hybridMultilevel"/>
    <w:tmpl w:val="376C8458"/>
    <w:lvl w:ilvl="0" w:tplc="5D2CE552">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10">
    <w:nsid w:val="1D4A67B5"/>
    <w:multiLevelType w:val="multilevel"/>
    <w:tmpl w:val="D7E8867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42BC"/>
    <w:multiLevelType w:val="hybridMultilevel"/>
    <w:tmpl w:val="F63C205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25C065FB"/>
    <w:multiLevelType w:val="hybridMultilevel"/>
    <w:tmpl w:val="D11CC6C6"/>
    <w:lvl w:ilvl="0" w:tplc="2F3EAD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6F0B8B"/>
    <w:multiLevelType w:val="hybridMultilevel"/>
    <w:tmpl w:val="08087A2C"/>
    <w:lvl w:ilvl="0" w:tplc="7EAC043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30475FF1"/>
    <w:multiLevelType w:val="hybridMultilevel"/>
    <w:tmpl w:val="1DCEC0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2806E5"/>
    <w:multiLevelType w:val="hybridMultilevel"/>
    <w:tmpl w:val="3828B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384EB4"/>
    <w:multiLevelType w:val="hybridMultilevel"/>
    <w:tmpl w:val="132C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CC0B0C"/>
    <w:multiLevelType w:val="hybridMultilevel"/>
    <w:tmpl w:val="0C323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A2136E"/>
    <w:multiLevelType w:val="hybridMultilevel"/>
    <w:tmpl w:val="2AB492AC"/>
    <w:lvl w:ilvl="0" w:tplc="6E485E0E">
      <w:start w:val="1"/>
      <w:numFmt w:val="decimal"/>
      <w:pStyle w:val="Podpis-Nad-Tabel"/>
      <w:lvlText w:val="Tabela nr %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8F84D04"/>
    <w:multiLevelType w:val="hybridMultilevel"/>
    <w:tmpl w:val="89C49C88"/>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A641EC"/>
    <w:multiLevelType w:val="hybridMultilevel"/>
    <w:tmpl w:val="6786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EB3684"/>
    <w:multiLevelType w:val="hybridMultilevel"/>
    <w:tmpl w:val="6C4AD9C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D745D6"/>
    <w:multiLevelType w:val="hybridMultilevel"/>
    <w:tmpl w:val="3CD2B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005541"/>
    <w:multiLevelType w:val="hybridMultilevel"/>
    <w:tmpl w:val="D9CE5FD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372453"/>
    <w:multiLevelType w:val="hybridMultilevel"/>
    <w:tmpl w:val="882CA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8C63F3"/>
    <w:multiLevelType w:val="multilevel"/>
    <w:tmpl w:val="6D8C13E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31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15173C"/>
    <w:multiLevelType w:val="hybridMultilevel"/>
    <w:tmpl w:val="13586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E42413"/>
    <w:multiLevelType w:val="hybridMultilevel"/>
    <w:tmpl w:val="57D2AD98"/>
    <w:lvl w:ilvl="0" w:tplc="F60848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EA553E"/>
    <w:multiLevelType w:val="multilevel"/>
    <w:tmpl w:val="E4BCAA46"/>
    <w:lvl w:ilvl="0">
      <w:start w:val="1"/>
      <w:numFmt w:val="lowerLetter"/>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5F352FE5"/>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BC21AD"/>
    <w:multiLevelType w:val="hybridMultilevel"/>
    <w:tmpl w:val="1F1842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2">
    <w:nsid w:val="66691779"/>
    <w:multiLevelType w:val="hybridMultilevel"/>
    <w:tmpl w:val="F4DC3C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74B631C"/>
    <w:multiLevelType w:val="multilevel"/>
    <w:tmpl w:val="6CCA2056"/>
    <w:lvl w:ilvl="0">
      <w:start w:val="1"/>
      <w:numFmt w:val="decimal"/>
      <w:pStyle w:val="Nagwek1"/>
      <w:lvlText w:val="%1"/>
      <w:lvlJc w:val="left"/>
      <w:pPr>
        <w:ind w:left="432" w:hanging="432"/>
      </w:pPr>
      <w:rPr>
        <w:rFonts w:hint="default"/>
      </w:rPr>
    </w:lvl>
    <w:lvl w:ilvl="1">
      <w:start w:val="2"/>
      <w:numFmt w:val="decimal"/>
      <w:lvlText w:val="%1.%2"/>
      <w:lvlJc w:val="left"/>
      <w:pPr>
        <w:ind w:left="1002"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43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nsid w:val="6876562C"/>
    <w:multiLevelType w:val="hybridMultilevel"/>
    <w:tmpl w:val="1E8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412F61"/>
    <w:multiLevelType w:val="multilevel"/>
    <w:tmpl w:val="E80CCC66"/>
    <w:lvl w:ilvl="0">
      <w:start w:val="1"/>
      <w:numFmt w:val="decimal"/>
      <w:pStyle w:val="1"/>
      <w:lvlText w:val="%1."/>
      <w:lvlJc w:val="left"/>
      <w:pPr>
        <w:ind w:left="720" w:hanging="360"/>
      </w:pPr>
    </w:lvl>
    <w:lvl w:ilvl="1">
      <w:start w:val="1"/>
      <w:numFmt w:val="decimal"/>
      <w:pStyle w:val="Nagwek2"/>
      <w:isLgl/>
      <w:lvlText w:val="%1.%2"/>
      <w:lvlJc w:val="left"/>
      <w:pPr>
        <w:ind w:left="786"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A8D03CD"/>
    <w:multiLevelType w:val="hybridMultilevel"/>
    <w:tmpl w:val="F4028104"/>
    <w:lvl w:ilvl="0" w:tplc="B44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517046"/>
    <w:multiLevelType w:val="hybridMultilevel"/>
    <w:tmpl w:val="E2CC4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C22F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5"/>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5"/>
  </w:num>
  <w:num w:numId="11">
    <w:abstractNumId w:val="0"/>
  </w:num>
  <w:num w:numId="12">
    <w:abstractNumId w:val="18"/>
  </w:num>
  <w:num w:numId="13">
    <w:abstractNumId w:val="36"/>
  </w:num>
  <w:num w:numId="14">
    <w:abstractNumId w:val="24"/>
  </w:num>
  <w:num w:numId="15">
    <w:abstractNumId w:val="17"/>
  </w:num>
  <w:num w:numId="16">
    <w:abstractNumId w:val="37"/>
  </w:num>
  <w:num w:numId="17">
    <w:abstractNumId w:val="16"/>
  </w:num>
  <w:num w:numId="18">
    <w:abstractNumId w:val="15"/>
  </w:num>
  <w:num w:numId="19">
    <w:abstractNumId w:val="22"/>
  </w:num>
  <w:num w:numId="20">
    <w:abstractNumId w:val="12"/>
  </w:num>
  <w:num w:numId="21">
    <w:abstractNumId w:val="6"/>
  </w:num>
  <w:num w:numId="22">
    <w:abstractNumId w:val="20"/>
  </w:num>
  <w:num w:numId="23">
    <w:abstractNumId w:val="5"/>
  </w:num>
  <w:num w:numId="24">
    <w:abstractNumId w:val="28"/>
  </w:num>
  <w:num w:numId="25">
    <w:abstractNumId w:val="13"/>
  </w:num>
  <w:num w:numId="26">
    <w:abstractNumId w:val="23"/>
  </w:num>
  <w:num w:numId="27">
    <w:abstractNumId w:val="21"/>
  </w:num>
  <w:num w:numId="28">
    <w:abstractNumId w:val="8"/>
  </w:num>
  <w:num w:numId="29">
    <w:abstractNumId w:val="25"/>
  </w:num>
  <w:num w:numId="30">
    <w:abstractNumId w:val="10"/>
  </w:num>
  <w:num w:numId="31">
    <w:abstractNumId w:val="31"/>
  </w:num>
  <w:num w:numId="32">
    <w:abstractNumId w:val="1"/>
  </w:num>
  <w:num w:numId="33">
    <w:abstractNumId w:val="30"/>
  </w:num>
  <w:num w:numId="34">
    <w:abstractNumId w:val="34"/>
  </w:num>
  <w:num w:numId="35">
    <w:abstractNumId w:val="19"/>
  </w:num>
  <w:num w:numId="36">
    <w:abstractNumId w:val="32"/>
  </w:num>
  <w:num w:numId="37">
    <w:abstractNumId w:val="14"/>
  </w:num>
  <w:num w:numId="38">
    <w:abstractNumId w:val="7"/>
  </w:num>
  <w:num w:numId="39">
    <w:abstractNumId w:val="2"/>
  </w:num>
  <w:num w:numId="40">
    <w:abstractNumId w:val="26"/>
  </w:num>
  <w:num w:numId="41">
    <w:abstractNumId w:val="9"/>
  </w:num>
  <w:num w:numId="42">
    <w:abstractNumId w:val="29"/>
  </w:num>
  <w:num w:numId="43">
    <w:abstractNumId w:val="38"/>
  </w:num>
  <w:num w:numId="44">
    <w:abstractNumId w:val="11"/>
  </w:num>
  <w:num w:numId="45">
    <w:abstractNumId w:val="3"/>
  </w:num>
  <w:num w:numId="46">
    <w:abstractNumId w:val="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57"/>
    <w:rsid w:val="0000045C"/>
    <w:rsid w:val="00000D83"/>
    <w:rsid w:val="0002212F"/>
    <w:rsid w:val="00023DCD"/>
    <w:rsid w:val="00035619"/>
    <w:rsid w:val="00037541"/>
    <w:rsid w:val="000519FA"/>
    <w:rsid w:val="0005699F"/>
    <w:rsid w:val="000610BF"/>
    <w:rsid w:val="00064BC3"/>
    <w:rsid w:val="000821FA"/>
    <w:rsid w:val="000823DA"/>
    <w:rsid w:val="00084575"/>
    <w:rsid w:val="0009571E"/>
    <w:rsid w:val="00095CE7"/>
    <w:rsid w:val="00097E6A"/>
    <w:rsid w:val="000B433D"/>
    <w:rsid w:val="000B6515"/>
    <w:rsid w:val="000C6031"/>
    <w:rsid w:val="000C6869"/>
    <w:rsid w:val="000D482B"/>
    <w:rsid w:val="000D54DA"/>
    <w:rsid w:val="000D661A"/>
    <w:rsid w:val="000E4CA6"/>
    <w:rsid w:val="000E58DC"/>
    <w:rsid w:val="000F0099"/>
    <w:rsid w:val="000F377D"/>
    <w:rsid w:val="00100266"/>
    <w:rsid w:val="00102099"/>
    <w:rsid w:val="00115D14"/>
    <w:rsid w:val="00115DD0"/>
    <w:rsid w:val="00116B83"/>
    <w:rsid w:val="001342D3"/>
    <w:rsid w:val="001345D8"/>
    <w:rsid w:val="0014146C"/>
    <w:rsid w:val="00144DCE"/>
    <w:rsid w:val="001547E9"/>
    <w:rsid w:val="00163FC9"/>
    <w:rsid w:val="00176FEE"/>
    <w:rsid w:val="00177EED"/>
    <w:rsid w:val="00180646"/>
    <w:rsid w:val="0018676A"/>
    <w:rsid w:val="0018711B"/>
    <w:rsid w:val="00195508"/>
    <w:rsid w:val="001976E3"/>
    <w:rsid w:val="001A61B1"/>
    <w:rsid w:val="001A64FB"/>
    <w:rsid w:val="001A762D"/>
    <w:rsid w:val="001B186C"/>
    <w:rsid w:val="001B6B05"/>
    <w:rsid w:val="001C05B3"/>
    <w:rsid w:val="001E01CC"/>
    <w:rsid w:val="001E0A0E"/>
    <w:rsid w:val="001F4C12"/>
    <w:rsid w:val="001F5AC5"/>
    <w:rsid w:val="001F7A8E"/>
    <w:rsid w:val="00205300"/>
    <w:rsid w:val="002270CD"/>
    <w:rsid w:val="00230A0D"/>
    <w:rsid w:val="00237387"/>
    <w:rsid w:val="00241B44"/>
    <w:rsid w:val="002445B5"/>
    <w:rsid w:val="00255864"/>
    <w:rsid w:val="00257947"/>
    <w:rsid w:val="00260C3C"/>
    <w:rsid w:val="00264FDF"/>
    <w:rsid w:val="00265EBC"/>
    <w:rsid w:val="00266EAB"/>
    <w:rsid w:val="002733BC"/>
    <w:rsid w:val="00273DE7"/>
    <w:rsid w:val="00281A8E"/>
    <w:rsid w:val="002859EC"/>
    <w:rsid w:val="00290540"/>
    <w:rsid w:val="00293476"/>
    <w:rsid w:val="00293D47"/>
    <w:rsid w:val="002B392C"/>
    <w:rsid w:val="002C236F"/>
    <w:rsid w:val="002C700D"/>
    <w:rsid w:val="002E2EB7"/>
    <w:rsid w:val="002F75C8"/>
    <w:rsid w:val="002F79CF"/>
    <w:rsid w:val="003055FF"/>
    <w:rsid w:val="00327FE9"/>
    <w:rsid w:val="00331A2C"/>
    <w:rsid w:val="00332015"/>
    <w:rsid w:val="00335E0D"/>
    <w:rsid w:val="00341D87"/>
    <w:rsid w:val="00347D06"/>
    <w:rsid w:val="0035434B"/>
    <w:rsid w:val="0035450E"/>
    <w:rsid w:val="00354E2C"/>
    <w:rsid w:val="00356AE0"/>
    <w:rsid w:val="00364A4D"/>
    <w:rsid w:val="00373D5E"/>
    <w:rsid w:val="00386CBA"/>
    <w:rsid w:val="003966D6"/>
    <w:rsid w:val="003A1733"/>
    <w:rsid w:val="003A56CE"/>
    <w:rsid w:val="003A64EE"/>
    <w:rsid w:val="003B0A76"/>
    <w:rsid w:val="003C0D22"/>
    <w:rsid w:val="003C518D"/>
    <w:rsid w:val="003D0494"/>
    <w:rsid w:val="003D0C88"/>
    <w:rsid w:val="003D1D52"/>
    <w:rsid w:val="003E12D2"/>
    <w:rsid w:val="003F1D71"/>
    <w:rsid w:val="003F73D3"/>
    <w:rsid w:val="004067D2"/>
    <w:rsid w:val="00413EB5"/>
    <w:rsid w:val="00421836"/>
    <w:rsid w:val="004222AD"/>
    <w:rsid w:val="004225D0"/>
    <w:rsid w:val="004238BC"/>
    <w:rsid w:val="0042597F"/>
    <w:rsid w:val="004275DB"/>
    <w:rsid w:val="0043174F"/>
    <w:rsid w:val="004347E6"/>
    <w:rsid w:val="00440B52"/>
    <w:rsid w:val="00453CED"/>
    <w:rsid w:val="00455E38"/>
    <w:rsid w:val="00456B6A"/>
    <w:rsid w:val="00457523"/>
    <w:rsid w:val="0046019F"/>
    <w:rsid w:val="004604EC"/>
    <w:rsid w:val="00461131"/>
    <w:rsid w:val="00465D64"/>
    <w:rsid w:val="00466DBB"/>
    <w:rsid w:val="00473981"/>
    <w:rsid w:val="00490414"/>
    <w:rsid w:val="004918BD"/>
    <w:rsid w:val="00492DA3"/>
    <w:rsid w:val="00492EE1"/>
    <w:rsid w:val="004A5D39"/>
    <w:rsid w:val="004A6158"/>
    <w:rsid w:val="004B21B7"/>
    <w:rsid w:val="004B41EA"/>
    <w:rsid w:val="004B5A63"/>
    <w:rsid w:val="004C3D50"/>
    <w:rsid w:val="004C74E6"/>
    <w:rsid w:val="004C7759"/>
    <w:rsid w:val="004D54E5"/>
    <w:rsid w:val="004D55C4"/>
    <w:rsid w:val="004E0FB5"/>
    <w:rsid w:val="004F1DFB"/>
    <w:rsid w:val="004F2EB8"/>
    <w:rsid w:val="004F6E3E"/>
    <w:rsid w:val="004F784F"/>
    <w:rsid w:val="005034E2"/>
    <w:rsid w:val="005135D1"/>
    <w:rsid w:val="00514FF6"/>
    <w:rsid w:val="0052262E"/>
    <w:rsid w:val="005230D6"/>
    <w:rsid w:val="00524992"/>
    <w:rsid w:val="00524F21"/>
    <w:rsid w:val="005342FE"/>
    <w:rsid w:val="00554433"/>
    <w:rsid w:val="00554BB8"/>
    <w:rsid w:val="00567B7E"/>
    <w:rsid w:val="0057347B"/>
    <w:rsid w:val="00574453"/>
    <w:rsid w:val="00575994"/>
    <w:rsid w:val="00575D32"/>
    <w:rsid w:val="00583303"/>
    <w:rsid w:val="005864E2"/>
    <w:rsid w:val="00590675"/>
    <w:rsid w:val="00593961"/>
    <w:rsid w:val="005972DA"/>
    <w:rsid w:val="005A1987"/>
    <w:rsid w:val="005B367F"/>
    <w:rsid w:val="005B473D"/>
    <w:rsid w:val="005B79F5"/>
    <w:rsid w:val="005C0B3F"/>
    <w:rsid w:val="005C6E87"/>
    <w:rsid w:val="005F0A0C"/>
    <w:rsid w:val="005F5DA9"/>
    <w:rsid w:val="005F5EDD"/>
    <w:rsid w:val="006005A3"/>
    <w:rsid w:val="00602222"/>
    <w:rsid w:val="00616ACB"/>
    <w:rsid w:val="00616C51"/>
    <w:rsid w:val="00624C85"/>
    <w:rsid w:val="00633178"/>
    <w:rsid w:val="00640790"/>
    <w:rsid w:val="00641D70"/>
    <w:rsid w:val="00644911"/>
    <w:rsid w:val="00651307"/>
    <w:rsid w:val="00651E82"/>
    <w:rsid w:val="00654A89"/>
    <w:rsid w:val="00654B30"/>
    <w:rsid w:val="00680B3A"/>
    <w:rsid w:val="0068694A"/>
    <w:rsid w:val="0069008B"/>
    <w:rsid w:val="00690ECC"/>
    <w:rsid w:val="00697671"/>
    <w:rsid w:val="006A3B63"/>
    <w:rsid w:val="006B3E4A"/>
    <w:rsid w:val="006B53B9"/>
    <w:rsid w:val="006E2A61"/>
    <w:rsid w:val="006E58A5"/>
    <w:rsid w:val="00704894"/>
    <w:rsid w:val="00705DB9"/>
    <w:rsid w:val="0070646C"/>
    <w:rsid w:val="00711FF4"/>
    <w:rsid w:val="007125A7"/>
    <w:rsid w:val="00722FD2"/>
    <w:rsid w:val="007318ED"/>
    <w:rsid w:val="00731C43"/>
    <w:rsid w:val="00732CC1"/>
    <w:rsid w:val="00736287"/>
    <w:rsid w:val="0074432D"/>
    <w:rsid w:val="007515D0"/>
    <w:rsid w:val="007553C5"/>
    <w:rsid w:val="0076049F"/>
    <w:rsid w:val="007623AF"/>
    <w:rsid w:val="00763BF8"/>
    <w:rsid w:val="00770DA7"/>
    <w:rsid w:val="007711CA"/>
    <w:rsid w:val="0077677E"/>
    <w:rsid w:val="007815E4"/>
    <w:rsid w:val="00791C78"/>
    <w:rsid w:val="00791DF8"/>
    <w:rsid w:val="007A0099"/>
    <w:rsid w:val="007A1063"/>
    <w:rsid w:val="007C3C23"/>
    <w:rsid w:val="007D0495"/>
    <w:rsid w:val="007D60D5"/>
    <w:rsid w:val="007D786C"/>
    <w:rsid w:val="007E24A8"/>
    <w:rsid w:val="007E7C3E"/>
    <w:rsid w:val="007E7E2C"/>
    <w:rsid w:val="007F0CAC"/>
    <w:rsid w:val="007F158B"/>
    <w:rsid w:val="0080166C"/>
    <w:rsid w:val="00802380"/>
    <w:rsid w:val="008068A2"/>
    <w:rsid w:val="00806E90"/>
    <w:rsid w:val="00811BE6"/>
    <w:rsid w:val="0081493C"/>
    <w:rsid w:val="0083113D"/>
    <w:rsid w:val="0086182E"/>
    <w:rsid w:val="00861935"/>
    <w:rsid w:val="00861EA1"/>
    <w:rsid w:val="008645E3"/>
    <w:rsid w:val="0086693F"/>
    <w:rsid w:val="00870090"/>
    <w:rsid w:val="00877C92"/>
    <w:rsid w:val="008875B1"/>
    <w:rsid w:val="008A0679"/>
    <w:rsid w:val="008A35A0"/>
    <w:rsid w:val="008A63B2"/>
    <w:rsid w:val="008C29D1"/>
    <w:rsid w:val="008D139D"/>
    <w:rsid w:val="008D61AF"/>
    <w:rsid w:val="008E106F"/>
    <w:rsid w:val="008E25D3"/>
    <w:rsid w:val="008E775D"/>
    <w:rsid w:val="00916881"/>
    <w:rsid w:val="00921767"/>
    <w:rsid w:val="00927347"/>
    <w:rsid w:val="009329FC"/>
    <w:rsid w:val="00934F65"/>
    <w:rsid w:val="00937DB8"/>
    <w:rsid w:val="009475B0"/>
    <w:rsid w:val="00952D10"/>
    <w:rsid w:val="0096022A"/>
    <w:rsid w:val="00961283"/>
    <w:rsid w:val="00967D39"/>
    <w:rsid w:val="00970B96"/>
    <w:rsid w:val="00974233"/>
    <w:rsid w:val="0097461D"/>
    <w:rsid w:val="00975638"/>
    <w:rsid w:val="00981DB2"/>
    <w:rsid w:val="00983221"/>
    <w:rsid w:val="00996D6A"/>
    <w:rsid w:val="00996D94"/>
    <w:rsid w:val="009A2AB5"/>
    <w:rsid w:val="009A4105"/>
    <w:rsid w:val="009A6BB4"/>
    <w:rsid w:val="009B1C9B"/>
    <w:rsid w:val="009C23A1"/>
    <w:rsid w:val="009C24F9"/>
    <w:rsid w:val="009C58BE"/>
    <w:rsid w:val="009C62A8"/>
    <w:rsid w:val="009D2B05"/>
    <w:rsid w:val="009D4EA2"/>
    <w:rsid w:val="009F06EA"/>
    <w:rsid w:val="00A03F01"/>
    <w:rsid w:val="00A172EF"/>
    <w:rsid w:val="00A1743B"/>
    <w:rsid w:val="00A20474"/>
    <w:rsid w:val="00A24A42"/>
    <w:rsid w:val="00A34503"/>
    <w:rsid w:val="00A4007B"/>
    <w:rsid w:val="00A4088F"/>
    <w:rsid w:val="00A43419"/>
    <w:rsid w:val="00A44C72"/>
    <w:rsid w:val="00A6074D"/>
    <w:rsid w:val="00A73504"/>
    <w:rsid w:val="00A802E2"/>
    <w:rsid w:val="00A85C57"/>
    <w:rsid w:val="00A93878"/>
    <w:rsid w:val="00A9435E"/>
    <w:rsid w:val="00A95547"/>
    <w:rsid w:val="00A9589E"/>
    <w:rsid w:val="00AA0F97"/>
    <w:rsid w:val="00AA46F7"/>
    <w:rsid w:val="00AA47A8"/>
    <w:rsid w:val="00AC3725"/>
    <w:rsid w:val="00AC58B2"/>
    <w:rsid w:val="00AD3178"/>
    <w:rsid w:val="00AE5203"/>
    <w:rsid w:val="00AE5C43"/>
    <w:rsid w:val="00AE7633"/>
    <w:rsid w:val="00B1208A"/>
    <w:rsid w:val="00B1211B"/>
    <w:rsid w:val="00B20BDD"/>
    <w:rsid w:val="00B4112F"/>
    <w:rsid w:val="00B41D91"/>
    <w:rsid w:val="00B4581F"/>
    <w:rsid w:val="00B460C7"/>
    <w:rsid w:val="00B462D9"/>
    <w:rsid w:val="00B56F8F"/>
    <w:rsid w:val="00B57CE0"/>
    <w:rsid w:val="00B737B4"/>
    <w:rsid w:val="00B74E8C"/>
    <w:rsid w:val="00B758B2"/>
    <w:rsid w:val="00B8332C"/>
    <w:rsid w:val="00B84433"/>
    <w:rsid w:val="00B90BDA"/>
    <w:rsid w:val="00B93CC1"/>
    <w:rsid w:val="00BB01A9"/>
    <w:rsid w:val="00BB1B2D"/>
    <w:rsid w:val="00BB5F5A"/>
    <w:rsid w:val="00BB69EC"/>
    <w:rsid w:val="00BC0BE1"/>
    <w:rsid w:val="00BE2E57"/>
    <w:rsid w:val="00BE6565"/>
    <w:rsid w:val="00BF0F08"/>
    <w:rsid w:val="00BF2AAE"/>
    <w:rsid w:val="00C04200"/>
    <w:rsid w:val="00C0457E"/>
    <w:rsid w:val="00C2547B"/>
    <w:rsid w:val="00C33B73"/>
    <w:rsid w:val="00C42564"/>
    <w:rsid w:val="00C67866"/>
    <w:rsid w:val="00C71A48"/>
    <w:rsid w:val="00C87E6F"/>
    <w:rsid w:val="00C905BF"/>
    <w:rsid w:val="00C970A7"/>
    <w:rsid w:val="00CA60C2"/>
    <w:rsid w:val="00CA7CF5"/>
    <w:rsid w:val="00CD032A"/>
    <w:rsid w:val="00CE15AB"/>
    <w:rsid w:val="00CE2DE2"/>
    <w:rsid w:val="00CE3C5C"/>
    <w:rsid w:val="00CF236E"/>
    <w:rsid w:val="00CF36C6"/>
    <w:rsid w:val="00CF6FBF"/>
    <w:rsid w:val="00D02C88"/>
    <w:rsid w:val="00D02D2E"/>
    <w:rsid w:val="00D07491"/>
    <w:rsid w:val="00D07898"/>
    <w:rsid w:val="00D20759"/>
    <w:rsid w:val="00D2513F"/>
    <w:rsid w:val="00D33996"/>
    <w:rsid w:val="00D3498B"/>
    <w:rsid w:val="00D42690"/>
    <w:rsid w:val="00D52465"/>
    <w:rsid w:val="00D6643A"/>
    <w:rsid w:val="00D757FC"/>
    <w:rsid w:val="00D77B25"/>
    <w:rsid w:val="00DC17BE"/>
    <w:rsid w:val="00DC3899"/>
    <w:rsid w:val="00DC48B8"/>
    <w:rsid w:val="00DE6910"/>
    <w:rsid w:val="00DF4783"/>
    <w:rsid w:val="00DF63AD"/>
    <w:rsid w:val="00E02BA2"/>
    <w:rsid w:val="00E10DEA"/>
    <w:rsid w:val="00E13EA4"/>
    <w:rsid w:val="00E15B0B"/>
    <w:rsid w:val="00E17463"/>
    <w:rsid w:val="00E33CBC"/>
    <w:rsid w:val="00E46DBC"/>
    <w:rsid w:val="00E53C9B"/>
    <w:rsid w:val="00E64956"/>
    <w:rsid w:val="00E66835"/>
    <w:rsid w:val="00E80D4B"/>
    <w:rsid w:val="00E81255"/>
    <w:rsid w:val="00E84D6F"/>
    <w:rsid w:val="00E87577"/>
    <w:rsid w:val="00E973E2"/>
    <w:rsid w:val="00EB24D0"/>
    <w:rsid w:val="00EB7598"/>
    <w:rsid w:val="00EC05F3"/>
    <w:rsid w:val="00EC2D81"/>
    <w:rsid w:val="00EC48BC"/>
    <w:rsid w:val="00ED24A6"/>
    <w:rsid w:val="00EE3C95"/>
    <w:rsid w:val="00EF3C7F"/>
    <w:rsid w:val="00EF55FE"/>
    <w:rsid w:val="00F01DD8"/>
    <w:rsid w:val="00F0515D"/>
    <w:rsid w:val="00F16EF6"/>
    <w:rsid w:val="00F31CFB"/>
    <w:rsid w:val="00F33647"/>
    <w:rsid w:val="00F47093"/>
    <w:rsid w:val="00F533FF"/>
    <w:rsid w:val="00F57A29"/>
    <w:rsid w:val="00F60B70"/>
    <w:rsid w:val="00F622EE"/>
    <w:rsid w:val="00F629BB"/>
    <w:rsid w:val="00F63CB3"/>
    <w:rsid w:val="00F731C2"/>
    <w:rsid w:val="00F81808"/>
    <w:rsid w:val="00F915A8"/>
    <w:rsid w:val="00F95874"/>
    <w:rsid w:val="00FA18AE"/>
    <w:rsid w:val="00FA7794"/>
    <w:rsid w:val="00FA77A5"/>
    <w:rsid w:val="00FB0604"/>
    <w:rsid w:val="00FB0E79"/>
    <w:rsid w:val="00FB6D49"/>
    <w:rsid w:val="00FB76E5"/>
    <w:rsid w:val="00FB7D64"/>
    <w:rsid w:val="00FB7EB8"/>
    <w:rsid w:val="00FC1F56"/>
    <w:rsid w:val="00FC39A4"/>
    <w:rsid w:val="00FC6274"/>
    <w:rsid w:val="00FC7926"/>
    <w:rsid w:val="00FD4459"/>
    <w:rsid w:val="00FD4CD2"/>
    <w:rsid w:val="00FD5AA9"/>
    <w:rsid w:val="00FD7907"/>
    <w:rsid w:val="00FE2A41"/>
    <w:rsid w:val="00FF7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2"/>
    <w:basedOn w:val="Normalny"/>
    <w:next w:val="Normalny"/>
    <w:link w:val="Nagwek1Znak"/>
    <w:uiPriority w:val="9"/>
    <w:qFormat/>
    <w:rsid w:val="000F0099"/>
    <w:pPr>
      <w:keepNext/>
      <w:keepLines/>
      <w:numPr>
        <w:numId w:val="9"/>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aliases w:val="2.1"/>
    <w:basedOn w:val="Normalny"/>
    <w:next w:val="Normalny"/>
    <w:link w:val="Nagwek2Znak"/>
    <w:autoRedefine/>
    <w:uiPriority w:val="9"/>
    <w:unhideWhenUsed/>
    <w:qFormat/>
    <w:rsid w:val="000F0099"/>
    <w:pPr>
      <w:keepNext/>
      <w:keepLines/>
      <w:numPr>
        <w:ilvl w:val="1"/>
        <w:numId w:val="10"/>
      </w:numPr>
      <w:spacing w:after="0"/>
      <w:ind w:right="567"/>
      <w:contextualSpacing/>
      <w:jc w:val="both"/>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0F0099"/>
    <w:pPr>
      <w:keepNext/>
      <w:keepLines/>
      <w:numPr>
        <w:ilvl w:val="2"/>
        <w:numId w:val="9"/>
      </w:numPr>
      <w:spacing w:before="200" w:after="120"/>
      <w:ind w:right="567"/>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0F00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F00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F00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F00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F00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0F00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 Znak"/>
    <w:basedOn w:val="Domylnaczcionkaakapitu"/>
    <w:link w:val="Nagwek1"/>
    <w:uiPriority w:val="9"/>
    <w:rsid w:val="000F0099"/>
    <w:rPr>
      <w:rFonts w:asciiTheme="majorHAnsi" w:eastAsiaTheme="majorEastAsia" w:hAnsiTheme="majorHAnsi" w:cstheme="majorBidi"/>
      <w:b/>
      <w:bCs/>
      <w:color w:val="000000" w:themeColor="text1"/>
      <w:sz w:val="24"/>
      <w:szCs w:val="28"/>
    </w:rPr>
  </w:style>
  <w:style w:type="character" w:customStyle="1" w:styleId="Nagwek2Znak">
    <w:name w:val="Nagłówek 2 Znak"/>
    <w:aliases w:val="2.1 Znak"/>
    <w:basedOn w:val="Domylnaczcionkaakapitu"/>
    <w:link w:val="Nagwek2"/>
    <w:uiPriority w:val="9"/>
    <w:rsid w:val="000F0099"/>
    <w:rPr>
      <w:rFonts w:asciiTheme="majorHAnsi" w:eastAsiaTheme="majorEastAsia" w:hAnsiTheme="majorHAnsi" w:cstheme="majorBidi"/>
      <w:b/>
      <w:bCs/>
      <w:color w:val="000000" w:themeColor="text1"/>
      <w:sz w:val="24"/>
      <w:szCs w:val="26"/>
      <w:lang w:eastAsia="pl-PL"/>
    </w:rPr>
  </w:style>
  <w:style w:type="character" w:customStyle="1" w:styleId="Nagwek3Znak">
    <w:name w:val="Nagłówek 3 Znak"/>
    <w:basedOn w:val="Domylnaczcionkaakapitu"/>
    <w:link w:val="Nagwek3"/>
    <w:uiPriority w:val="9"/>
    <w:rsid w:val="000F00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0F009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F009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0F009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0F009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F009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0F009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0F0099"/>
    <w:pPr>
      <w:spacing w:line="240" w:lineRule="auto"/>
    </w:pPr>
    <w:rPr>
      <w:b/>
      <w:bCs/>
      <w:color w:val="4F81BD" w:themeColor="accent1"/>
      <w:sz w:val="18"/>
      <w:szCs w:val="18"/>
    </w:rPr>
  </w:style>
  <w:style w:type="paragraph" w:styleId="Podtytu">
    <w:name w:val="Subtitle"/>
    <w:basedOn w:val="Normalny"/>
    <w:next w:val="Normalny"/>
    <w:link w:val="PodtytuZnak"/>
    <w:autoRedefine/>
    <w:uiPriority w:val="11"/>
    <w:qFormat/>
    <w:rsid w:val="000F0099"/>
    <w:pPr>
      <w:numPr>
        <w:ilvl w:val="1"/>
      </w:numPr>
      <w:spacing w:before="240"/>
      <w:ind w:firstLine="708"/>
      <w:jc w:val="both"/>
    </w:pPr>
    <w:rPr>
      <w:rFonts w:eastAsiaTheme="majorEastAsia" w:cstheme="majorBidi"/>
      <w:b/>
      <w:i/>
      <w:iCs/>
      <w:spacing w:val="15"/>
      <w:szCs w:val="24"/>
    </w:rPr>
  </w:style>
  <w:style w:type="character" w:customStyle="1" w:styleId="PodtytuZnak">
    <w:name w:val="Podtytuł Znak"/>
    <w:basedOn w:val="Domylnaczcionkaakapitu"/>
    <w:link w:val="Podtytu"/>
    <w:uiPriority w:val="11"/>
    <w:rsid w:val="000F0099"/>
    <w:rPr>
      <w:rFonts w:eastAsiaTheme="majorEastAsia" w:cstheme="majorBidi"/>
      <w:b/>
      <w:i/>
      <w:iCs/>
      <w:spacing w:val="15"/>
      <w:szCs w:val="24"/>
    </w:rPr>
  </w:style>
  <w:style w:type="character" w:styleId="Pogrubienie">
    <w:name w:val="Strong"/>
    <w:basedOn w:val="Domylnaczcionkaakapitu"/>
    <w:uiPriority w:val="22"/>
    <w:qFormat/>
    <w:rsid w:val="000F0099"/>
    <w:rPr>
      <w:b/>
      <w:bCs/>
    </w:rPr>
  </w:style>
  <w:style w:type="paragraph" w:styleId="Bezodstpw">
    <w:name w:val="No Spacing"/>
    <w:link w:val="BezodstpwZnak"/>
    <w:uiPriority w:val="1"/>
    <w:qFormat/>
    <w:rsid w:val="000F0099"/>
    <w:pPr>
      <w:spacing w:after="0" w:line="240" w:lineRule="auto"/>
    </w:pPr>
  </w:style>
  <w:style w:type="character" w:customStyle="1" w:styleId="BezodstpwZnak">
    <w:name w:val="Bez odstępów Znak"/>
    <w:basedOn w:val="Domylnaczcionkaakapitu"/>
    <w:link w:val="Bezodstpw"/>
    <w:uiPriority w:val="1"/>
    <w:rsid w:val="000F0099"/>
    <w:rPr>
      <w:rFonts w:eastAsiaTheme="minorEastAsia"/>
    </w:rPr>
  </w:style>
  <w:style w:type="paragraph" w:styleId="Akapitzlist">
    <w:name w:val="List Paragraph"/>
    <w:basedOn w:val="Normalny"/>
    <w:qFormat/>
    <w:rsid w:val="000F0099"/>
    <w:pPr>
      <w:ind w:left="720"/>
      <w:contextualSpacing/>
    </w:pPr>
  </w:style>
  <w:style w:type="character" w:styleId="Odwoaniedelikatne">
    <w:name w:val="Subtle Reference"/>
    <w:qFormat/>
    <w:rsid w:val="000F0099"/>
    <w:rPr>
      <w:b/>
      <w:i/>
    </w:rPr>
  </w:style>
  <w:style w:type="paragraph" w:styleId="Nagwekspisutreci">
    <w:name w:val="TOC Heading"/>
    <w:basedOn w:val="Nagwek1"/>
    <w:next w:val="Normalny"/>
    <w:uiPriority w:val="39"/>
    <w:unhideWhenUsed/>
    <w:qFormat/>
    <w:rsid w:val="000F0099"/>
    <w:pPr>
      <w:numPr>
        <w:numId w:val="0"/>
      </w:numPr>
      <w:outlineLvl w:val="9"/>
    </w:pPr>
    <w:rPr>
      <w:color w:val="365F91" w:themeColor="accent1" w:themeShade="BF"/>
      <w:sz w:val="28"/>
    </w:rPr>
  </w:style>
  <w:style w:type="paragraph" w:customStyle="1" w:styleId="1">
    <w:name w:val="1"/>
    <w:basedOn w:val="Nagwek1"/>
    <w:autoRedefine/>
    <w:qFormat/>
    <w:rsid w:val="000F0099"/>
    <w:pPr>
      <w:numPr>
        <w:numId w:val="10"/>
      </w:numPr>
      <w:spacing w:before="240" w:after="240"/>
      <w:contextualSpacing/>
      <w:jc w:val="both"/>
    </w:pPr>
    <w:rPr>
      <w:sz w:val="28"/>
    </w:rPr>
  </w:style>
  <w:style w:type="paragraph" w:customStyle="1" w:styleId="Tabela">
    <w:name w:val="Tabela"/>
    <w:basedOn w:val="Listapunktowana"/>
    <w:autoRedefine/>
    <w:qFormat/>
    <w:rsid w:val="000F0099"/>
    <w:pPr>
      <w:numPr>
        <w:numId w:val="0"/>
      </w:numPr>
      <w:spacing w:after="100" w:afterAutospacing="1"/>
      <w:ind w:firstLine="708"/>
    </w:pPr>
    <w:rPr>
      <w:rFonts w:ascii="Calibri" w:eastAsia="Times New Roman" w:hAnsi="Calibri" w:cs="Times New Roman"/>
      <w:i/>
      <w:iCs/>
      <w:sz w:val="18"/>
      <w:szCs w:val="20"/>
      <w:lang w:eastAsia="ar-SA" w:bidi="en-US"/>
    </w:rPr>
  </w:style>
  <w:style w:type="paragraph" w:styleId="Listapunktowana">
    <w:name w:val="List Bullet"/>
    <w:basedOn w:val="Normalny"/>
    <w:uiPriority w:val="99"/>
    <w:semiHidden/>
    <w:unhideWhenUsed/>
    <w:rsid w:val="000F0099"/>
    <w:pPr>
      <w:numPr>
        <w:numId w:val="11"/>
      </w:numPr>
      <w:contextualSpacing/>
    </w:pPr>
  </w:style>
  <w:style w:type="paragraph" w:customStyle="1" w:styleId="Podpis-Nad-Tabel">
    <w:name w:val="Podpis-Nad-Tabelą"/>
    <w:basedOn w:val="Tekstpodstawowy"/>
    <w:qFormat/>
    <w:rsid w:val="000F0099"/>
    <w:pPr>
      <w:numPr>
        <w:numId w:val="12"/>
      </w:numPr>
      <w:suppressAutoHyphens/>
      <w:spacing w:before="240" w:after="0" w:line="240" w:lineRule="auto"/>
    </w:pPr>
    <w:rPr>
      <w:rFonts w:ascii="Calibri" w:eastAsia="Times New Roman" w:hAnsi="Calibri" w:cs="Times New Roman"/>
      <w:i/>
      <w:sz w:val="20"/>
      <w:szCs w:val="24"/>
      <w:lang w:eastAsia="ar-SA"/>
    </w:rPr>
  </w:style>
  <w:style w:type="paragraph" w:styleId="Tekstpodstawowy">
    <w:name w:val="Body Text"/>
    <w:basedOn w:val="Normalny"/>
    <w:link w:val="TekstpodstawowyZnak"/>
    <w:uiPriority w:val="99"/>
    <w:semiHidden/>
    <w:unhideWhenUsed/>
    <w:rsid w:val="000F0099"/>
    <w:pPr>
      <w:spacing w:after="120"/>
    </w:pPr>
  </w:style>
  <w:style w:type="character" w:customStyle="1" w:styleId="TekstpodstawowyZnak">
    <w:name w:val="Tekst podstawowy Znak"/>
    <w:basedOn w:val="Domylnaczcionkaakapitu"/>
    <w:link w:val="Tekstpodstawowy"/>
    <w:uiPriority w:val="99"/>
    <w:semiHidden/>
    <w:rsid w:val="000F0099"/>
  </w:style>
  <w:style w:type="table" w:styleId="Tabela-Siatka">
    <w:name w:val="Table Grid"/>
    <w:basedOn w:val="Standardowy"/>
    <w:uiPriority w:val="59"/>
    <w:rsid w:val="0072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64BC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Nagwek30">
    <w:name w:val="Nagłówek #3"/>
    <w:basedOn w:val="Domylnaczcionkaakapitu"/>
    <w:rsid w:val="00064BC3"/>
    <w:rPr>
      <w:rFonts w:ascii="Times New Roman" w:eastAsia="Times New Roman" w:hAnsi="Times New Roman" w:cs="Times New Roman"/>
      <w:b/>
      <w:bCs/>
      <w:i w:val="0"/>
      <w:iCs w:val="0"/>
      <w:smallCaps w:val="0"/>
      <w:strike w:val="0"/>
      <w:color w:val="000000"/>
      <w:spacing w:val="0"/>
      <w:w w:val="100"/>
      <w:position w:val="0"/>
      <w:sz w:val="24"/>
      <w:szCs w:val="24"/>
      <w:u w:val="single"/>
      <w:lang w:val="pl-PL"/>
    </w:rPr>
  </w:style>
  <w:style w:type="paragraph" w:styleId="Nagwek">
    <w:name w:val="header"/>
    <w:basedOn w:val="Normalny"/>
    <w:link w:val="NagwekZnak"/>
    <w:unhideWhenUsed/>
    <w:rsid w:val="00A34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503"/>
  </w:style>
  <w:style w:type="paragraph" w:styleId="Stopka">
    <w:name w:val="footer"/>
    <w:basedOn w:val="Normalny"/>
    <w:link w:val="StopkaZnak"/>
    <w:uiPriority w:val="99"/>
    <w:unhideWhenUsed/>
    <w:rsid w:val="00A3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503"/>
  </w:style>
  <w:style w:type="paragraph" w:styleId="Tekstdymka">
    <w:name w:val="Balloon Text"/>
    <w:basedOn w:val="Normalny"/>
    <w:link w:val="TekstdymkaZnak"/>
    <w:uiPriority w:val="99"/>
    <w:semiHidden/>
    <w:unhideWhenUsed/>
    <w:rsid w:val="00A34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503"/>
    <w:rPr>
      <w:rFonts w:ascii="Tahoma" w:hAnsi="Tahoma" w:cs="Tahoma"/>
      <w:sz w:val="16"/>
      <w:szCs w:val="16"/>
    </w:rPr>
  </w:style>
  <w:style w:type="character" w:styleId="Odwoaniedokomentarza">
    <w:name w:val="annotation reference"/>
    <w:basedOn w:val="Domylnaczcionkaakapitu"/>
    <w:uiPriority w:val="99"/>
    <w:semiHidden/>
    <w:unhideWhenUsed/>
    <w:rsid w:val="00D07898"/>
    <w:rPr>
      <w:sz w:val="16"/>
      <w:szCs w:val="16"/>
    </w:rPr>
  </w:style>
  <w:style w:type="paragraph" w:styleId="Tekstkomentarza">
    <w:name w:val="annotation text"/>
    <w:basedOn w:val="Normalny"/>
    <w:link w:val="TekstkomentarzaZnak"/>
    <w:uiPriority w:val="99"/>
    <w:semiHidden/>
    <w:unhideWhenUsed/>
    <w:rsid w:val="00D07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898"/>
    <w:rPr>
      <w:sz w:val="20"/>
      <w:szCs w:val="20"/>
    </w:rPr>
  </w:style>
  <w:style w:type="paragraph" w:styleId="Tematkomentarza">
    <w:name w:val="annotation subject"/>
    <w:basedOn w:val="Tekstkomentarza"/>
    <w:next w:val="Tekstkomentarza"/>
    <w:link w:val="TematkomentarzaZnak"/>
    <w:uiPriority w:val="99"/>
    <w:semiHidden/>
    <w:unhideWhenUsed/>
    <w:rsid w:val="00D07898"/>
    <w:rPr>
      <w:b/>
      <w:bCs/>
    </w:rPr>
  </w:style>
  <w:style w:type="character" w:customStyle="1" w:styleId="TematkomentarzaZnak">
    <w:name w:val="Temat komentarza Znak"/>
    <w:basedOn w:val="TekstkomentarzaZnak"/>
    <w:link w:val="Tematkomentarza"/>
    <w:uiPriority w:val="99"/>
    <w:semiHidden/>
    <w:rsid w:val="00D078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2"/>
    <w:basedOn w:val="Normalny"/>
    <w:next w:val="Normalny"/>
    <w:link w:val="Nagwek1Znak"/>
    <w:uiPriority w:val="9"/>
    <w:qFormat/>
    <w:rsid w:val="000F0099"/>
    <w:pPr>
      <w:keepNext/>
      <w:keepLines/>
      <w:numPr>
        <w:numId w:val="9"/>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aliases w:val="2.1"/>
    <w:basedOn w:val="Normalny"/>
    <w:next w:val="Normalny"/>
    <w:link w:val="Nagwek2Znak"/>
    <w:autoRedefine/>
    <w:uiPriority w:val="9"/>
    <w:unhideWhenUsed/>
    <w:qFormat/>
    <w:rsid w:val="000F0099"/>
    <w:pPr>
      <w:keepNext/>
      <w:keepLines/>
      <w:numPr>
        <w:ilvl w:val="1"/>
        <w:numId w:val="10"/>
      </w:numPr>
      <w:spacing w:after="0"/>
      <w:ind w:right="567"/>
      <w:contextualSpacing/>
      <w:jc w:val="both"/>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0F0099"/>
    <w:pPr>
      <w:keepNext/>
      <w:keepLines/>
      <w:numPr>
        <w:ilvl w:val="2"/>
        <w:numId w:val="9"/>
      </w:numPr>
      <w:spacing w:before="200" w:after="120"/>
      <w:ind w:right="567"/>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0F00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F00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F00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F00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F00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0F00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 Znak"/>
    <w:basedOn w:val="Domylnaczcionkaakapitu"/>
    <w:link w:val="Nagwek1"/>
    <w:uiPriority w:val="9"/>
    <w:rsid w:val="000F0099"/>
    <w:rPr>
      <w:rFonts w:asciiTheme="majorHAnsi" w:eastAsiaTheme="majorEastAsia" w:hAnsiTheme="majorHAnsi" w:cstheme="majorBidi"/>
      <w:b/>
      <w:bCs/>
      <w:color w:val="000000" w:themeColor="text1"/>
      <w:sz w:val="24"/>
      <w:szCs w:val="28"/>
    </w:rPr>
  </w:style>
  <w:style w:type="character" w:customStyle="1" w:styleId="Nagwek2Znak">
    <w:name w:val="Nagłówek 2 Znak"/>
    <w:aliases w:val="2.1 Znak"/>
    <w:basedOn w:val="Domylnaczcionkaakapitu"/>
    <w:link w:val="Nagwek2"/>
    <w:uiPriority w:val="9"/>
    <w:rsid w:val="000F0099"/>
    <w:rPr>
      <w:rFonts w:asciiTheme="majorHAnsi" w:eastAsiaTheme="majorEastAsia" w:hAnsiTheme="majorHAnsi" w:cstheme="majorBidi"/>
      <w:b/>
      <w:bCs/>
      <w:color w:val="000000" w:themeColor="text1"/>
      <w:sz w:val="24"/>
      <w:szCs w:val="26"/>
      <w:lang w:eastAsia="pl-PL"/>
    </w:rPr>
  </w:style>
  <w:style w:type="character" w:customStyle="1" w:styleId="Nagwek3Znak">
    <w:name w:val="Nagłówek 3 Znak"/>
    <w:basedOn w:val="Domylnaczcionkaakapitu"/>
    <w:link w:val="Nagwek3"/>
    <w:uiPriority w:val="9"/>
    <w:rsid w:val="000F009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0F009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F009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0F009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0F009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F009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0F009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0F0099"/>
    <w:pPr>
      <w:spacing w:line="240" w:lineRule="auto"/>
    </w:pPr>
    <w:rPr>
      <w:b/>
      <w:bCs/>
      <w:color w:val="4F81BD" w:themeColor="accent1"/>
      <w:sz w:val="18"/>
      <w:szCs w:val="18"/>
    </w:rPr>
  </w:style>
  <w:style w:type="paragraph" w:styleId="Podtytu">
    <w:name w:val="Subtitle"/>
    <w:basedOn w:val="Normalny"/>
    <w:next w:val="Normalny"/>
    <w:link w:val="PodtytuZnak"/>
    <w:autoRedefine/>
    <w:uiPriority w:val="11"/>
    <w:qFormat/>
    <w:rsid w:val="000F0099"/>
    <w:pPr>
      <w:numPr>
        <w:ilvl w:val="1"/>
      </w:numPr>
      <w:spacing w:before="240"/>
      <w:ind w:firstLine="708"/>
      <w:jc w:val="both"/>
    </w:pPr>
    <w:rPr>
      <w:rFonts w:eastAsiaTheme="majorEastAsia" w:cstheme="majorBidi"/>
      <w:b/>
      <w:i/>
      <w:iCs/>
      <w:spacing w:val="15"/>
      <w:szCs w:val="24"/>
    </w:rPr>
  </w:style>
  <w:style w:type="character" w:customStyle="1" w:styleId="PodtytuZnak">
    <w:name w:val="Podtytuł Znak"/>
    <w:basedOn w:val="Domylnaczcionkaakapitu"/>
    <w:link w:val="Podtytu"/>
    <w:uiPriority w:val="11"/>
    <w:rsid w:val="000F0099"/>
    <w:rPr>
      <w:rFonts w:eastAsiaTheme="majorEastAsia" w:cstheme="majorBidi"/>
      <w:b/>
      <w:i/>
      <w:iCs/>
      <w:spacing w:val="15"/>
      <w:szCs w:val="24"/>
    </w:rPr>
  </w:style>
  <w:style w:type="character" w:styleId="Pogrubienie">
    <w:name w:val="Strong"/>
    <w:basedOn w:val="Domylnaczcionkaakapitu"/>
    <w:uiPriority w:val="22"/>
    <w:qFormat/>
    <w:rsid w:val="000F0099"/>
    <w:rPr>
      <w:b/>
      <w:bCs/>
    </w:rPr>
  </w:style>
  <w:style w:type="paragraph" w:styleId="Bezodstpw">
    <w:name w:val="No Spacing"/>
    <w:link w:val="BezodstpwZnak"/>
    <w:uiPriority w:val="1"/>
    <w:qFormat/>
    <w:rsid w:val="000F0099"/>
    <w:pPr>
      <w:spacing w:after="0" w:line="240" w:lineRule="auto"/>
    </w:pPr>
  </w:style>
  <w:style w:type="character" w:customStyle="1" w:styleId="BezodstpwZnak">
    <w:name w:val="Bez odstępów Znak"/>
    <w:basedOn w:val="Domylnaczcionkaakapitu"/>
    <w:link w:val="Bezodstpw"/>
    <w:uiPriority w:val="1"/>
    <w:rsid w:val="000F0099"/>
    <w:rPr>
      <w:rFonts w:eastAsiaTheme="minorEastAsia"/>
    </w:rPr>
  </w:style>
  <w:style w:type="paragraph" w:styleId="Akapitzlist">
    <w:name w:val="List Paragraph"/>
    <w:basedOn w:val="Normalny"/>
    <w:qFormat/>
    <w:rsid w:val="000F0099"/>
    <w:pPr>
      <w:ind w:left="720"/>
      <w:contextualSpacing/>
    </w:pPr>
  </w:style>
  <w:style w:type="character" w:styleId="Odwoaniedelikatne">
    <w:name w:val="Subtle Reference"/>
    <w:qFormat/>
    <w:rsid w:val="000F0099"/>
    <w:rPr>
      <w:b/>
      <w:i/>
    </w:rPr>
  </w:style>
  <w:style w:type="paragraph" w:styleId="Nagwekspisutreci">
    <w:name w:val="TOC Heading"/>
    <w:basedOn w:val="Nagwek1"/>
    <w:next w:val="Normalny"/>
    <w:uiPriority w:val="39"/>
    <w:unhideWhenUsed/>
    <w:qFormat/>
    <w:rsid w:val="000F0099"/>
    <w:pPr>
      <w:numPr>
        <w:numId w:val="0"/>
      </w:numPr>
      <w:outlineLvl w:val="9"/>
    </w:pPr>
    <w:rPr>
      <w:color w:val="365F91" w:themeColor="accent1" w:themeShade="BF"/>
      <w:sz w:val="28"/>
    </w:rPr>
  </w:style>
  <w:style w:type="paragraph" w:customStyle="1" w:styleId="1">
    <w:name w:val="1"/>
    <w:basedOn w:val="Nagwek1"/>
    <w:autoRedefine/>
    <w:qFormat/>
    <w:rsid w:val="000F0099"/>
    <w:pPr>
      <w:numPr>
        <w:numId w:val="10"/>
      </w:numPr>
      <w:spacing w:before="240" w:after="240"/>
      <w:contextualSpacing/>
      <w:jc w:val="both"/>
    </w:pPr>
    <w:rPr>
      <w:sz w:val="28"/>
    </w:rPr>
  </w:style>
  <w:style w:type="paragraph" w:customStyle="1" w:styleId="Tabela">
    <w:name w:val="Tabela"/>
    <w:basedOn w:val="Listapunktowana"/>
    <w:autoRedefine/>
    <w:qFormat/>
    <w:rsid w:val="000F0099"/>
    <w:pPr>
      <w:numPr>
        <w:numId w:val="0"/>
      </w:numPr>
      <w:spacing w:after="100" w:afterAutospacing="1"/>
      <w:ind w:firstLine="708"/>
    </w:pPr>
    <w:rPr>
      <w:rFonts w:ascii="Calibri" w:eastAsia="Times New Roman" w:hAnsi="Calibri" w:cs="Times New Roman"/>
      <w:i/>
      <w:iCs/>
      <w:sz w:val="18"/>
      <w:szCs w:val="20"/>
      <w:lang w:eastAsia="ar-SA" w:bidi="en-US"/>
    </w:rPr>
  </w:style>
  <w:style w:type="paragraph" w:styleId="Listapunktowana">
    <w:name w:val="List Bullet"/>
    <w:basedOn w:val="Normalny"/>
    <w:uiPriority w:val="99"/>
    <w:semiHidden/>
    <w:unhideWhenUsed/>
    <w:rsid w:val="000F0099"/>
    <w:pPr>
      <w:numPr>
        <w:numId w:val="11"/>
      </w:numPr>
      <w:contextualSpacing/>
    </w:pPr>
  </w:style>
  <w:style w:type="paragraph" w:customStyle="1" w:styleId="Podpis-Nad-Tabel">
    <w:name w:val="Podpis-Nad-Tabelą"/>
    <w:basedOn w:val="Tekstpodstawowy"/>
    <w:qFormat/>
    <w:rsid w:val="000F0099"/>
    <w:pPr>
      <w:numPr>
        <w:numId w:val="12"/>
      </w:numPr>
      <w:suppressAutoHyphens/>
      <w:spacing w:before="240" w:after="0" w:line="240" w:lineRule="auto"/>
    </w:pPr>
    <w:rPr>
      <w:rFonts w:ascii="Calibri" w:eastAsia="Times New Roman" w:hAnsi="Calibri" w:cs="Times New Roman"/>
      <w:i/>
      <w:sz w:val="20"/>
      <w:szCs w:val="24"/>
      <w:lang w:eastAsia="ar-SA"/>
    </w:rPr>
  </w:style>
  <w:style w:type="paragraph" w:styleId="Tekstpodstawowy">
    <w:name w:val="Body Text"/>
    <w:basedOn w:val="Normalny"/>
    <w:link w:val="TekstpodstawowyZnak"/>
    <w:uiPriority w:val="99"/>
    <w:semiHidden/>
    <w:unhideWhenUsed/>
    <w:rsid w:val="000F0099"/>
    <w:pPr>
      <w:spacing w:after="120"/>
    </w:pPr>
  </w:style>
  <w:style w:type="character" w:customStyle="1" w:styleId="TekstpodstawowyZnak">
    <w:name w:val="Tekst podstawowy Znak"/>
    <w:basedOn w:val="Domylnaczcionkaakapitu"/>
    <w:link w:val="Tekstpodstawowy"/>
    <w:uiPriority w:val="99"/>
    <w:semiHidden/>
    <w:rsid w:val="000F0099"/>
  </w:style>
  <w:style w:type="table" w:styleId="Tabela-Siatka">
    <w:name w:val="Table Grid"/>
    <w:basedOn w:val="Standardowy"/>
    <w:uiPriority w:val="59"/>
    <w:rsid w:val="0072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64BC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Nagwek30">
    <w:name w:val="Nagłówek #3"/>
    <w:basedOn w:val="Domylnaczcionkaakapitu"/>
    <w:rsid w:val="00064BC3"/>
    <w:rPr>
      <w:rFonts w:ascii="Times New Roman" w:eastAsia="Times New Roman" w:hAnsi="Times New Roman" w:cs="Times New Roman"/>
      <w:b/>
      <w:bCs/>
      <w:i w:val="0"/>
      <w:iCs w:val="0"/>
      <w:smallCaps w:val="0"/>
      <w:strike w:val="0"/>
      <w:color w:val="000000"/>
      <w:spacing w:val="0"/>
      <w:w w:val="100"/>
      <w:position w:val="0"/>
      <w:sz w:val="24"/>
      <w:szCs w:val="24"/>
      <w:u w:val="single"/>
      <w:lang w:val="pl-PL"/>
    </w:rPr>
  </w:style>
  <w:style w:type="paragraph" w:styleId="Nagwek">
    <w:name w:val="header"/>
    <w:basedOn w:val="Normalny"/>
    <w:link w:val="NagwekZnak"/>
    <w:unhideWhenUsed/>
    <w:rsid w:val="00A345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503"/>
  </w:style>
  <w:style w:type="paragraph" w:styleId="Stopka">
    <w:name w:val="footer"/>
    <w:basedOn w:val="Normalny"/>
    <w:link w:val="StopkaZnak"/>
    <w:uiPriority w:val="99"/>
    <w:unhideWhenUsed/>
    <w:rsid w:val="00A3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503"/>
  </w:style>
  <w:style w:type="paragraph" w:styleId="Tekstdymka">
    <w:name w:val="Balloon Text"/>
    <w:basedOn w:val="Normalny"/>
    <w:link w:val="TekstdymkaZnak"/>
    <w:uiPriority w:val="99"/>
    <w:semiHidden/>
    <w:unhideWhenUsed/>
    <w:rsid w:val="00A34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503"/>
    <w:rPr>
      <w:rFonts w:ascii="Tahoma" w:hAnsi="Tahoma" w:cs="Tahoma"/>
      <w:sz w:val="16"/>
      <w:szCs w:val="16"/>
    </w:rPr>
  </w:style>
  <w:style w:type="character" w:styleId="Odwoaniedokomentarza">
    <w:name w:val="annotation reference"/>
    <w:basedOn w:val="Domylnaczcionkaakapitu"/>
    <w:uiPriority w:val="99"/>
    <w:semiHidden/>
    <w:unhideWhenUsed/>
    <w:rsid w:val="00D07898"/>
    <w:rPr>
      <w:sz w:val="16"/>
      <w:szCs w:val="16"/>
    </w:rPr>
  </w:style>
  <w:style w:type="paragraph" w:styleId="Tekstkomentarza">
    <w:name w:val="annotation text"/>
    <w:basedOn w:val="Normalny"/>
    <w:link w:val="TekstkomentarzaZnak"/>
    <w:uiPriority w:val="99"/>
    <w:semiHidden/>
    <w:unhideWhenUsed/>
    <w:rsid w:val="00D07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898"/>
    <w:rPr>
      <w:sz w:val="20"/>
      <w:szCs w:val="20"/>
    </w:rPr>
  </w:style>
  <w:style w:type="paragraph" w:styleId="Tematkomentarza">
    <w:name w:val="annotation subject"/>
    <w:basedOn w:val="Tekstkomentarza"/>
    <w:next w:val="Tekstkomentarza"/>
    <w:link w:val="TematkomentarzaZnak"/>
    <w:uiPriority w:val="99"/>
    <w:semiHidden/>
    <w:unhideWhenUsed/>
    <w:rsid w:val="00D07898"/>
    <w:rPr>
      <w:b/>
      <w:bCs/>
    </w:rPr>
  </w:style>
  <w:style w:type="character" w:customStyle="1" w:styleId="TematkomentarzaZnak">
    <w:name w:val="Temat komentarza Znak"/>
    <w:basedOn w:val="TekstkomentarzaZnak"/>
    <w:link w:val="Tematkomentarza"/>
    <w:uiPriority w:val="99"/>
    <w:semiHidden/>
    <w:rsid w:val="00D0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7270">
      <w:bodyDiv w:val="1"/>
      <w:marLeft w:val="0"/>
      <w:marRight w:val="0"/>
      <w:marTop w:val="0"/>
      <w:marBottom w:val="0"/>
      <w:divBdr>
        <w:top w:val="none" w:sz="0" w:space="0" w:color="auto"/>
        <w:left w:val="none" w:sz="0" w:space="0" w:color="auto"/>
        <w:bottom w:val="none" w:sz="0" w:space="0" w:color="auto"/>
        <w:right w:val="none" w:sz="0" w:space="0" w:color="auto"/>
      </w:divBdr>
    </w:div>
    <w:div w:id="968557556">
      <w:bodyDiv w:val="1"/>
      <w:marLeft w:val="0"/>
      <w:marRight w:val="0"/>
      <w:marTop w:val="0"/>
      <w:marBottom w:val="0"/>
      <w:divBdr>
        <w:top w:val="none" w:sz="0" w:space="0" w:color="auto"/>
        <w:left w:val="none" w:sz="0" w:space="0" w:color="auto"/>
        <w:bottom w:val="none" w:sz="0" w:space="0" w:color="auto"/>
        <w:right w:val="none" w:sz="0" w:space="0" w:color="auto"/>
      </w:divBdr>
    </w:div>
    <w:div w:id="1051274526">
      <w:bodyDiv w:val="1"/>
      <w:marLeft w:val="0"/>
      <w:marRight w:val="0"/>
      <w:marTop w:val="0"/>
      <w:marBottom w:val="0"/>
      <w:divBdr>
        <w:top w:val="none" w:sz="0" w:space="0" w:color="auto"/>
        <w:left w:val="none" w:sz="0" w:space="0" w:color="auto"/>
        <w:bottom w:val="none" w:sz="0" w:space="0" w:color="auto"/>
        <w:right w:val="none" w:sz="0" w:space="0" w:color="auto"/>
      </w:divBdr>
    </w:div>
    <w:div w:id="16152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8B3B-14C5-4BEB-8424-3BA67385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5691</Words>
  <Characters>34150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ksyc</dc:creator>
  <cp:lastModifiedBy>Katarzyna Syc</cp:lastModifiedBy>
  <cp:revision>24</cp:revision>
  <cp:lastPrinted>2014-10-07T10:57:00Z</cp:lastPrinted>
  <dcterms:created xsi:type="dcterms:W3CDTF">2014-10-17T06:21:00Z</dcterms:created>
  <dcterms:modified xsi:type="dcterms:W3CDTF">2014-10-23T07:38:00Z</dcterms:modified>
</cp:coreProperties>
</file>