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3F6D" w:rsidRPr="00A23F6D" w:rsidRDefault="00A23F6D" w:rsidP="00F415B9">
      <w:pPr>
        <w:widowControl w:val="0"/>
        <w:suppressAutoHyphens w:val="0"/>
        <w:autoSpaceDE w:val="0"/>
        <w:autoSpaceDN w:val="0"/>
        <w:adjustRightInd w:val="0"/>
        <w:spacing w:line="276" w:lineRule="auto"/>
        <w:jc w:val="right"/>
        <w:rPr>
          <w:color w:val="000000"/>
          <w:kern w:val="0"/>
          <w:sz w:val="22"/>
          <w:szCs w:val="22"/>
          <w:lang w:eastAsia="en-US"/>
        </w:rPr>
      </w:pPr>
      <w:r w:rsidRPr="00BC4CC0">
        <w:rPr>
          <w:color w:val="000000"/>
          <w:kern w:val="0"/>
          <w:sz w:val="22"/>
          <w:szCs w:val="22"/>
          <w:lang w:eastAsia="en-US"/>
        </w:rPr>
        <w:t xml:space="preserve">Załącznik Nr </w:t>
      </w:r>
      <w:r w:rsidR="00841F2B">
        <w:rPr>
          <w:color w:val="000000"/>
          <w:kern w:val="0"/>
          <w:sz w:val="22"/>
          <w:szCs w:val="22"/>
          <w:lang w:eastAsia="en-US"/>
        </w:rPr>
        <w:t>5</w:t>
      </w:r>
      <w:r w:rsidRPr="00A23F6D">
        <w:rPr>
          <w:color w:val="000000"/>
          <w:kern w:val="0"/>
          <w:sz w:val="22"/>
          <w:szCs w:val="22"/>
          <w:lang w:eastAsia="en-US"/>
        </w:rPr>
        <w:t xml:space="preserve"> do SIWZ</w:t>
      </w:r>
    </w:p>
    <w:p w:rsidR="00A23F6D" w:rsidRPr="00A23F6D" w:rsidRDefault="00A23F6D" w:rsidP="00A23F6D">
      <w:pPr>
        <w:widowControl w:val="0"/>
        <w:suppressAutoHyphens w:val="0"/>
        <w:autoSpaceDE w:val="0"/>
        <w:autoSpaceDN w:val="0"/>
        <w:adjustRightInd w:val="0"/>
        <w:spacing w:line="276" w:lineRule="auto"/>
        <w:jc w:val="center"/>
        <w:rPr>
          <w:color w:val="000000"/>
          <w:kern w:val="0"/>
          <w:sz w:val="22"/>
          <w:szCs w:val="22"/>
          <w:lang w:eastAsia="en-US"/>
        </w:rPr>
      </w:pPr>
    </w:p>
    <w:p w:rsidR="00A23F6D" w:rsidRPr="00A23F6D" w:rsidRDefault="00A23F6D" w:rsidP="00A23F6D">
      <w:pPr>
        <w:widowControl w:val="0"/>
        <w:suppressAutoHyphens w:val="0"/>
        <w:autoSpaceDE w:val="0"/>
        <w:autoSpaceDN w:val="0"/>
        <w:adjustRightInd w:val="0"/>
        <w:spacing w:line="276" w:lineRule="auto"/>
        <w:jc w:val="center"/>
        <w:rPr>
          <w:color w:val="000000"/>
          <w:kern w:val="0"/>
          <w:sz w:val="22"/>
          <w:szCs w:val="22"/>
          <w:lang w:eastAsia="en-US"/>
        </w:rPr>
      </w:pPr>
      <w:r w:rsidRPr="00A23F6D">
        <w:rPr>
          <w:b/>
          <w:bCs/>
          <w:color w:val="000000"/>
          <w:kern w:val="0"/>
          <w:sz w:val="22"/>
          <w:szCs w:val="22"/>
          <w:lang w:eastAsia="en-US"/>
        </w:rPr>
        <w:t xml:space="preserve">- WZÓR UMOWY- </w:t>
      </w:r>
    </w:p>
    <w:p w:rsidR="00A23F6D" w:rsidRPr="00A23F6D" w:rsidRDefault="00A23F6D" w:rsidP="00A23F6D">
      <w:pPr>
        <w:widowControl w:val="0"/>
        <w:suppressAutoHyphens w:val="0"/>
        <w:autoSpaceDE w:val="0"/>
        <w:autoSpaceDN w:val="0"/>
        <w:adjustRightInd w:val="0"/>
        <w:spacing w:line="276" w:lineRule="auto"/>
        <w:jc w:val="center"/>
        <w:rPr>
          <w:color w:val="000000"/>
          <w:kern w:val="0"/>
          <w:sz w:val="22"/>
          <w:szCs w:val="22"/>
          <w:lang w:eastAsia="en-US"/>
        </w:rPr>
      </w:pPr>
    </w:p>
    <w:p w:rsidR="00A23F6D" w:rsidRPr="00A23F6D" w:rsidRDefault="00A23F6D" w:rsidP="00BC4CC0">
      <w:pPr>
        <w:spacing w:line="320" w:lineRule="exact"/>
        <w:jc w:val="center"/>
        <w:rPr>
          <w:b/>
          <w:kern w:val="0"/>
          <w:sz w:val="22"/>
          <w:szCs w:val="22"/>
        </w:rPr>
      </w:pPr>
      <w:r w:rsidRPr="00A23F6D">
        <w:rPr>
          <w:b/>
          <w:kern w:val="0"/>
          <w:sz w:val="22"/>
          <w:szCs w:val="22"/>
        </w:rPr>
        <w:t>UMOWA NR ZP.271/</w:t>
      </w:r>
      <w:proofErr w:type="spellStart"/>
      <w:r w:rsidRPr="00A23F6D">
        <w:rPr>
          <w:b/>
          <w:kern w:val="0"/>
          <w:sz w:val="22"/>
          <w:szCs w:val="22"/>
        </w:rPr>
        <w:t>Pzp</w:t>
      </w:r>
      <w:proofErr w:type="spellEnd"/>
      <w:r w:rsidRPr="00A23F6D">
        <w:rPr>
          <w:b/>
          <w:kern w:val="0"/>
          <w:sz w:val="22"/>
          <w:szCs w:val="22"/>
        </w:rPr>
        <w:t>/</w:t>
      </w:r>
      <w:r w:rsidRPr="00BC4CC0">
        <w:rPr>
          <w:b/>
          <w:kern w:val="0"/>
          <w:sz w:val="22"/>
          <w:szCs w:val="22"/>
        </w:rPr>
        <w:t>12</w:t>
      </w:r>
      <w:r w:rsidRPr="00A23F6D">
        <w:rPr>
          <w:b/>
          <w:kern w:val="0"/>
          <w:sz w:val="22"/>
          <w:szCs w:val="22"/>
        </w:rPr>
        <w:t>/2016</w:t>
      </w:r>
    </w:p>
    <w:p w:rsidR="00A23F6D" w:rsidRPr="00A23F6D" w:rsidRDefault="00A23F6D" w:rsidP="00BC4CC0">
      <w:pPr>
        <w:spacing w:line="320" w:lineRule="exact"/>
        <w:jc w:val="center"/>
        <w:rPr>
          <w:b/>
          <w:kern w:val="0"/>
          <w:sz w:val="22"/>
          <w:szCs w:val="22"/>
        </w:rPr>
      </w:pPr>
      <w:r w:rsidRPr="00A23F6D">
        <w:rPr>
          <w:b/>
          <w:kern w:val="0"/>
          <w:sz w:val="22"/>
          <w:szCs w:val="22"/>
        </w:rPr>
        <w:t>W SPRAWIE UDZIELENIA ZAMÓWIENIA PUBLICZNEGO</w:t>
      </w:r>
    </w:p>
    <w:p w:rsidR="00A23F6D" w:rsidRPr="00BC4CC0" w:rsidRDefault="00A23F6D" w:rsidP="00BC4CC0">
      <w:pPr>
        <w:spacing w:line="320" w:lineRule="exact"/>
        <w:jc w:val="center"/>
        <w:rPr>
          <w:b/>
          <w:sz w:val="22"/>
          <w:szCs w:val="22"/>
        </w:rPr>
      </w:pPr>
      <w:r w:rsidRPr="00A23F6D">
        <w:rPr>
          <w:b/>
          <w:kern w:val="0"/>
          <w:sz w:val="22"/>
          <w:szCs w:val="22"/>
        </w:rPr>
        <w:t>pn.: „</w:t>
      </w:r>
      <w:r w:rsidRPr="00BC4CC0">
        <w:rPr>
          <w:b/>
          <w:bCs/>
          <w:sz w:val="22"/>
          <w:szCs w:val="22"/>
        </w:rPr>
        <w:t xml:space="preserve">Świadczenie usługi polegającej na uruchomieniu oraz zarządzaniu </w:t>
      </w:r>
      <w:r w:rsidRPr="00BC4CC0">
        <w:rPr>
          <w:b/>
          <w:bCs/>
          <w:sz w:val="22"/>
          <w:szCs w:val="22"/>
        </w:rPr>
        <w:br/>
        <w:t>i kompleksowej eksploatacji systemu rowerów miejskich w mieście Stalowa Wola”</w:t>
      </w:r>
    </w:p>
    <w:p w:rsidR="00A23F6D" w:rsidRPr="00BC4CC0" w:rsidRDefault="00A23F6D" w:rsidP="008279F9">
      <w:pPr>
        <w:suppressAutoHyphens w:val="0"/>
        <w:spacing w:line="320" w:lineRule="exact"/>
        <w:jc w:val="center"/>
        <w:rPr>
          <w:b/>
          <w:kern w:val="0"/>
          <w:sz w:val="22"/>
          <w:szCs w:val="22"/>
        </w:rPr>
      </w:pPr>
    </w:p>
    <w:p w:rsidR="00FE74E4" w:rsidRPr="00A23F6D" w:rsidRDefault="00FE74E4" w:rsidP="008279F9">
      <w:pPr>
        <w:suppressAutoHyphens w:val="0"/>
        <w:spacing w:line="320" w:lineRule="exact"/>
        <w:jc w:val="center"/>
        <w:rPr>
          <w:kern w:val="0"/>
          <w:sz w:val="22"/>
          <w:szCs w:val="22"/>
          <w:lang w:eastAsia="en-US"/>
        </w:rPr>
      </w:pPr>
    </w:p>
    <w:p w:rsidR="00A23F6D" w:rsidRPr="00A23F6D" w:rsidRDefault="00A23F6D" w:rsidP="008279F9">
      <w:pPr>
        <w:spacing w:line="320" w:lineRule="exact"/>
        <w:jc w:val="both"/>
        <w:rPr>
          <w:kern w:val="0"/>
          <w:sz w:val="22"/>
          <w:szCs w:val="22"/>
        </w:rPr>
      </w:pPr>
      <w:r w:rsidRPr="00A23F6D">
        <w:rPr>
          <w:kern w:val="0"/>
          <w:sz w:val="22"/>
          <w:szCs w:val="22"/>
        </w:rPr>
        <w:t>zawarta w dniu ........................ 2016 r. w Stalowej Woli pomiędzy:</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jc w:val="both"/>
        <w:rPr>
          <w:kern w:val="0"/>
          <w:sz w:val="22"/>
          <w:szCs w:val="22"/>
        </w:rPr>
      </w:pPr>
      <w:r w:rsidRPr="00A23F6D">
        <w:rPr>
          <w:kern w:val="0"/>
          <w:sz w:val="22"/>
          <w:szCs w:val="22"/>
        </w:rPr>
        <w:t xml:space="preserve">Miejskim Zakładem Komunalnym Sp. z o.o. z siedzibą w Stalowej Woli przy ul. Komunalnej 1, zarejestrowanym w rejestrze przedsiębiorców KRS prowadzonym przez Sąd Rejonowy </w:t>
      </w:r>
      <w:r w:rsidR="00FE74E4" w:rsidRPr="00BC4CC0">
        <w:rPr>
          <w:kern w:val="0"/>
          <w:sz w:val="22"/>
          <w:szCs w:val="22"/>
        </w:rPr>
        <w:br/>
      </w:r>
      <w:r w:rsidRPr="00A23F6D">
        <w:rPr>
          <w:kern w:val="0"/>
          <w:sz w:val="22"/>
          <w:szCs w:val="22"/>
        </w:rPr>
        <w:t>w Rzeszowie XII Wydział Gospodarczy pod numerem KRS 0000085943, NIP: 865-000-30-71, REGON: 830036219, reprezentowanym przez:</w:t>
      </w:r>
    </w:p>
    <w:p w:rsidR="00A23F6D" w:rsidRPr="00BC4CC0" w:rsidRDefault="00A23F6D" w:rsidP="00626D82">
      <w:pPr>
        <w:pStyle w:val="Akapitzlist"/>
        <w:numPr>
          <w:ilvl w:val="0"/>
          <w:numId w:val="10"/>
        </w:numPr>
        <w:spacing w:line="320" w:lineRule="exact"/>
        <w:ind w:left="357" w:hanging="357"/>
        <w:contextualSpacing w:val="0"/>
        <w:jc w:val="both"/>
        <w:rPr>
          <w:kern w:val="0"/>
          <w:sz w:val="22"/>
          <w:szCs w:val="22"/>
        </w:rPr>
      </w:pPr>
      <w:r w:rsidRPr="00BC4CC0">
        <w:rPr>
          <w:kern w:val="0"/>
          <w:sz w:val="22"/>
          <w:szCs w:val="22"/>
        </w:rPr>
        <w:t xml:space="preserve">Annę </w:t>
      </w:r>
      <w:proofErr w:type="spellStart"/>
      <w:r w:rsidRPr="00BC4CC0">
        <w:rPr>
          <w:kern w:val="0"/>
          <w:sz w:val="22"/>
          <w:szCs w:val="22"/>
        </w:rPr>
        <w:t>Pasztaleniec</w:t>
      </w:r>
      <w:proofErr w:type="spellEnd"/>
      <w:r w:rsidRPr="00BC4CC0">
        <w:rPr>
          <w:kern w:val="0"/>
          <w:sz w:val="22"/>
          <w:szCs w:val="22"/>
        </w:rPr>
        <w:t xml:space="preserve"> – Prezes Zarządu,</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rPr>
          <w:kern w:val="0"/>
          <w:sz w:val="22"/>
          <w:szCs w:val="22"/>
        </w:rPr>
      </w:pPr>
      <w:r w:rsidRPr="00A23F6D">
        <w:rPr>
          <w:kern w:val="0"/>
          <w:sz w:val="22"/>
          <w:szCs w:val="22"/>
        </w:rPr>
        <w:t xml:space="preserve">zwanym dalej </w:t>
      </w:r>
      <w:r w:rsidRPr="00A23F6D">
        <w:rPr>
          <w:b/>
          <w:kern w:val="0"/>
          <w:sz w:val="22"/>
          <w:szCs w:val="22"/>
        </w:rPr>
        <w:t>„Zamawiającym”</w:t>
      </w:r>
      <w:r w:rsidRPr="00A23F6D">
        <w:rPr>
          <w:kern w:val="0"/>
          <w:sz w:val="22"/>
          <w:szCs w:val="22"/>
        </w:rPr>
        <w:t>,</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rPr>
          <w:b/>
          <w:kern w:val="0"/>
          <w:sz w:val="22"/>
          <w:szCs w:val="22"/>
        </w:rPr>
      </w:pPr>
      <w:r w:rsidRPr="00A23F6D">
        <w:rPr>
          <w:b/>
          <w:kern w:val="0"/>
          <w:sz w:val="22"/>
          <w:szCs w:val="22"/>
        </w:rPr>
        <w:t>a</w:t>
      </w:r>
    </w:p>
    <w:p w:rsidR="00A23F6D" w:rsidRPr="00A23F6D" w:rsidRDefault="00A23F6D" w:rsidP="008279F9">
      <w:pPr>
        <w:spacing w:line="320" w:lineRule="exact"/>
        <w:rPr>
          <w:kern w:val="0"/>
          <w:sz w:val="22"/>
          <w:szCs w:val="22"/>
        </w:rPr>
      </w:pPr>
    </w:p>
    <w:p w:rsidR="00A23F6D" w:rsidRPr="00A23F6D" w:rsidRDefault="00FE74E4" w:rsidP="008279F9">
      <w:pPr>
        <w:spacing w:line="320" w:lineRule="exact"/>
        <w:jc w:val="both"/>
        <w:rPr>
          <w:kern w:val="0"/>
          <w:sz w:val="22"/>
          <w:szCs w:val="22"/>
        </w:rPr>
      </w:pPr>
      <w:r w:rsidRPr="00BC4CC0">
        <w:rPr>
          <w:kern w:val="0"/>
          <w:sz w:val="22"/>
          <w:szCs w:val="22"/>
        </w:rPr>
        <w:t xml:space="preserve">.………………………………………………… </w:t>
      </w:r>
      <w:r w:rsidR="00A23F6D" w:rsidRPr="00A23F6D">
        <w:rPr>
          <w:kern w:val="0"/>
          <w:sz w:val="22"/>
          <w:szCs w:val="22"/>
        </w:rPr>
        <w:t xml:space="preserve">z siedzibą w ………………...……. przy ul. ……………………………….., zarejestrowanym w rejestrze przedsiębiorców </w:t>
      </w:r>
      <w:r w:rsidRPr="00BC4CC0">
        <w:rPr>
          <w:kern w:val="0"/>
          <w:sz w:val="22"/>
          <w:szCs w:val="22"/>
        </w:rPr>
        <w:t>KRS prowadzonym przez ………………………</w:t>
      </w:r>
      <w:r w:rsidR="00A23F6D" w:rsidRPr="00A23F6D">
        <w:rPr>
          <w:kern w:val="0"/>
          <w:sz w:val="22"/>
          <w:szCs w:val="22"/>
        </w:rPr>
        <w:t>……………………………………………………. pod numerem KRS ……………….., NIP: ………………, REGON: ……….., reprezentowanym przez:</w:t>
      </w:r>
    </w:p>
    <w:p w:rsidR="00A23F6D" w:rsidRPr="00A23F6D" w:rsidRDefault="00A23F6D" w:rsidP="00626D82">
      <w:pPr>
        <w:numPr>
          <w:ilvl w:val="0"/>
          <w:numId w:val="11"/>
        </w:numPr>
        <w:spacing w:line="320" w:lineRule="exact"/>
        <w:ind w:left="357" w:hanging="357"/>
        <w:jc w:val="both"/>
        <w:rPr>
          <w:kern w:val="0"/>
          <w:sz w:val="22"/>
          <w:szCs w:val="22"/>
        </w:rPr>
      </w:pPr>
      <w:r w:rsidRPr="00A23F6D">
        <w:rPr>
          <w:kern w:val="0"/>
          <w:sz w:val="22"/>
          <w:szCs w:val="22"/>
        </w:rPr>
        <w:t>……………………………….,</w:t>
      </w:r>
    </w:p>
    <w:p w:rsidR="00A23F6D" w:rsidRPr="00BC4CC0" w:rsidRDefault="00A23F6D" w:rsidP="00626D82">
      <w:pPr>
        <w:pStyle w:val="Akapitzlist"/>
        <w:numPr>
          <w:ilvl w:val="0"/>
          <w:numId w:val="11"/>
        </w:numPr>
        <w:spacing w:line="320" w:lineRule="exact"/>
        <w:ind w:left="357" w:hanging="357"/>
        <w:contextualSpacing w:val="0"/>
        <w:jc w:val="both"/>
        <w:rPr>
          <w:kern w:val="0"/>
          <w:sz w:val="22"/>
          <w:szCs w:val="22"/>
        </w:rPr>
      </w:pPr>
      <w:r w:rsidRPr="00BC4CC0">
        <w:rPr>
          <w:kern w:val="0"/>
          <w:sz w:val="22"/>
          <w:szCs w:val="22"/>
        </w:rPr>
        <w:t>……………………….……….,</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rPr>
          <w:kern w:val="0"/>
          <w:sz w:val="22"/>
          <w:szCs w:val="22"/>
        </w:rPr>
      </w:pPr>
      <w:r w:rsidRPr="00A23F6D">
        <w:rPr>
          <w:kern w:val="0"/>
          <w:sz w:val="22"/>
          <w:szCs w:val="22"/>
        </w:rPr>
        <w:t xml:space="preserve">zwanym dalej </w:t>
      </w:r>
      <w:r w:rsidRPr="00A23F6D">
        <w:rPr>
          <w:b/>
          <w:kern w:val="0"/>
          <w:sz w:val="22"/>
          <w:szCs w:val="22"/>
        </w:rPr>
        <w:t>„Wykonawcą”</w:t>
      </w:r>
      <w:r w:rsidRPr="00A23F6D">
        <w:rPr>
          <w:kern w:val="0"/>
          <w:sz w:val="22"/>
          <w:szCs w:val="22"/>
        </w:rPr>
        <w:t>,</w:t>
      </w:r>
    </w:p>
    <w:p w:rsidR="00A23F6D" w:rsidRPr="00A23F6D" w:rsidRDefault="00A23F6D" w:rsidP="008279F9">
      <w:pPr>
        <w:tabs>
          <w:tab w:val="left" w:pos="435"/>
          <w:tab w:val="center" w:pos="4703"/>
        </w:tabs>
        <w:suppressAutoHyphens w:val="0"/>
        <w:spacing w:line="320" w:lineRule="exact"/>
        <w:rPr>
          <w:kern w:val="0"/>
          <w:sz w:val="22"/>
          <w:szCs w:val="22"/>
          <w:lang w:eastAsia="en-US"/>
        </w:rPr>
      </w:pPr>
      <w:r w:rsidRPr="00A23F6D">
        <w:rPr>
          <w:kern w:val="0"/>
          <w:sz w:val="22"/>
          <w:szCs w:val="22"/>
          <w:lang w:eastAsia="en-US"/>
        </w:rPr>
        <w:tab/>
      </w:r>
      <w:r w:rsidRPr="00A23F6D">
        <w:rPr>
          <w:kern w:val="0"/>
          <w:sz w:val="22"/>
          <w:szCs w:val="22"/>
          <w:lang w:eastAsia="en-US"/>
        </w:rPr>
        <w:tab/>
      </w:r>
      <w:r w:rsidRPr="00A23F6D">
        <w:rPr>
          <w:kern w:val="0"/>
          <w:sz w:val="22"/>
          <w:szCs w:val="22"/>
          <w:lang w:eastAsia="en-US"/>
        </w:rPr>
        <w:tab/>
      </w:r>
    </w:p>
    <w:p w:rsidR="00A23F6D" w:rsidRPr="00A23F6D" w:rsidRDefault="00A23F6D" w:rsidP="008279F9">
      <w:pPr>
        <w:spacing w:line="320" w:lineRule="exact"/>
        <w:jc w:val="both"/>
        <w:rPr>
          <w:kern w:val="0"/>
          <w:sz w:val="22"/>
          <w:szCs w:val="22"/>
        </w:rPr>
      </w:pPr>
      <w:r w:rsidRPr="00A23F6D">
        <w:rPr>
          <w:kern w:val="0"/>
          <w:sz w:val="22"/>
          <w:szCs w:val="22"/>
        </w:rPr>
        <w:t>w wyniku dokonania przez Zamawiającego wyboru najkorzystniejszej oferty złożonej przez Wykonawcę w przetargu nieograniczonym, przeprowadzonym zgodnie z postanowieniami ustawy z</w:t>
      </w:r>
      <w:r w:rsidR="007A0FA6">
        <w:rPr>
          <w:kern w:val="0"/>
          <w:sz w:val="22"/>
          <w:szCs w:val="22"/>
        </w:rPr>
        <w:t> </w:t>
      </w:r>
      <w:r w:rsidRPr="00A23F6D">
        <w:rPr>
          <w:kern w:val="0"/>
          <w:sz w:val="22"/>
          <w:szCs w:val="22"/>
        </w:rPr>
        <w:t>dnia 29 stycznia 2004 r. Prawo zamówień publicznych (tj. Dz. U. z 2015 r. poz. 2164) zawarto umowę, o następującej treści:</w:t>
      </w:r>
    </w:p>
    <w:p w:rsidR="00F42AF6" w:rsidRPr="00BC4CC0" w:rsidRDefault="00F42AF6" w:rsidP="008279F9">
      <w:pPr>
        <w:autoSpaceDE w:val="0"/>
        <w:spacing w:line="320" w:lineRule="exact"/>
        <w:rPr>
          <w:sz w:val="22"/>
          <w:szCs w:val="22"/>
        </w:rPr>
      </w:pPr>
    </w:p>
    <w:p w:rsidR="00F42AF6" w:rsidRPr="00BC4CC0" w:rsidRDefault="00F42AF6" w:rsidP="008279F9">
      <w:pPr>
        <w:pStyle w:val="StylPogrubienieWyrwnanydorodka"/>
        <w:spacing w:before="0" w:after="0" w:line="320" w:lineRule="exact"/>
        <w:rPr>
          <w:rFonts w:ascii="Times New Roman" w:hAnsi="Times New Roman" w:cs="Times New Roman"/>
          <w:sz w:val="22"/>
          <w:szCs w:val="22"/>
        </w:rPr>
      </w:pPr>
      <w:r w:rsidRPr="00BC4CC0">
        <w:rPr>
          <w:rFonts w:ascii="Times New Roman" w:hAnsi="Times New Roman" w:cs="Times New Roman"/>
          <w:b/>
          <w:sz w:val="22"/>
          <w:szCs w:val="22"/>
        </w:rPr>
        <w:t>§ 1</w:t>
      </w:r>
      <w:r w:rsidR="003D3D31" w:rsidRPr="00BC4CC0">
        <w:rPr>
          <w:rFonts w:ascii="Times New Roman" w:hAnsi="Times New Roman" w:cs="Times New Roman"/>
          <w:b/>
          <w:sz w:val="22"/>
          <w:szCs w:val="22"/>
        </w:rPr>
        <w:t>.</w:t>
      </w:r>
      <w:r w:rsidRPr="00BC4CC0">
        <w:rPr>
          <w:rFonts w:ascii="Times New Roman" w:hAnsi="Times New Roman" w:cs="Times New Roman"/>
          <w:b/>
          <w:sz w:val="22"/>
          <w:szCs w:val="22"/>
        </w:rPr>
        <w:t xml:space="preserve"> Przedmiot Umowy</w:t>
      </w:r>
      <w:r w:rsidR="00150BA7" w:rsidRPr="00BC4CC0">
        <w:rPr>
          <w:rFonts w:ascii="Times New Roman" w:hAnsi="Times New Roman" w:cs="Times New Roman"/>
          <w:b/>
          <w:sz w:val="22"/>
          <w:szCs w:val="22"/>
        </w:rPr>
        <w:t>.</w:t>
      </w:r>
    </w:p>
    <w:p w:rsidR="003E1CD9" w:rsidRPr="00BC4CC0" w:rsidRDefault="00F42AF6" w:rsidP="008279F9">
      <w:pPr>
        <w:numPr>
          <w:ilvl w:val="0"/>
          <w:numId w:val="3"/>
        </w:numPr>
        <w:autoSpaceDE w:val="0"/>
        <w:spacing w:line="320" w:lineRule="exact"/>
        <w:jc w:val="both"/>
        <w:rPr>
          <w:sz w:val="22"/>
          <w:szCs w:val="22"/>
        </w:rPr>
      </w:pPr>
      <w:r w:rsidRPr="00BC4CC0">
        <w:rPr>
          <w:sz w:val="22"/>
          <w:szCs w:val="22"/>
        </w:rPr>
        <w:t>Przedmiotem Umowy jest us</w:t>
      </w:r>
      <w:r w:rsidR="00452E0E">
        <w:rPr>
          <w:sz w:val="22"/>
          <w:szCs w:val="22"/>
        </w:rPr>
        <w:t>ługa polegająca na uruchomieniu,</w:t>
      </w:r>
      <w:r w:rsidRPr="00BC4CC0">
        <w:rPr>
          <w:sz w:val="22"/>
          <w:szCs w:val="22"/>
        </w:rPr>
        <w:t xml:space="preserve"> zarządzaniu i kompleksowej eksploatacji systemu </w:t>
      </w:r>
      <w:r w:rsidR="00827EFE" w:rsidRPr="00BC4CC0">
        <w:rPr>
          <w:sz w:val="22"/>
          <w:szCs w:val="22"/>
        </w:rPr>
        <w:t>rowerów m</w:t>
      </w:r>
      <w:r w:rsidR="00E40A45">
        <w:rPr>
          <w:sz w:val="22"/>
          <w:szCs w:val="22"/>
        </w:rPr>
        <w:t>iejskich w mieście Stalowa Wola pod nazwą „Stalowa Wola Miasto Rowerów – SWMR”.</w:t>
      </w:r>
    </w:p>
    <w:p w:rsidR="00F42AF6" w:rsidRPr="00BC4CC0" w:rsidRDefault="00F42AF6" w:rsidP="008279F9">
      <w:pPr>
        <w:numPr>
          <w:ilvl w:val="0"/>
          <w:numId w:val="3"/>
        </w:numPr>
        <w:autoSpaceDE w:val="0"/>
        <w:spacing w:line="320" w:lineRule="exact"/>
        <w:jc w:val="both"/>
        <w:rPr>
          <w:sz w:val="22"/>
          <w:szCs w:val="22"/>
        </w:rPr>
      </w:pPr>
      <w:r w:rsidRPr="00BC4CC0">
        <w:rPr>
          <w:sz w:val="22"/>
          <w:szCs w:val="22"/>
        </w:rPr>
        <w:t xml:space="preserve">W ramach Przedmiotu Umowy Wykonawca uruchomi system </w:t>
      </w:r>
      <w:r w:rsidR="00827EFE" w:rsidRPr="00BC4CC0">
        <w:rPr>
          <w:sz w:val="22"/>
          <w:szCs w:val="22"/>
        </w:rPr>
        <w:t>SWMR</w:t>
      </w:r>
      <w:r w:rsidRPr="00BC4CC0">
        <w:rPr>
          <w:sz w:val="22"/>
          <w:szCs w:val="22"/>
        </w:rPr>
        <w:t xml:space="preserve"> oraz będzie świadczył usługę polegającą na zarządzaniu i kompleksowej eksploatacji systemu </w:t>
      </w:r>
      <w:r w:rsidR="00827EFE" w:rsidRPr="00BC4CC0">
        <w:rPr>
          <w:sz w:val="22"/>
          <w:szCs w:val="22"/>
        </w:rPr>
        <w:t>SWMR</w:t>
      </w:r>
      <w:r w:rsidRPr="00BC4CC0">
        <w:rPr>
          <w:sz w:val="22"/>
          <w:szCs w:val="22"/>
        </w:rPr>
        <w:t xml:space="preserve"> w okresie od dnia uruchomienia do dnia zakończenia okresu obowiązywania Umowy.</w:t>
      </w:r>
    </w:p>
    <w:p w:rsidR="00F42AF6" w:rsidRPr="00B70C60" w:rsidRDefault="00F42AF6" w:rsidP="00A13054">
      <w:pPr>
        <w:numPr>
          <w:ilvl w:val="0"/>
          <w:numId w:val="3"/>
        </w:numPr>
        <w:autoSpaceDE w:val="0"/>
        <w:spacing w:line="320" w:lineRule="exact"/>
        <w:ind w:hanging="357"/>
        <w:jc w:val="both"/>
        <w:rPr>
          <w:sz w:val="22"/>
          <w:szCs w:val="22"/>
        </w:rPr>
      </w:pPr>
      <w:r w:rsidRPr="00B70C60">
        <w:rPr>
          <w:sz w:val="22"/>
          <w:szCs w:val="22"/>
        </w:rPr>
        <w:lastRenderedPageBreak/>
        <w:t xml:space="preserve">Wykonawca zobowiązany jest w ramach niniejszej Umowy wykonać Przedmiot Umowy zgodnie </w:t>
      </w:r>
      <w:r w:rsidR="00A13054" w:rsidRPr="00B70C60">
        <w:rPr>
          <w:sz w:val="22"/>
          <w:szCs w:val="22"/>
        </w:rPr>
        <w:br/>
      </w:r>
      <w:r w:rsidRPr="00B70C60">
        <w:rPr>
          <w:sz w:val="22"/>
          <w:szCs w:val="22"/>
        </w:rPr>
        <w:t>z warunkami niniejszej Umowy, SIWZ oraz złożoną ofertą.</w:t>
      </w:r>
    </w:p>
    <w:p w:rsidR="00F42AF6" w:rsidRPr="00B70C60" w:rsidRDefault="00F42AF6" w:rsidP="00A13054">
      <w:pPr>
        <w:numPr>
          <w:ilvl w:val="0"/>
          <w:numId w:val="3"/>
        </w:numPr>
        <w:autoSpaceDE w:val="0"/>
        <w:spacing w:after="120" w:line="320" w:lineRule="exact"/>
        <w:ind w:left="363" w:hanging="357"/>
        <w:jc w:val="both"/>
        <w:rPr>
          <w:sz w:val="22"/>
          <w:szCs w:val="22"/>
        </w:rPr>
      </w:pPr>
      <w:r w:rsidRPr="00B70C60">
        <w:rPr>
          <w:sz w:val="22"/>
          <w:szCs w:val="22"/>
        </w:rPr>
        <w:t xml:space="preserve">W ramach </w:t>
      </w:r>
      <w:r w:rsidR="00827EFE" w:rsidRPr="00B70C60">
        <w:rPr>
          <w:sz w:val="22"/>
          <w:szCs w:val="22"/>
        </w:rPr>
        <w:t>SWMR</w:t>
      </w:r>
      <w:r w:rsidRPr="00B70C60">
        <w:rPr>
          <w:sz w:val="22"/>
          <w:szCs w:val="22"/>
        </w:rPr>
        <w:t xml:space="preserve"> Wykonawca </w:t>
      </w:r>
      <w:r w:rsidR="00827EFE" w:rsidRPr="00B70C60">
        <w:rPr>
          <w:sz w:val="22"/>
          <w:szCs w:val="22"/>
        </w:rPr>
        <w:t>zobowiązany będzie do świadczenia usługi j.n.:</w:t>
      </w:r>
    </w:p>
    <w:p w:rsidR="00827EFE" w:rsidRPr="00B70C60" w:rsidRDefault="00827EFE" w:rsidP="00626D82">
      <w:pPr>
        <w:pStyle w:val="Akapitzlist"/>
        <w:numPr>
          <w:ilvl w:val="0"/>
          <w:numId w:val="19"/>
        </w:numPr>
        <w:autoSpaceDE w:val="0"/>
        <w:spacing w:after="120" w:line="320" w:lineRule="exact"/>
        <w:ind w:left="709" w:hanging="357"/>
        <w:contextualSpacing w:val="0"/>
        <w:jc w:val="both"/>
        <w:rPr>
          <w:sz w:val="22"/>
          <w:szCs w:val="22"/>
        </w:rPr>
      </w:pPr>
      <w:r w:rsidRPr="00B70C60">
        <w:rPr>
          <w:sz w:val="22"/>
          <w:szCs w:val="22"/>
        </w:rPr>
        <w:t>I etap</w:t>
      </w:r>
      <w:r w:rsidR="00A13054" w:rsidRPr="00B70C60">
        <w:rPr>
          <w:sz w:val="22"/>
          <w:szCs w:val="22"/>
        </w:rPr>
        <w:t>:</w:t>
      </w:r>
      <w:r w:rsidRPr="00B70C60">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071"/>
        <w:gridCol w:w="1410"/>
        <w:gridCol w:w="1488"/>
        <w:gridCol w:w="1347"/>
      </w:tblGrid>
      <w:tr w:rsidR="00FD2FAD" w:rsidRPr="00B70C60" w:rsidTr="00B70C60">
        <w:trPr>
          <w:jc w:val="center"/>
        </w:trPr>
        <w:tc>
          <w:tcPr>
            <w:tcW w:w="1838" w:type="dxa"/>
            <w:vAlign w:val="center"/>
          </w:tcPr>
          <w:p w:rsidR="00FD2FAD" w:rsidRPr="00B70C60" w:rsidRDefault="00FD2FAD" w:rsidP="00527BCB">
            <w:pPr>
              <w:spacing w:line="276" w:lineRule="auto"/>
              <w:jc w:val="center"/>
              <w:rPr>
                <w:sz w:val="20"/>
                <w:szCs w:val="20"/>
              </w:rPr>
            </w:pPr>
            <w:r w:rsidRPr="00B70C60">
              <w:rPr>
                <w:sz w:val="20"/>
                <w:szCs w:val="20"/>
              </w:rPr>
              <w:t>Typ roweru</w:t>
            </w:r>
          </w:p>
        </w:tc>
        <w:tc>
          <w:tcPr>
            <w:tcW w:w="1071" w:type="dxa"/>
            <w:vAlign w:val="center"/>
          </w:tcPr>
          <w:p w:rsidR="00FD2FAD" w:rsidRPr="00B70C60" w:rsidRDefault="00FD2FAD" w:rsidP="00527BCB">
            <w:pPr>
              <w:spacing w:line="276" w:lineRule="auto"/>
              <w:jc w:val="center"/>
              <w:rPr>
                <w:sz w:val="20"/>
                <w:szCs w:val="20"/>
              </w:rPr>
            </w:pPr>
            <w:r w:rsidRPr="00B70C60">
              <w:rPr>
                <w:sz w:val="20"/>
                <w:szCs w:val="20"/>
              </w:rPr>
              <w:t>Liczba rowerów</w:t>
            </w:r>
          </w:p>
        </w:tc>
        <w:tc>
          <w:tcPr>
            <w:tcW w:w="1410" w:type="dxa"/>
            <w:vAlign w:val="center"/>
          </w:tcPr>
          <w:p w:rsidR="00FD2FAD" w:rsidRPr="00B70C60" w:rsidRDefault="00FD2FAD" w:rsidP="00DC1E62">
            <w:pPr>
              <w:spacing w:line="276" w:lineRule="auto"/>
              <w:jc w:val="center"/>
              <w:rPr>
                <w:sz w:val="20"/>
                <w:szCs w:val="20"/>
              </w:rPr>
            </w:pPr>
            <w:r w:rsidRPr="00B70C60">
              <w:rPr>
                <w:sz w:val="20"/>
                <w:szCs w:val="20"/>
              </w:rPr>
              <w:t>Liczba stacji</w:t>
            </w:r>
          </w:p>
        </w:tc>
        <w:tc>
          <w:tcPr>
            <w:tcW w:w="1488" w:type="dxa"/>
            <w:vAlign w:val="center"/>
          </w:tcPr>
          <w:p w:rsidR="00FD2FAD" w:rsidRPr="00B70C60" w:rsidRDefault="00FD2FAD" w:rsidP="00DC1E62">
            <w:pPr>
              <w:spacing w:line="276" w:lineRule="auto"/>
              <w:jc w:val="center"/>
              <w:rPr>
                <w:sz w:val="20"/>
                <w:szCs w:val="20"/>
              </w:rPr>
            </w:pPr>
            <w:r w:rsidRPr="00B70C60">
              <w:rPr>
                <w:sz w:val="20"/>
                <w:szCs w:val="20"/>
              </w:rPr>
              <w:t xml:space="preserve">Liczba terminali </w:t>
            </w:r>
          </w:p>
        </w:tc>
        <w:tc>
          <w:tcPr>
            <w:tcW w:w="1347" w:type="dxa"/>
            <w:vAlign w:val="center"/>
          </w:tcPr>
          <w:p w:rsidR="00FD2FAD" w:rsidRPr="00B70C60" w:rsidRDefault="00FD2FAD" w:rsidP="00DC1E62">
            <w:pPr>
              <w:spacing w:line="276" w:lineRule="auto"/>
              <w:jc w:val="center"/>
              <w:rPr>
                <w:sz w:val="20"/>
                <w:szCs w:val="20"/>
              </w:rPr>
            </w:pPr>
            <w:r w:rsidRPr="00B70C60">
              <w:rPr>
                <w:sz w:val="20"/>
                <w:szCs w:val="20"/>
              </w:rPr>
              <w:t xml:space="preserve">Liczba </w:t>
            </w:r>
            <w:r w:rsidR="003E1CD9" w:rsidRPr="00B70C60">
              <w:rPr>
                <w:sz w:val="20"/>
                <w:szCs w:val="20"/>
              </w:rPr>
              <w:t xml:space="preserve">stojaków </w:t>
            </w:r>
            <w:r w:rsidR="00B70C60">
              <w:rPr>
                <w:sz w:val="20"/>
                <w:szCs w:val="20"/>
              </w:rPr>
              <w:br/>
              <w:t xml:space="preserve">w </w:t>
            </w:r>
            <w:r w:rsidR="003E1CD9" w:rsidRPr="00B70C60">
              <w:rPr>
                <w:sz w:val="20"/>
                <w:szCs w:val="20"/>
              </w:rPr>
              <w:t>stacji</w:t>
            </w:r>
            <w:r w:rsidRPr="00B70C60">
              <w:rPr>
                <w:sz w:val="20"/>
                <w:szCs w:val="20"/>
              </w:rPr>
              <w:t xml:space="preserve"> </w:t>
            </w:r>
          </w:p>
        </w:tc>
      </w:tr>
      <w:tr w:rsidR="00FD2FAD" w:rsidRPr="00B70C60" w:rsidTr="00B70C60">
        <w:trPr>
          <w:trHeight w:val="340"/>
          <w:jc w:val="center"/>
        </w:trPr>
        <w:tc>
          <w:tcPr>
            <w:tcW w:w="1838" w:type="dxa"/>
            <w:vAlign w:val="center"/>
          </w:tcPr>
          <w:p w:rsidR="00FD2FAD" w:rsidRPr="00B70C60" w:rsidRDefault="00FD2FAD" w:rsidP="00527BCB">
            <w:pPr>
              <w:spacing w:line="276" w:lineRule="auto"/>
              <w:rPr>
                <w:sz w:val="20"/>
                <w:szCs w:val="20"/>
              </w:rPr>
            </w:pPr>
            <w:r w:rsidRPr="00B70C60">
              <w:rPr>
                <w:sz w:val="20"/>
                <w:szCs w:val="20"/>
              </w:rPr>
              <w:t>Standardowy</w:t>
            </w:r>
          </w:p>
        </w:tc>
        <w:tc>
          <w:tcPr>
            <w:tcW w:w="1071" w:type="dxa"/>
            <w:vAlign w:val="center"/>
          </w:tcPr>
          <w:p w:rsidR="00FD2FAD" w:rsidRPr="00B70C60" w:rsidRDefault="00FD2FAD" w:rsidP="002F6958">
            <w:pPr>
              <w:spacing w:line="276" w:lineRule="auto"/>
              <w:jc w:val="center"/>
              <w:rPr>
                <w:sz w:val="20"/>
                <w:szCs w:val="20"/>
              </w:rPr>
            </w:pPr>
            <w:r w:rsidRPr="00B70C60">
              <w:rPr>
                <w:sz w:val="20"/>
                <w:szCs w:val="20"/>
              </w:rPr>
              <w:t>10</w:t>
            </w:r>
          </w:p>
        </w:tc>
        <w:tc>
          <w:tcPr>
            <w:tcW w:w="1410" w:type="dxa"/>
            <w:vAlign w:val="center"/>
          </w:tcPr>
          <w:p w:rsidR="00FD2FAD" w:rsidRPr="00B70C60" w:rsidRDefault="00FD2FAD" w:rsidP="002F6958">
            <w:pPr>
              <w:spacing w:line="276" w:lineRule="auto"/>
              <w:jc w:val="center"/>
              <w:rPr>
                <w:sz w:val="20"/>
                <w:szCs w:val="20"/>
              </w:rPr>
            </w:pPr>
            <w:r w:rsidRPr="00B70C60">
              <w:rPr>
                <w:sz w:val="20"/>
                <w:szCs w:val="20"/>
              </w:rPr>
              <w:t>6</w:t>
            </w:r>
          </w:p>
        </w:tc>
        <w:tc>
          <w:tcPr>
            <w:tcW w:w="1488" w:type="dxa"/>
            <w:vAlign w:val="center"/>
          </w:tcPr>
          <w:p w:rsidR="00FD2FAD" w:rsidRPr="00B70C60" w:rsidRDefault="00FD2FAD" w:rsidP="002F6958">
            <w:pPr>
              <w:spacing w:line="276" w:lineRule="auto"/>
              <w:jc w:val="center"/>
              <w:rPr>
                <w:sz w:val="20"/>
                <w:szCs w:val="20"/>
              </w:rPr>
            </w:pPr>
            <w:r w:rsidRPr="00B70C60">
              <w:rPr>
                <w:sz w:val="20"/>
                <w:szCs w:val="20"/>
              </w:rPr>
              <w:t>6</w:t>
            </w:r>
          </w:p>
        </w:tc>
        <w:tc>
          <w:tcPr>
            <w:tcW w:w="1347" w:type="dxa"/>
            <w:vAlign w:val="center"/>
          </w:tcPr>
          <w:p w:rsidR="00FD2FAD" w:rsidRPr="00B70C60" w:rsidRDefault="00FD2FAD" w:rsidP="002F6958">
            <w:pPr>
              <w:spacing w:line="276" w:lineRule="auto"/>
              <w:jc w:val="center"/>
              <w:rPr>
                <w:sz w:val="20"/>
                <w:szCs w:val="20"/>
              </w:rPr>
            </w:pPr>
            <w:r w:rsidRPr="00B70C60">
              <w:rPr>
                <w:sz w:val="20"/>
                <w:szCs w:val="20"/>
              </w:rPr>
              <w:t>12</w:t>
            </w:r>
          </w:p>
        </w:tc>
      </w:tr>
    </w:tbl>
    <w:p w:rsidR="007A0FA6" w:rsidRPr="00B70C60" w:rsidRDefault="007A0FA6" w:rsidP="00626D82">
      <w:pPr>
        <w:pStyle w:val="Akapitzlist"/>
        <w:numPr>
          <w:ilvl w:val="0"/>
          <w:numId w:val="19"/>
        </w:numPr>
        <w:autoSpaceDE w:val="0"/>
        <w:spacing w:before="120" w:after="120" w:line="320" w:lineRule="exact"/>
        <w:ind w:left="714" w:hanging="357"/>
        <w:contextualSpacing w:val="0"/>
        <w:jc w:val="both"/>
        <w:rPr>
          <w:sz w:val="22"/>
          <w:szCs w:val="22"/>
        </w:rPr>
      </w:pPr>
      <w:r w:rsidRPr="00B70C60">
        <w:rPr>
          <w:sz w:val="22"/>
          <w:szCs w:val="22"/>
        </w:rPr>
        <w:t>II etap</w:t>
      </w:r>
      <w:r w:rsidR="00A13054" w:rsidRPr="00B70C60">
        <w:rPr>
          <w:sz w:val="22"/>
          <w:szCs w:val="22"/>
        </w:rPr>
        <w:t xml:space="preserve">: </w:t>
      </w:r>
      <w:r w:rsidRPr="00B70C60">
        <w:rPr>
          <w:sz w:val="22"/>
          <w:szCs w:val="22"/>
        </w:rPr>
        <w:t>Zamawiający wymaga, aby w okresie sezonowej przerwy w eksploatacji, Wykonawca pozostawił i zabezpieczył stacje rowerowe oraz rowery.</w:t>
      </w:r>
    </w:p>
    <w:p w:rsidR="00F42AF6" w:rsidRPr="00B70C60" w:rsidRDefault="00FD2FAD" w:rsidP="00626D82">
      <w:pPr>
        <w:pStyle w:val="Akapitzlist"/>
        <w:numPr>
          <w:ilvl w:val="0"/>
          <w:numId w:val="19"/>
        </w:numPr>
        <w:autoSpaceDE w:val="0"/>
        <w:spacing w:before="120" w:after="120" w:line="360" w:lineRule="auto"/>
        <w:ind w:left="714" w:hanging="357"/>
        <w:contextualSpacing w:val="0"/>
        <w:jc w:val="both"/>
        <w:rPr>
          <w:sz w:val="22"/>
          <w:szCs w:val="22"/>
        </w:rPr>
      </w:pPr>
      <w:r w:rsidRPr="00B70C60">
        <w:rPr>
          <w:sz w:val="22"/>
          <w:szCs w:val="22"/>
        </w:rPr>
        <w:t>II</w:t>
      </w:r>
      <w:r w:rsidR="007A0FA6" w:rsidRPr="00B70C60">
        <w:rPr>
          <w:sz w:val="22"/>
          <w:szCs w:val="22"/>
        </w:rPr>
        <w:t>I</w:t>
      </w:r>
      <w:r w:rsidR="00A13054" w:rsidRPr="00B70C60">
        <w:rPr>
          <w:sz w:val="22"/>
          <w:szCs w:val="22"/>
        </w:rPr>
        <w:t xml:space="preserve"> etap: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071"/>
        <w:gridCol w:w="1410"/>
        <w:gridCol w:w="1346"/>
        <w:gridCol w:w="1315"/>
      </w:tblGrid>
      <w:tr w:rsidR="007A0FA6" w:rsidRPr="00B70C60" w:rsidTr="00B70C60">
        <w:trPr>
          <w:jc w:val="center"/>
        </w:trPr>
        <w:tc>
          <w:tcPr>
            <w:tcW w:w="1838" w:type="dxa"/>
            <w:vAlign w:val="center"/>
          </w:tcPr>
          <w:p w:rsidR="002F6958" w:rsidRPr="00B70C60" w:rsidRDefault="002F6958" w:rsidP="008C3FEB">
            <w:pPr>
              <w:spacing w:line="276" w:lineRule="auto"/>
              <w:jc w:val="center"/>
              <w:rPr>
                <w:sz w:val="20"/>
                <w:szCs w:val="20"/>
              </w:rPr>
            </w:pPr>
            <w:r w:rsidRPr="00B70C60">
              <w:rPr>
                <w:sz w:val="20"/>
                <w:szCs w:val="20"/>
              </w:rPr>
              <w:t>Typ roweru</w:t>
            </w:r>
          </w:p>
        </w:tc>
        <w:tc>
          <w:tcPr>
            <w:tcW w:w="1071" w:type="dxa"/>
            <w:vAlign w:val="center"/>
          </w:tcPr>
          <w:p w:rsidR="002F6958" w:rsidRPr="00B70C60" w:rsidRDefault="002F6958" w:rsidP="008C3FEB">
            <w:pPr>
              <w:spacing w:line="276" w:lineRule="auto"/>
              <w:jc w:val="center"/>
              <w:rPr>
                <w:sz w:val="20"/>
                <w:szCs w:val="20"/>
              </w:rPr>
            </w:pPr>
            <w:r w:rsidRPr="00B70C60">
              <w:rPr>
                <w:sz w:val="20"/>
                <w:szCs w:val="20"/>
              </w:rPr>
              <w:t>Liczba rowerów</w:t>
            </w:r>
          </w:p>
        </w:tc>
        <w:tc>
          <w:tcPr>
            <w:tcW w:w="1410" w:type="dxa"/>
            <w:vAlign w:val="center"/>
          </w:tcPr>
          <w:p w:rsidR="002F6958" w:rsidRPr="00B70C60" w:rsidRDefault="002F6958" w:rsidP="00DC1E62">
            <w:pPr>
              <w:spacing w:line="276" w:lineRule="auto"/>
              <w:jc w:val="center"/>
              <w:rPr>
                <w:sz w:val="20"/>
                <w:szCs w:val="20"/>
              </w:rPr>
            </w:pPr>
            <w:r w:rsidRPr="00B70C60">
              <w:rPr>
                <w:sz w:val="20"/>
                <w:szCs w:val="20"/>
              </w:rPr>
              <w:t>Liczba stacji</w:t>
            </w:r>
          </w:p>
        </w:tc>
        <w:tc>
          <w:tcPr>
            <w:tcW w:w="1346" w:type="dxa"/>
            <w:vAlign w:val="center"/>
          </w:tcPr>
          <w:p w:rsidR="002F6958" w:rsidRPr="00B70C60" w:rsidRDefault="002F6958" w:rsidP="00DC1E62">
            <w:pPr>
              <w:spacing w:line="276" w:lineRule="auto"/>
              <w:jc w:val="center"/>
              <w:rPr>
                <w:sz w:val="20"/>
                <w:szCs w:val="20"/>
              </w:rPr>
            </w:pPr>
            <w:r w:rsidRPr="00B70C60">
              <w:rPr>
                <w:sz w:val="20"/>
                <w:szCs w:val="20"/>
              </w:rPr>
              <w:t>Liczba terminali</w:t>
            </w:r>
          </w:p>
        </w:tc>
        <w:tc>
          <w:tcPr>
            <w:tcW w:w="1315" w:type="dxa"/>
            <w:vAlign w:val="center"/>
          </w:tcPr>
          <w:p w:rsidR="002F6958" w:rsidRPr="00B70C60" w:rsidRDefault="002F6958" w:rsidP="00DC1E62">
            <w:pPr>
              <w:spacing w:line="276" w:lineRule="auto"/>
              <w:jc w:val="center"/>
              <w:rPr>
                <w:sz w:val="20"/>
                <w:szCs w:val="20"/>
              </w:rPr>
            </w:pPr>
            <w:r w:rsidRPr="00B70C60">
              <w:rPr>
                <w:sz w:val="20"/>
                <w:szCs w:val="20"/>
              </w:rPr>
              <w:t>Liczba stojaków</w:t>
            </w:r>
            <w:r w:rsidR="003E1CD9" w:rsidRPr="00B70C60">
              <w:rPr>
                <w:sz w:val="20"/>
                <w:szCs w:val="20"/>
              </w:rPr>
              <w:t xml:space="preserve"> </w:t>
            </w:r>
            <w:r w:rsidR="00B70C60">
              <w:rPr>
                <w:sz w:val="20"/>
                <w:szCs w:val="20"/>
              </w:rPr>
              <w:br/>
            </w:r>
            <w:r w:rsidR="003E1CD9" w:rsidRPr="00B70C60">
              <w:rPr>
                <w:sz w:val="20"/>
                <w:szCs w:val="20"/>
              </w:rPr>
              <w:t>w stacji</w:t>
            </w: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Standardowy</w:t>
            </w:r>
          </w:p>
        </w:tc>
        <w:tc>
          <w:tcPr>
            <w:tcW w:w="1071" w:type="dxa"/>
            <w:vAlign w:val="center"/>
          </w:tcPr>
          <w:p w:rsidR="00CB5E53" w:rsidRPr="00B70C60" w:rsidRDefault="00CB5E53" w:rsidP="00CB5E53">
            <w:pPr>
              <w:spacing w:line="276" w:lineRule="auto"/>
              <w:jc w:val="center"/>
              <w:rPr>
                <w:sz w:val="20"/>
                <w:szCs w:val="20"/>
              </w:rPr>
            </w:pPr>
            <w:r w:rsidRPr="00B70C60">
              <w:rPr>
                <w:sz w:val="20"/>
                <w:szCs w:val="20"/>
              </w:rPr>
              <w:t>80</w:t>
            </w:r>
          </w:p>
        </w:tc>
        <w:tc>
          <w:tcPr>
            <w:tcW w:w="1410" w:type="dxa"/>
            <w:vMerge w:val="restart"/>
            <w:vAlign w:val="center"/>
          </w:tcPr>
          <w:p w:rsidR="00CB5E53" w:rsidRPr="00B70C60" w:rsidRDefault="00CB5E53" w:rsidP="002F6958">
            <w:pPr>
              <w:spacing w:line="276" w:lineRule="auto"/>
              <w:jc w:val="center"/>
              <w:rPr>
                <w:sz w:val="20"/>
                <w:szCs w:val="20"/>
              </w:rPr>
            </w:pPr>
            <w:r w:rsidRPr="00B70C60">
              <w:rPr>
                <w:sz w:val="20"/>
                <w:szCs w:val="20"/>
              </w:rPr>
              <w:t>10</w:t>
            </w:r>
          </w:p>
        </w:tc>
        <w:tc>
          <w:tcPr>
            <w:tcW w:w="1346" w:type="dxa"/>
            <w:vMerge w:val="restart"/>
            <w:vAlign w:val="center"/>
          </w:tcPr>
          <w:p w:rsidR="00CB5E53" w:rsidRPr="00B70C60" w:rsidRDefault="00CB5E53" w:rsidP="002F6958">
            <w:pPr>
              <w:spacing w:line="276" w:lineRule="auto"/>
              <w:jc w:val="center"/>
              <w:rPr>
                <w:sz w:val="20"/>
                <w:szCs w:val="20"/>
              </w:rPr>
            </w:pPr>
            <w:r w:rsidRPr="00B70C60">
              <w:rPr>
                <w:sz w:val="20"/>
                <w:szCs w:val="20"/>
              </w:rPr>
              <w:t>10</w:t>
            </w:r>
          </w:p>
        </w:tc>
        <w:tc>
          <w:tcPr>
            <w:tcW w:w="1315" w:type="dxa"/>
            <w:vMerge w:val="restart"/>
            <w:vAlign w:val="center"/>
          </w:tcPr>
          <w:p w:rsidR="00CB5E53" w:rsidRPr="00B70C60" w:rsidRDefault="00CB5E53" w:rsidP="002F6958">
            <w:pPr>
              <w:spacing w:line="276" w:lineRule="auto"/>
              <w:jc w:val="center"/>
              <w:rPr>
                <w:sz w:val="20"/>
                <w:szCs w:val="20"/>
              </w:rPr>
            </w:pPr>
            <w:r w:rsidRPr="00B70C60">
              <w:rPr>
                <w:sz w:val="20"/>
                <w:szCs w:val="20"/>
              </w:rPr>
              <w:t>12</w:t>
            </w: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Dziecięcy</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typu Tandem</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typu Cargo</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Rowery z fotelikami</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bl>
    <w:p w:rsidR="00A13054" w:rsidRPr="00B70C60" w:rsidRDefault="00A13054" w:rsidP="00A13054">
      <w:pPr>
        <w:pStyle w:val="Akapitzlist"/>
        <w:autoSpaceDE w:val="0"/>
        <w:spacing w:line="320" w:lineRule="exact"/>
        <w:ind w:left="360"/>
        <w:contextualSpacing w:val="0"/>
        <w:jc w:val="both"/>
        <w:rPr>
          <w:rFonts w:eastAsia="Calibri"/>
          <w:kern w:val="0"/>
          <w:sz w:val="22"/>
          <w:szCs w:val="22"/>
          <w:lang w:eastAsia="en-US"/>
        </w:rPr>
      </w:pPr>
    </w:p>
    <w:p w:rsidR="00BA5EE4" w:rsidRPr="00B70C60" w:rsidRDefault="003E1CD9" w:rsidP="008279F9">
      <w:pPr>
        <w:pStyle w:val="Akapitzlist"/>
        <w:numPr>
          <w:ilvl w:val="0"/>
          <w:numId w:val="3"/>
        </w:numPr>
        <w:autoSpaceDE w:val="0"/>
        <w:spacing w:line="320" w:lineRule="exact"/>
        <w:contextualSpacing w:val="0"/>
        <w:jc w:val="both"/>
        <w:rPr>
          <w:rFonts w:eastAsia="Calibri"/>
          <w:kern w:val="0"/>
          <w:sz w:val="22"/>
          <w:szCs w:val="22"/>
          <w:lang w:eastAsia="en-US"/>
        </w:rPr>
      </w:pPr>
      <w:r w:rsidRPr="00B70C60">
        <w:rPr>
          <w:sz w:val="22"/>
          <w:szCs w:val="22"/>
        </w:rPr>
        <w:t xml:space="preserve">Szczegółowy zakres prac i wymagań określa </w:t>
      </w:r>
      <w:r w:rsidRPr="00B70C60">
        <w:rPr>
          <w:b/>
          <w:sz w:val="22"/>
          <w:szCs w:val="22"/>
        </w:rPr>
        <w:t>Opis przedmiotu Zamówienia</w:t>
      </w:r>
      <w:r w:rsidRPr="00B70C60">
        <w:rPr>
          <w:sz w:val="22"/>
          <w:szCs w:val="22"/>
        </w:rPr>
        <w:t xml:space="preserve">, stanowiący </w:t>
      </w:r>
      <w:r w:rsidRPr="00B70C60">
        <w:rPr>
          <w:b/>
          <w:sz w:val="22"/>
          <w:szCs w:val="22"/>
        </w:rPr>
        <w:t xml:space="preserve">załącznik nr </w:t>
      </w:r>
      <w:r w:rsidR="007A0FA6" w:rsidRPr="00B70C60">
        <w:rPr>
          <w:b/>
          <w:sz w:val="22"/>
          <w:szCs w:val="22"/>
        </w:rPr>
        <w:t xml:space="preserve">6 do </w:t>
      </w:r>
      <w:proofErr w:type="spellStart"/>
      <w:r w:rsidR="007A0FA6" w:rsidRPr="00B70C60">
        <w:rPr>
          <w:b/>
          <w:sz w:val="22"/>
          <w:szCs w:val="22"/>
        </w:rPr>
        <w:t>siwz</w:t>
      </w:r>
      <w:proofErr w:type="spellEnd"/>
      <w:r w:rsidR="008C4C9F" w:rsidRPr="00B70C60">
        <w:rPr>
          <w:sz w:val="22"/>
          <w:szCs w:val="22"/>
        </w:rPr>
        <w:t>.</w:t>
      </w:r>
    </w:p>
    <w:p w:rsidR="008C4C9F" w:rsidRPr="00B70C60" w:rsidRDefault="008C4C9F" w:rsidP="008C4C9F">
      <w:pPr>
        <w:numPr>
          <w:ilvl w:val="0"/>
          <w:numId w:val="3"/>
        </w:numPr>
        <w:spacing w:line="320" w:lineRule="exact"/>
        <w:jc w:val="both"/>
        <w:rPr>
          <w:sz w:val="22"/>
          <w:szCs w:val="22"/>
        </w:rPr>
      </w:pPr>
      <w:r w:rsidRPr="00B70C60">
        <w:rPr>
          <w:b/>
          <w:sz w:val="22"/>
          <w:szCs w:val="22"/>
        </w:rPr>
        <w:t xml:space="preserve">Przedmiot zamówienia obejmować będzie udostępnienie w systemie możliwość rejestracji oraz wypożyczenia/zwrot poprzez aplikacje wykorzystująca cody QR na smartfon, która wskaże wszystkie dostępne rowery oraz stacje w czasie rzeczywistym </w:t>
      </w:r>
      <w:r w:rsidR="00A13054" w:rsidRPr="00B70C60">
        <w:rPr>
          <w:sz w:val="22"/>
          <w:szCs w:val="22"/>
        </w:rPr>
        <w:t>(</w:t>
      </w:r>
      <w:r w:rsidRPr="00B70C60">
        <w:rPr>
          <w:sz w:val="22"/>
          <w:szCs w:val="22"/>
        </w:rPr>
        <w:t xml:space="preserve">Zapis </w:t>
      </w:r>
      <w:r w:rsidR="00A13054" w:rsidRPr="00B70C60">
        <w:rPr>
          <w:sz w:val="22"/>
          <w:szCs w:val="22"/>
        </w:rPr>
        <w:t xml:space="preserve">zostanie </w:t>
      </w:r>
      <w:r w:rsidRPr="00B70C60">
        <w:rPr>
          <w:sz w:val="22"/>
          <w:szCs w:val="22"/>
        </w:rPr>
        <w:t xml:space="preserve">zastosowany w przypadku deklaracji </w:t>
      </w:r>
      <w:r w:rsidR="00A63C65" w:rsidRPr="00B70C60">
        <w:rPr>
          <w:sz w:val="22"/>
          <w:szCs w:val="22"/>
        </w:rPr>
        <w:t xml:space="preserve">złożonej </w:t>
      </w:r>
      <w:r w:rsidRPr="00B70C60">
        <w:rPr>
          <w:sz w:val="22"/>
          <w:szCs w:val="22"/>
        </w:rPr>
        <w:t>w ofercie).</w:t>
      </w:r>
    </w:p>
    <w:p w:rsidR="007A0FA6" w:rsidRPr="00B70C60" w:rsidRDefault="007A0FA6" w:rsidP="007A0FA6">
      <w:pPr>
        <w:autoSpaceDE w:val="0"/>
        <w:spacing w:line="320" w:lineRule="exact"/>
        <w:jc w:val="both"/>
        <w:rPr>
          <w:rFonts w:eastAsia="Calibri"/>
          <w:kern w:val="0"/>
          <w:sz w:val="22"/>
          <w:szCs w:val="22"/>
          <w:lang w:eastAsia="en-US"/>
        </w:rPr>
      </w:pPr>
    </w:p>
    <w:p w:rsidR="003E1CD9" w:rsidRPr="00B70C60" w:rsidRDefault="003E1CD9" w:rsidP="008279F9">
      <w:pPr>
        <w:suppressAutoHyphens w:val="0"/>
        <w:autoSpaceDE w:val="0"/>
        <w:autoSpaceDN w:val="0"/>
        <w:adjustRightInd w:val="0"/>
        <w:spacing w:line="320" w:lineRule="exact"/>
        <w:jc w:val="center"/>
        <w:rPr>
          <w:b/>
          <w:bCs/>
          <w:kern w:val="0"/>
          <w:sz w:val="22"/>
          <w:szCs w:val="22"/>
          <w:lang w:eastAsia="pl-PL"/>
        </w:rPr>
      </w:pPr>
      <w:r w:rsidRPr="00B70C60">
        <w:rPr>
          <w:b/>
          <w:bCs/>
          <w:kern w:val="0"/>
          <w:sz w:val="22"/>
          <w:szCs w:val="22"/>
          <w:lang w:eastAsia="pl-PL"/>
        </w:rPr>
        <w:t xml:space="preserve">§ </w:t>
      </w:r>
      <w:r w:rsidR="00FC7BD6" w:rsidRPr="00B70C60">
        <w:rPr>
          <w:b/>
          <w:bCs/>
          <w:kern w:val="0"/>
          <w:sz w:val="22"/>
          <w:szCs w:val="22"/>
          <w:lang w:eastAsia="pl-PL"/>
        </w:rPr>
        <w:t>2</w:t>
      </w:r>
      <w:r w:rsidRPr="00B70C60">
        <w:rPr>
          <w:b/>
          <w:bCs/>
          <w:kern w:val="0"/>
          <w:sz w:val="22"/>
          <w:szCs w:val="22"/>
          <w:lang w:eastAsia="pl-PL"/>
        </w:rPr>
        <w:t>. Termin realizacji.</w:t>
      </w:r>
    </w:p>
    <w:p w:rsidR="003E1CD9" w:rsidRPr="00A13054" w:rsidRDefault="003E1CD9" w:rsidP="00A13054">
      <w:pPr>
        <w:pStyle w:val="Akapitzlist"/>
        <w:suppressAutoHyphens w:val="0"/>
        <w:autoSpaceDE w:val="0"/>
        <w:autoSpaceDN w:val="0"/>
        <w:adjustRightInd w:val="0"/>
        <w:spacing w:line="320" w:lineRule="exact"/>
        <w:ind w:left="0"/>
        <w:contextualSpacing w:val="0"/>
        <w:jc w:val="both"/>
        <w:rPr>
          <w:kern w:val="0"/>
          <w:sz w:val="22"/>
          <w:szCs w:val="22"/>
          <w:lang w:eastAsia="pl-PL"/>
        </w:rPr>
      </w:pPr>
      <w:r w:rsidRPr="00B70C60">
        <w:rPr>
          <w:kern w:val="0"/>
          <w:sz w:val="22"/>
          <w:szCs w:val="22"/>
          <w:lang w:eastAsia="pl-PL"/>
        </w:rPr>
        <w:t>Ustala się termin realizacji przedmiotu umowy – od dnia zawarcia umowy</w:t>
      </w:r>
      <w:r w:rsidRPr="00A13054">
        <w:rPr>
          <w:kern w:val="0"/>
          <w:sz w:val="22"/>
          <w:szCs w:val="22"/>
          <w:lang w:eastAsia="pl-PL"/>
        </w:rPr>
        <w:t xml:space="preserve"> do dnia 31.10.2017 r., </w:t>
      </w:r>
      <w:r w:rsidR="00286780" w:rsidRPr="00A13054">
        <w:rPr>
          <w:kern w:val="0"/>
          <w:sz w:val="22"/>
          <w:szCs w:val="22"/>
          <w:lang w:eastAsia="pl-PL"/>
        </w:rPr>
        <w:br/>
      </w:r>
      <w:r w:rsidRPr="00A13054">
        <w:rPr>
          <w:kern w:val="0"/>
          <w:sz w:val="22"/>
          <w:szCs w:val="22"/>
          <w:lang w:eastAsia="pl-PL"/>
        </w:rPr>
        <w:t>w tym:</w:t>
      </w:r>
    </w:p>
    <w:p w:rsidR="007A0FA6" w:rsidRDefault="007A0FA6" w:rsidP="00626D82">
      <w:pPr>
        <w:pStyle w:val="Akapitzlist"/>
        <w:numPr>
          <w:ilvl w:val="0"/>
          <w:numId w:val="20"/>
        </w:numPr>
        <w:tabs>
          <w:tab w:val="left" w:pos="1134"/>
        </w:tabs>
        <w:autoSpaceDE w:val="0"/>
        <w:spacing w:line="320" w:lineRule="exact"/>
        <w:ind w:left="357" w:hanging="357"/>
        <w:contextualSpacing w:val="0"/>
        <w:jc w:val="both"/>
        <w:rPr>
          <w:sz w:val="22"/>
          <w:szCs w:val="22"/>
        </w:rPr>
      </w:pPr>
      <w:r w:rsidRPr="00BC4CC0">
        <w:rPr>
          <w:sz w:val="22"/>
          <w:szCs w:val="22"/>
        </w:rPr>
        <w:t>I etap</w:t>
      </w:r>
      <w:r w:rsidR="00A13054">
        <w:rPr>
          <w:sz w:val="22"/>
          <w:szCs w:val="22"/>
        </w:rPr>
        <w:t>:</w:t>
      </w:r>
      <w:r w:rsidR="00A13054">
        <w:rPr>
          <w:sz w:val="22"/>
          <w:szCs w:val="22"/>
        </w:rPr>
        <w:tab/>
      </w:r>
      <w:r w:rsidRPr="00BC4CC0">
        <w:rPr>
          <w:sz w:val="22"/>
          <w:szCs w:val="22"/>
        </w:rPr>
        <w:t>w okresie od 1</w:t>
      </w:r>
      <w:r>
        <w:rPr>
          <w:sz w:val="22"/>
          <w:szCs w:val="22"/>
        </w:rPr>
        <w:t>6</w:t>
      </w:r>
      <w:r w:rsidRPr="00BC4CC0">
        <w:rPr>
          <w:sz w:val="22"/>
          <w:szCs w:val="22"/>
        </w:rPr>
        <w:t>.0</w:t>
      </w:r>
      <w:r>
        <w:rPr>
          <w:sz w:val="22"/>
          <w:szCs w:val="22"/>
        </w:rPr>
        <w:t>8</w:t>
      </w:r>
      <w:r w:rsidRPr="00BC4CC0">
        <w:rPr>
          <w:sz w:val="22"/>
          <w:szCs w:val="22"/>
        </w:rPr>
        <w:t>.2016 r. do 31.10.2016 r</w:t>
      </w:r>
      <w:r>
        <w:rPr>
          <w:sz w:val="22"/>
          <w:szCs w:val="22"/>
        </w:rPr>
        <w:t>,</w:t>
      </w:r>
    </w:p>
    <w:p w:rsidR="007A0FA6" w:rsidRPr="00BC4CC0" w:rsidRDefault="007A0FA6" w:rsidP="00626D82">
      <w:pPr>
        <w:pStyle w:val="Akapitzlist"/>
        <w:numPr>
          <w:ilvl w:val="0"/>
          <w:numId w:val="20"/>
        </w:numPr>
        <w:tabs>
          <w:tab w:val="left" w:pos="1134"/>
        </w:tabs>
        <w:autoSpaceDE w:val="0"/>
        <w:spacing w:line="320" w:lineRule="exact"/>
        <w:ind w:left="357" w:hanging="357"/>
        <w:contextualSpacing w:val="0"/>
        <w:jc w:val="both"/>
        <w:rPr>
          <w:sz w:val="22"/>
          <w:szCs w:val="22"/>
        </w:rPr>
      </w:pPr>
      <w:r w:rsidRPr="00BC4CC0">
        <w:rPr>
          <w:sz w:val="22"/>
          <w:szCs w:val="22"/>
        </w:rPr>
        <w:t>I</w:t>
      </w:r>
      <w:r>
        <w:rPr>
          <w:sz w:val="22"/>
          <w:szCs w:val="22"/>
        </w:rPr>
        <w:t>I</w:t>
      </w:r>
      <w:r w:rsidRPr="00BC4CC0">
        <w:rPr>
          <w:sz w:val="22"/>
          <w:szCs w:val="22"/>
        </w:rPr>
        <w:t xml:space="preserve"> etap</w:t>
      </w:r>
      <w:r w:rsidR="00A13054">
        <w:rPr>
          <w:sz w:val="22"/>
          <w:szCs w:val="22"/>
        </w:rPr>
        <w:t xml:space="preserve">: </w:t>
      </w:r>
      <w:r w:rsidR="00A13054">
        <w:rPr>
          <w:sz w:val="22"/>
          <w:szCs w:val="22"/>
        </w:rPr>
        <w:tab/>
        <w:t xml:space="preserve">w okresie </w:t>
      </w:r>
      <w:r w:rsidRPr="007A0FA6">
        <w:rPr>
          <w:sz w:val="22"/>
          <w:szCs w:val="22"/>
        </w:rPr>
        <w:t>01 listopada 2016 r. do 20 marca 2017 r</w:t>
      </w:r>
      <w:r>
        <w:rPr>
          <w:sz w:val="22"/>
          <w:szCs w:val="22"/>
        </w:rPr>
        <w:t>,</w:t>
      </w:r>
    </w:p>
    <w:p w:rsidR="007A0FA6" w:rsidRPr="00BC4CC0" w:rsidRDefault="007A0FA6" w:rsidP="00626D82">
      <w:pPr>
        <w:pStyle w:val="Akapitzlist"/>
        <w:numPr>
          <w:ilvl w:val="0"/>
          <w:numId w:val="20"/>
        </w:numPr>
        <w:tabs>
          <w:tab w:val="left" w:pos="1134"/>
        </w:tabs>
        <w:autoSpaceDE w:val="0"/>
        <w:spacing w:line="320" w:lineRule="exact"/>
        <w:ind w:left="357" w:hanging="357"/>
        <w:contextualSpacing w:val="0"/>
        <w:jc w:val="both"/>
        <w:rPr>
          <w:sz w:val="22"/>
          <w:szCs w:val="22"/>
        </w:rPr>
      </w:pPr>
      <w:r w:rsidRPr="00BC4CC0">
        <w:rPr>
          <w:sz w:val="22"/>
          <w:szCs w:val="22"/>
        </w:rPr>
        <w:t>II</w:t>
      </w:r>
      <w:r>
        <w:rPr>
          <w:sz w:val="22"/>
          <w:szCs w:val="22"/>
        </w:rPr>
        <w:t>I</w:t>
      </w:r>
      <w:r w:rsidRPr="00BC4CC0">
        <w:rPr>
          <w:sz w:val="22"/>
          <w:szCs w:val="22"/>
        </w:rPr>
        <w:t xml:space="preserve"> etap</w:t>
      </w:r>
      <w:r w:rsidR="00A13054">
        <w:rPr>
          <w:sz w:val="22"/>
          <w:szCs w:val="22"/>
        </w:rPr>
        <w:t>:</w:t>
      </w:r>
      <w:r w:rsidR="00A13054">
        <w:rPr>
          <w:sz w:val="22"/>
          <w:szCs w:val="22"/>
        </w:rPr>
        <w:tab/>
      </w:r>
      <w:r w:rsidRPr="00BC4CC0">
        <w:rPr>
          <w:sz w:val="22"/>
          <w:szCs w:val="22"/>
        </w:rPr>
        <w:t>w okresie od 21 marca 2017 r. do 31 października 2017 r.</w:t>
      </w:r>
    </w:p>
    <w:p w:rsidR="002363C1" w:rsidRPr="00A13054" w:rsidRDefault="002363C1" w:rsidP="008279F9">
      <w:pPr>
        <w:pStyle w:val="Nagwek1"/>
        <w:spacing w:before="0" w:after="0" w:line="320" w:lineRule="exact"/>
        <w:jc w:val="center"/>
        <w:rPr>
          <w:rFonts w:ascii="Times New Roman" w:hAnsi="Times New Roman" w:cs="Times New Roman"/>
          <w:sz w:val="22"/>
          <w:szCs w:val="22"/>
        </w:rPr>
      </w:pPr>
    </w:p>
    <w:p w:rsidR="00F42AF6" w:rsidRPr="00A13054" w:rsidRDefault="00F42AF6" w:rsidP="008279F9">
      <w:pPr>
        <w:pStyle w:val="Nagwek1"/>
        <w:spacing w:before="0" w:after="0" w:line="320" w:lineRule="exact"/>
        <w:jc w:val="center"/>
        <w:rPr>
          <w:rFonts w:ascii="Times New Roman" w:hAnsi="Times New Roman" w:cs="Times New Roman"/>
          <w:sz w:val="22"/>
          <w:szCs w:val="22"/>
        </w:rPr>
      </w:pPr>
      <w:r w:rsidRPr="00A13054">
        <w:rPr>
          <w:rFonts w:ascii="Times New Roman" w:hAnsi="Times New Roman" w:cs="Times New Roman"/>
          <w:sz w:val="22"/>
          <w:szCs w:val="22"/>
        </w:rPr>
        <w:t xml:space="preserve">§ </w:t>
      </w:r>
      <w:r w:rsidR="007A55F1" w:rsidRPr="00A13054">
        <w:rPr>
          <w:rFonts w:ascii="Times New Roman" w:hAnsi="Times New Roman" w:cs="Times New Roman"/>
          <w:sz w:val="22"/>
          <w:szCs w:val="22"/>
        </w:rPr>
        <w:t xml:space="preserve">3. </w:t>
      </w:r>
      <w:r w:rsidR="00660471" w:rsidRPr="00A13054">
        <w:rPr>
          <w:rFonts w:ascii="Times New Roman" w:hAnsi="Times New Roman" w:cs="Times New Roman"/>
          <w:sz w:val="22"/>
          <w:szCs w:val="22"/>
        </w:rPr>
        <w:t>Sposób realizacj</w:t>
      </w:r>
      <w:r w:rsidR="00552669" w:rsidRPr="00A13054">
        <w:rPr>
          <w:rFonts w:ascii="Times New Roman" w:hAnsi="Times New Roman" w:cs="Times New Roman"/>
          <w:sz w:val="22"/>
          <w:szCs w:val="22"/>
        </w:rPr>
        <w:t>i umowy.</w:t>
      </w:r>
    </w:p>
    <w:p w:rsidR="005B7233" w:rsidRPr="00A13054" w:rsidRDefault="00F42AF6" w:rsidP="00626D82">
      <w:pPr>
        <w:numPr>
          <w:ilvl w:val="0"/>
          <w:numId w:val="5"/>
        </w:numPr>
        <w:spacing w:line="320" w:lineRule="exact"/>
        <w:jc w:val="both"/>
        <w:rPr>
          <w:sz w:val="22"/>
          <w:szCs w:val="22"/>
        </w:rPr>
      </w:pPr>
      <w:r w:rsidRPr="00A13054">
        <w:rPr>
          <w:sz w:val="22"/>
          <w:szCs w:val="22"/>
        </w:rPr>
        <w:t>Wykonawca zobowiązuje się wykonać Przedmiot Umowy zgodnie z zasadami współczesnej wiedzy technicznej, obowiązującymi normami oraz przepisami prawa oraz przy uwzględnieniu wymogu najwyższej staranności.</w:t>
      </w:r>
    </w:p>
    <w:p w:rsidR="005B7233" w:rsidRPr="008279F9" w:rsidRDefault="00F42AF6" w:rsidP="00626D82">
      <w:pPr>
        <w:numPr>
          <w:ilvl w:val="0"/>
          <w:numId w:val="5"/>
        </w:numPr>
        <w:spacing w:line="320" w:lineRule="exact"/>
        <w:jc w:val="both"/>
        <w:rPr>
          <w:sz w:val="22"/>
          <w:szCs w:val="22"/>
        </w:rPr>
      </w:pPr>
      <w:r w:rsidRPr="00A13054">
        <w:rPr>
          <w:sz w:val="22"/>
          <w:szCs w:val="22"/>
        </w:rPr>
        <w:t xml:space="preserve">Wykonawca gwarantuje, że dostarczane rowery oraz elementy wyposażenia stacji rowerów wolne będą od jakichkolwiek wad produkcyjnych, konstrukcyjnych, materiałowych </w:t>
      </w:r>
      <w:r w:rsidRPr="008279F9">
        <w:rPr>
          <w:color w:val="000000"/>
          <w:sz w:val="22"/>
          <w:szCs w:val="22"/>
        </w:rPr>
        <w:t xml:space="preserve">lub wynikających </w:t>
      </w:r>
      <w:r w:rsidRPr="008279F9">
        <w:rPr>
          <w:color w:val="000000"/>
          <w:sz w:val="22"/>
          <w:szCs w:val="22"/>
        </w:rPr>
        <w:lastRenderedPageBreak/>
        <w:t>z</w:t>
      </w:r>
      <w:r w:rsidR="003B67A2">
        <w:rPr>
          <w:color w:val="000000"/>
          <w:sz w:val="22"/>
          <w:szCs w:val="22"/>
        </w:rPr>
        <w:t> </w:t>
      </w:r>
      <w:r w:rsidRPr="008279F9">
        <w:rPr>
          <w:color w:val="000000"/>
          <w:sz w:val="22"/>
          <w:szCs w:val="22"/>
        </w:rPr>
        <w:t xml:space="preserve">nienależytej jakości ich wykonania oraz będą zgodne z parametrami technicznymi podanymi przez </w:t>
      </w:r>
      <w:r w:rsidR="008E1575">
        <w:rPr>
          <w:color w:val="000000"/>
          <w:sz w:val="22"/>
          <w:szCs w:val="22"/>
        </w:rPr>
        <w:t>producenta</w:t>
      </w:r>
      <w:r w:rsidR="00CE565F">
        <w:rPr>
          <w:color w:val="000000"/>
          <w:sz w:val="22"/>
          <w:szCs w:val="22"/>
        </w:rPr>
        <w:t xml:space="preserve"> </w:t>
      </w:r>
      <w:r w:rsidRPr="008279F9">
        <w:rPr>
          <w:color w:val="000000"/>
          <w:sz w:val="22"/>
          <w:szCs w:val="22"/>
        </w:rPr>
        <w:t xml:space="preserve">i </w:t>
      </w:r>
      <w:r w:rsidR="008E1575">
        <w:rPr>
          <w:color w:val="000000"/>
          <w:sz w:val="22"/>
          <w:szCs w:val="22"/>
        </w:rPr>
        <w:t xml:space="preserve">określonymi w </w:t>
      </w:r>
      <w:r w:rsidRPr="008279F9">
        <w:rPr>
          <w:color w:val="000000"/>
          <w:sz w:val="22"/>
          <w:szCs w:val="22"/>
        </w:rPr>
        <w:t>SIWZ.</w:t>
      </w:r>
    </w:p>
    <w:p w:rsidR="00DB45B2" w:rsidRPr="008279F9" w:rsidRDefault="00F42AF6" w:rsidP="00626D82">
      <w:pPr>
        <w:numPr>
          <w:ilvl w:val="0"/>
          <w:numId w:val="5"/>
        </w:numPr>
        <w:spacing w:line="320" w:lineRule="exact"/>
        <w:jc w:val="both"/>
        <w:rPr>
          <w:sz w:val="22"/>
          <w:szCs w:val="22"/>
        </w:rPr>
      </w:pPr>
      <w:r w:rsidRPr="008279F9">
        <w:rPr>
          <w:color w:val="000000"/>
          <w:sz w:val="22"/>
          <w:szCs w:val="22"/>
        </w:rPr>
        <w:t>Użyte przy wykonywaniu Przedmiotu Umowy urządzenia i materiały muszą posiadać wszystkie wymagane atesty, certyfikaty oraz dopuszczenia do ich stosowania zgodnie z przepisami obowiązującymi na terenie Polski i Unii Europejskiej.</w:t>
      </w:r>
    </w:p>
    <w:p w:rsidR="005767F8" w:rsidRPr="008279F9" w:rsidRDefault="005767F8" w:rsidP="00626D82">
      <w:pPr>
        <w:pStyle w:val="Tekstpodstawowy"/>
        <w:numPr>
          <w:ilvl w:val="0"/>
          <w:numId w:val="5"/>
        </w:numPr>
        <w:tabs>
          <w:tab w:val="left" w:pos="3382"/>
        </w:tabs>
        <w:spacing w:after="0" w:line="320" w:lineRule="exact"/>
        <w:jc w:val="both"/>
        <w:rPr>
          <w:sz w:val="22"/>
          <w:szCs w:val="22"/>
        </w:rPr>
      </w:pPr>
      <w:r w:rsidRPr="008279F9">
        <w:rPr>
          <w:sz w:val="22"/>
          <w:szCs w:val="22"/>
        </w:rPr>
        <w:t>Wykonawca zobowiązany jest w ramach niniejszej Umowy do:</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1)</w:t>
      </w:r>
      <w:r w:rsidRPr="008279F9">
        <w:rPr>
          <w:sz w:val="22"/>
          <w:szCs w:val="22"/>
        </w:rPr>
        <w:tab/>
        <w:t xml:space="preserve">uzyskania na własny koszt i ryzyko wszelkich niezbędnych oświadczeń, opinii, zgód, pozwoleń, uzgodnień oraz wszelkich innych dokumentów niezbędnych dla wykonania Przedmiotu Umowy z wyłączeniem prawa do nieodpłatnego korzystania z terenów udostępnianych przez Zamawiającego pod lokalizacje stacji </w:t>
      </w:r>
      <w:r w:rsidR="009459B9" w:rsidRPr="008279F9">
        <w:rPr>
          <w:sz w:val="22"/>
          <w:szCs w:val="22"/>
        </w:rPr>
        <w:t>SWMR</w:t>
      </w:r>
      <w:r w:rsidRPr="008279F9">
        <w:rPr>
          <w:sz w:val="22"/>
          <w:szCs w:val="22"/>
        </w:rPr>
        <w:t xml:space="preserve">, </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2)</w:t>
      </w:r>
      <w:r w:rsidRPr="008279F9">
        <w:rPr>
          <w:sz w:val="22"/>
          <w:szCs w:val="22"/>
        </w:rPr>
        <w:tab/>
        <w:t xml:space="preserve">zapewnienia i utrzymywania na własny koszt systemów łączności i oprogramowania niezbędnych dla funkcjonowania, nadzoru i rozliczania systemu </w:t>
      </w:r>
      <w:r w:rsidR="009459B9" w:rsidRPr="008279F9">
        <w:rPr>
          <w:sz w:val="22"/>
          <w:szCs w:val="22"/>
        </w:rPr>
        <w:t>SWMR</w:t>
      </w:r>
      <w:r w:rsidRPr="008279F9">
        <w:rPr>
          <w:sz w:val="22"/>
          <w:szCs w:val="22"/>
        </w:rPr>
        <w:t xml:space="preserve">, </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3)</w:t>
      </w:r>
      <w:r w:rsidRPr="008279F9">
        <w:rPr>
          <w:sz w:val="22"/>
          <w:szCs w:val="22"/>
        </w:rPr>
        <w:tab/>
        <w:t xml:space="preserve">zapewnienia we własnym zakresie i na swój koszt serwisu i naprawy wszystkich elementów wyposażenia </w:t>
      </w:r>
      <w:r w:rsidR="009459B9" w:rsidRPr="008279F9">
        <w:rPr>
          <w:sz w:val="22"/>
          <w:szCs w:val="22"/>
        </w:rPr>
        <w:t>SWMR</w:t>
      </w:r>
      <w:r w:rsidRPr="008279F9">
        <w:rPr>
          <w:sz w:val="22"/>
          <w:szCs w:val="22"/>
        </w:rPr>
        <w:t xml:space="preserve"> – w szczególności rowerów, stacji rowerowych, urządzeń i</w:t>
      </w:r>
      <w:r w:rsidR="003B67A2">
        <w:rPr>
          <w:sz w:val="22"/>
          <w:szCs w:val="22"/>
        </w:rPr>
        <w:t> </w:t>
      </w:r>
      <w:r w:rsidRPr="008279F9">
        <w:rPr>
          <w:sz w:val="22"/>
          <w:szCs w:val="22"/>
        </w:rPr>
        <w:t>oprogramowania, elementów systemu łączności oraz systemu rozliczania i płatności,</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4)</w:t>
      </w:r>
      <w:r w:rsidRPr="008279F9">
        <w:rPr>
          <w:sz w:val="22"/>
          <w:szCs w:val="22"/>
        </w:rPr>
        <w:tab/>
        <w:t xml:space="preserve">utrzymania we własnym zakresie i na własny koszt rowerów i stacji rowerowych w należytym stanie estetycznym poprzez systematyczne czyszczenie i wymianę zniszczonych elementów, </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5)</w:t>
      </w:r>
      <w:r w:rsidRPr="008279F9">
        <w:rPr>
          <w:sz w:val="22"/>
          <w:szCs w:val="22"/>
        </w:rPr>
        <w:tab/>
        <w:t xml:space="preserve">zapewnienia we własnym zakresie i na swój koszt magazynowania i konserwacji elementów </w:t>
      </w:r>
      <w:r w:rsidR="009459B9" w:rsidRPr="008279F9">
        <w:rPr>
          <w:sz w:val="22"/>
          <w:szCs w:val="22"/>
        </w:rPr>
        <w:t>SWMR, w okresie sezonowej przerwy</w:t>
      </w:r>
      <w:r w:rsidRPr="008279F9">
        <w:rPr>
          <w:sz w:val="22"/>
          <w:szCs w:val="22"/>
        </w:rPr>
        <w:t xml:space="preserve"> w eksploatacji </w:t>
      </w:r>
      <w:r w:rsidR="009459B9" w:rsidRPr="008279F9">
        <w:rPr>
          <w:sz w:val="22"/>
          <w:szCs w:val="22"/>
        </w:rPr>
        <w:t>SWMR</w:t>
      </w:r>
      <w:r w:rsidRPr="008279F9">
        <w:rPr>
          <w:sz w:val="22"/>
          <w:szCs w:val="22"/>
        </w:rPr>
        <w:t>,</w:t>
      </w:r>
    </w:p>
    <w:p w:rsidR="00F42AF6"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6)</w:t>
      </w:r>
      <w:r w:rsidRPr="008279F9">
        <w:rPr>
          <w:sz w:val="22"/>
          <w:szCs w:val="22"/>
        </w:rPr>
        <w:tab/>
        <w:t>dokonywania wszelkich rozliczeń z klientami, w tym również rozliczeń końcowych (także z</w:t>
      </w:r>
      <w:r w:rsidR="003B67A2">
        <w:rPr>
          <w:sz w:val="22"/>
          <w:szCs w:val="22"/>
        </w:rPr>
        <w:t> </w:t>
      </w:r>
      <w:r w:rsidRPr="008279F9">
        <w:rPr>
          <w:sz w:val="22"/>
          <w:szCs w:val="22"/>
        </w:rPr>
        <w:t xml:space="preserve">tytułu wpłaconych kaucji), przekazywania </w:t>
      </w:r>
      <w:r w:rsidR="00B16645" w:rsidRPr="008279F9">
        <w:rPr>
          <w:sz w:val="22"/>
          <w:szCs w:val="22"/>
        </w:rPr>
        <w:t xml:space="preserve">na żądanie </w:t>
      </w:r>
      <w:r w:rsidRPr="008279F9">
        <w:rPr>
          <w:sz w:val="22"/>
          <w:szCs w:val="22"/>
        </w:rPr>
        <w:t>Zamawiającemu okresowych raportów z realizacji czynności stanowiących Przedmiot Umowy</w:t>
      </w:r>
      <w:r w:rsidR="00B16645" w:rsidRPr="008279F9">
        <w:rPr>
          <w:sz w:val="22"/>
          <w:szCs w:val="22"/>
        </w:rPr>
        <w:t>.</w:t>
      </w:r>
    </w:p>
    <w:p w:rsidR="00462DD7" w:rsidRPr="008279F9" w:rsidRDefault="00462DD7" w:rsidP="008279F9">
      <w:pPr>
        <w:pStyle w:val="Tekstpodstawowy"/>
        <w:tabs>
          <w:tab w:val="left" w:pos="3382"/>
        </w:tabs>
        <w:spacing w:after="0" w:line="320" w:lineRule="exact"/>
        <w:ind w:left="720" w:hanging="360"/>
        <w:jc w:val="both"/>
        <w:rPr>
          <w:sz w:val="22"/>
          <w:szCs w:val="22"/>
        </w:rPr>
      </w:pPr>
    </w:p>
    <w:p w:rsidR="009459B9" w:rsidRPr="008279F9" w:rsidRDefault="00F42AF6" w:rsidP="008279F9">
      <w:pPr>
        <w:pStyle w:val="StylPogrubienieWyrwnanydorodka"/>
        <w:spacing w:before="0" w:after="0" w:line="320" w:lineRule="exact"/>
        <w:rPr>
          <w:rFonts w:ascii="Times New Roman" w:hAnsi="Times New Roman" w:cs="Times New Roman"/>
          <w:b/>
          <w:sz w:val="22"/>
          <w:szCs w:val="22"/>
        </w:rPr>
      </w:pPr>
      <w:r w:rsidRPr="008279F9">
        <w:rPr>
          <w:rFonts w:ascii="Times New Roman" w:hAnsi="Times New Roman" w:cs="Times New Roman"/>
          <w:b/>
          <w:sz w:val="22"/>
          <w:szCs w:val="22"/>
        </w:rPr>
        <w:t xml:space="preserve">§ </w:t>
      </w:r>
      <w:r w:rsidR="00E7771D" w:rsidRPr="008279F9">
        <w:rPr>
          <w:rFonts w:ascii="Times New Roman" w:hAnsi="Times New Roman" w:cs="Times New Roman"/>
          <w:b/>
          <w:sz w:val="22"/>
          <w:szCs w:val="22"/>
        </w:rPr>
        <w:t xml:space="preserve">4. </w:t>
      </w:r>
      <w:r w:rsidR="009459B9" w:rsidRPr="008279F9">
        <w:rPr>
          <w:rFonts w:ascii="Times New Roman" w:hAnsi="Times New Roman" w:cs="Times New Roman"/>
          <w:b/>
          <w:sz w:val="22"/>
          <w:szCs w:val="22"/>
        </w:rPr>
        <w:t>Oświadczenia stron</w:t>
      </w:r>
      <w:r w:rsidR="00AB5BA0">
        <w:rPr>
          <w:rFonts w:ascii="Times New Roman" w:hAnsi="Times New Roman" w:cs="Times New Roman"/>
          <w:b/>
          <w:sz w:val="22"/>
          <w:szCs w:val="22"/>
        </w:rPr>
        <w:t>.</w:t>
      </w:r>
    </w:p>
    <w:p w:rsidR="009459B9" w:rsidRPr="00462DD7" w:rsidRDefault="009459B9" w:rsidP="00626D82">
      <w:pPr>
        <w:numPr>
          <w:ilvl w:val="0"/>
          <w:numId w:val="23"/>
        </w:numPr>
        <w:spacing w:line="320" w:lineRule="exact"/>
        <w:jc w:val="both"/>
        <w:rPr>
          <w:color w:val="000000"/>
          <w:sz w:val="22"/>
          <w:szCs w:val="22"/>
        </w:rPr>
      </w:pPr>
      <w:r w:rsidRPr="00462DD7">
        <w:rPr>
          <w:color w:val="000000"/>
          <w:sz w:val="22"/>
          <w:szCs w:val="22"/>
        </w:rPr>
        <w:t>Wykonawca oświadcza, że jest przygotowany pod względem technicznym i organizacyjnym, posiada niezbędną wiedzę i potencjał do wykonania prac stanowiących Przedmiot Umowy oraz posiada środki finansowe niezbędne dla realizacji Przedmiotu Umowy.</w:t>
      </w:r>
    </w:p>
    <w:p w:rsidR="00282085" w:rsidRPr="00462DD7" w:rsidRDefault="009459B9" w:rsidP="00626D82">
      <w:pPr>
        <w:numPr>
          <w:ilvl w:val="0"/>
          <w:numId w:val="23"/>
        </w:numPr>
        <w:spacing w:line="320" w:lineRule="exact"/>
        <w:jc w:val="both"/>
        <w:rPr>
          <w:color w:val="000000"/>
          <w:sz w:val="22"/>
          <w:szCs w:val="22"/>
        </w:rPr>
      </w:pPr>
      <w:r w:rsidRPr="00462DD7">
        <w:rPr>
          <w:color w:val="000000"/>
          <w:sz w:val="22"/>
          <w:szCs w:val="22"/>
        </w:rPr>
        <w:t>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p>
    <w:p w:rsidR="00282085" w:rsidRPr="00462DD7" w:rsidRDefault="00DB45B2" w:rsidP="00626D82">
      <w:pPr>
        <w:numPr>
          <w:ilvl w:val="0"/>
          <w:numId w:val="23"/>
        </w:numPr>
        <w:spacing w:line="320" w:lineRule="exact"/>
        <w:jc w:val="both"/>
        <w:rPr>
          <w:color w:val="000000"/>
          <w:sz w:val="22"/>
          <w:szCs w:val="22"/>
        </w:rPr>
      </w:pPr>
      <w:r w:rsidRPr="00462DD7">
        <w:rPr>
          <w:color w:val="000000"/>
          <w:sz w:val="22"/>
          <w:szCs w:val="22"/>
        </w:rPr>
        <w:t xml:space="preserve">Zamawiający oświadcza, że </w:t>
      </w:r>
      <w:r w:rsidR="00282085" w:rsidRPr="00462DD7">
        <w:rPr>
          <w:color w:val="000000"/>
          <w:sz w:val="22"/>
          <w:szCs w:val="22"/>
        </w:rPr>
        <w:t xml:space="preserve">zabezpiecza </w:t>
      </w:r>
      <w:r w:rsidR="00B63C97" w:rsidRPr="00462DD7">
        <w:rPr>
          <w:color w:val="000000"/>
          <w:sz w:val="22"/>
          <w:szCs w:val="22"/>
        </w:rPr>
        <w:t xml:space="preserve">Wykonawcy </w:t>
      </w:r>
      <w:r w:rsidR="00282085" w:rsidRPr="00462DD7">
        <w:rPr>
          <w:color w:val="000000"/>
          <w:sz w:val="22"/>
          <w:szCs w:val="22"/>
        </w:rPr>
        <w:t>praw</w:t>
      </w:r>
      <w:r w:rsidR="00B63C97" w:rsidRPr="00462DD7">
        <w:rPr>
          <w:color w:val="000000"/>
          <w:sz w:val="22"/>
          <w:szCs w:val="22"/>
        </w:rPr>
        <w:t>o</w:t>
      </w:r>
      <w:r w:rsidR="00282085" w:rsidRPr="00462DD7">
        <w:rPr>
          <w:color w:val="000000"/>
          <w:sz w:val="22"/>
          <w:szCs w:val="22"/>
        </w:rPr>
        <w:t xml:space="preserve"> do nieodpłatnego korzystania </w:t>
      </w:r>
      <w:r w:rsidR="00B63C97" w:rsidRPr="00462DD7">
        <w:rPr>
          <w:color w:val="000000"/>
          <w:sz w:val="22"/>
          <w:szCs w:val="22"/>
        </w:rPr>
        <w:br/>
      </w:r>
      <w:r w:rsidR="00282085" w:rsidRPr="00462DD7">
        <w:rPr>
          <w:color w:val="000000"/>
          <w:sz w:val="22"/>
          <w:szCs w:val="22"/>
        </w:rPr>
        <w:t>z terenów udostępnianych pod lokalizacje stacji SWMR.</w:t>
      </w:r>
    </w:p>
    <w:p w:rsidR="00282085" w:rsidRPr="00462DD7" w:rsidRDefault="00F42AF6" w:rsidP="00626D82">
      <w:pPr>
        <w:numPr>
          <w:ilvl w:val="0"/>
          <w:numId w:val="23"/>
        </w:numPr>
        <w:spacing w:line="320" w:lineRule="exact"/>
        <w:jc w:val="both"/>
        <w:rPr>
          <w:color w:val="000000"/>
          <w:sz w:val="22"/>
          <w:szCs w:val="22"/>
        </w:rPr>
      </w:pPr>
      <w:r w:rsidRPr="00462DD7">
        <w:rPr>
          <w:color w:val="000000"/>
          <w:sz w:val="22"/>
          <w:szCs w:val="22"/>
        </w:rPr>
        <w:t>Zamawiający udzielać będzie Wykonawcy i/lub osobom wyznaczonym przez Wykonawcę pełnomocnictwa niezbędnego do występowania w jego imieniu w postępowaniu administracyjnym niezbędnym do wykonywania Umowy, w szczególności w postępowaniu o</w:t>
      </w:r>
      <w:r w:rsidR="0045581A" w:rsidRPr="00462DD7">
        <w:rPr>
          <w:color w:val="000000"/>
          <w:sz w:val="22"/>
          <w:szCs w:val="22"/>
        </w:rPr>
        <w:t> </w:t>
      </w:r>
      <w:r w:rsidRPr="00462DD7">
        <w:rPr>
          <w:color w:val="000000"/>
          <w:sz w:val="22"/>
          <w:szCs w:val="22"/>
        </w:rPr>
        <w:t xml:space="preserve">wydanie wszelkich opinii, uzgodnień, zezwoleń i decyzji dotyczących </w:t>
      </w:r>
      <w:r w:rsidR="00B63C97" w:rsidRPr="00462DD7">
        <w:rPr>
          <w:color w:val="000000"/>
          <w:sz w:val="22"/>
          <w:szCs w:val="22"/>
        </w:rPr>
        <w:t>SWMR</w:t>
      </w:r>
      <w:r w:rsidRPr="00462DD7">
        <w:rPr>
          <w:color w:val="000000"/>
          <w:sz w:val="22"/>
          <w:szCs w:val="22"/>
        </w:rPr>
        <w:t>.</w:t>
      </w:r>
    </w:p>
    <w:p w:rsidR="00F42AF6" w:rsidRPr="00462DD7" w:rsidRDefault="00F42AF6" w:rsidP="00626D82">
      <w:pPr>
        <w:numPr>
          <w:ilvl w:val="0"/>
          <w:numId w:val="23"/>
        </w:numPr>
        <w:spacing w:line="320" w:lineRule="exact"/>
        <w:jc w:val="both"/>
        <w:rPr>
          <w:color w:val="000000"/>
          <w:sz w:val="22"/>
          <w:szCs w:val="22"/>
        </w:rPr>
      </w:pPr>
      <w:r w:rsidRPr="00462DD7">
        <w:rPr>
          <w:color w:val="000000"/>
          <w:sz w:val="22"/>
          <w:szCs w:val="22"/>
        </w:rPr>
        <w:t>Wykonawca zobowiązany jest do niezwłocznego poinformowania Zamawiającego o każdym przypadku, w którym okaże się niezbędne dokonanie zmiany lub rozszerzenia pełnomocnictwa albo udzielenia nowego pełnomocnictwa koniecznego do zapewnienia wykonania przez Wykonawcę obowiązków wynikających z niniejszej Umowy.</w:t>
      </w:r>
    </w:p>
    <w:p w:rsidR="00F42AF6" w:rsidRPr="008279F9" w:rsidRDefault="00F42AF6" w:rsidP="008279F9">
      <w:pPr>
        <w:spacing w:line="320" w:lineRule="exact"/>
        <w:jc w:val="both"/>
        <w:rPr>
          <w:sz w:val="22"/>
          <w:szCs w:val="22"/>
        </w:rPr>
      </w:pPr>
    </w:p>
    <w:p w:rsidR="00323A5A" w:rsidRPr="00AB5BA0" w:rsidRDefault="00F42AF6" w:rsidP="008279F9">
      <w:pPr>
        <w:pStyle w:val="Nagwek1"/>
        <w:suppressAutoHyphens w:val="0"/>
        <w:autoSpaceDE w:val="0"/>
        <w:autoSpaceDN w:val="0"/>
        <w:adjustRightInd w:val="0"/>
        <w:spacing w:before="0" w:after="0" w:line="320" w:lineRule="exact"/>
        <w:jc w:val="center"/>
        <w:rPr>
          <w:rFonts w:ascii="Times New Roman" w:hAnsi="Times New Roman" w:cs="Times New Roman"/>
          <w:kern w:val="0"/>
          <w:sz w:val="22"/>
          <w:szCs w:val="22"/>
          <w:lang w:eastAsia="pl-PL"/>
        </w:rPr>
      </w:pPr>
      <w:r w:rsidRPr="00AB5BA0">
        <w:rPr>
          <w:rFonts w:ascii="Times New Roman" w:hAnsi="Times New Roman" w:cs="Times New Roman"/>
          <w:sz w:val="22"/>
          <w:szCs w:val="22"/>
        </w:rPr>
        <w:t xml:space="preserve">§ </w:t>
      </w:r>
      <w:r w:rsidR="00841629" w:rsidRPr="00AB5BA0">
        <w:rPr>
          <w:rFonts w:ascii="Times New Roman" w:hAnsi="Times New Roman" w:cs="Times New Roman"/>
          <w:sz w:val="22"/>
          <w:szCs w:val="22"/>
        </w:rPr>
        <w:t>5.</w:t>
      </w:r>
      <w:r w:rsidRPr="00AB5BA0">
        <w:rPr>
          <w:rFonts w:ascii="Times New Roman" w:hAnsi="Times New Roman" w:cs="Times New Roman"/>
          <w:sz w:val="22"/>
          <w:szCs w:val="22"/>
        </w:rPr>
        <w:t xml:space="preserve"> </w:t>
      </w:r>
      <w:r w:rsidR="00323A5A" w:rsidRPr="00AB5BA0">
        <w:rPr>
          <w:rFonts w:ascii="Times New Roman" w:hAnsi="Times New Roman" w:cs="Times New Roman"/>
          <w:kern w:val="0"/>
          <w:sz w:val="22"/>
          <w:szCs w:val="22"/>
          <w:lang w:eastAsia="pl-PL"/>
        </w:rPr>
        <w:t>Podwykonawcy.</w:t>
      </w:r>
    </w:p>
    <w:p w:rsidR="00323A5A" w:rsidRPr="00AB5BA0" w:rsidRDefault="00323A5A" w:rsidP="008279F9">
      <w:pPr>
        <w:suppressAutoHyphens w:val="0"/>
        <w:autoSpaceDE w:val="0"/>
        <w:autoSpaceDN w:val="0"/>
        <w:adjustRightInd w:val="0"/>
        <w:spacing w:line="320" w:lineRule="exact"/>
        <w:jc w:val="both"/>
        <w:rPr>
          <w:kern w:val="0"/>
          <w:sz w:val="22"/>
          <w:szCs w:val="22"/>
          <w:lang w:eastAsia="pl-PL"/>
        </w:rPr>
      </w:pPr>
      <w:r w:rsidRPr="00AB5BA0">
        <w:rPr>
          <w:kern w:val="0"/>
          <w:sz w:val="22"/>
          <w:szCs w:val="22"/>
          <w:lang w:eastAsia="pl-PL"/>
        </w:rPr>
        <w:t>Wykonawca oświadcza, że przedmiot umowy wykona bez udziału Podwykonawców.</w:t>
      </w:r>
    </w:p>
    <w:p w:rsidR="00323A5A" w:rsidRPr="00AB5BA0" w:rsidRDefault="00323A5A" w:rsidP="008279F9">
      <w:pPr>
        <w:suppressAutoHyphens w:val="0"/>
        <w:autoSpaceDE w:val="0"/>
        <w:autoSpaceDN w:val="0"/>
        <w:adjustRightInd w:val="0"/>
        <w:spacing w:line="320" w:lineRule="exact"/>
        <w:jc w:val="both"/>
        <w:rPr>
          <w:b/>
          <w:bCs/>
          <w:kern w:val="0"/>
          <w:sz w:val="22"/>
          <w:szCs w:val="22"/>
          <w:lang w:eastAsia="pl-PL"/>
        </w:rPr>
      </w:pPr>
      <w:r w:rsidRPr="00AB5BA0">
        <w:rPr>
          <w:b/>
          <w:bCs/>
          <w:kern w:val="0"/>
          <w:sz w:val="22"/>
          <w:szCs w:val="22"/>
          <w:lang w:eastAsia="pl-PL"/>
        </w:rPr>
        <w:lastRenderedPageBreak/>
        <w:t>Lub</w:t>
      </w:r>
    </w:p>
    <w:p w:rsidR="00B727B3" w:rsidRPr="00AB5BA0" w:rsidRDefault="00B727B3" w:rsidP="008279F9">
      <w:pPr>
        <w:suppressAutoHyphens w:val="0"/>
        <w:autoSpaceDE w:val="0"/>
        <w:autoSpaceDN w:val="0"/>
        <w:adjustRightInd w:val="0"/>
        <w:spacing w:line="320" w:lineRule="exact"/>
        <w:jc w:val="both"/>
        <w:rPr>
          <w:b/>
          <w:bCs/>
          <w:kern w:val="0"/>
          <w:sz w:val="22"/>
          <w:szCs w:val="22"/>
          <w:lang w:eastAsia="pl-PL"/>
        </w:rPr>
      </w:pPr>
    </w:p>
    <w:p w:rsidR="00B727B3"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oświadcza, że przedmiot umowy wykona z udziałem Podwykonawców.</w:t>
      </w:r>
    </w:p>
    <w:p w:rsidR="00323A5A"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oświadcza, iż powierzy Podwykonawcom następujący zakres usługi:</w:t>
      </w:r>
    </w:p>
    <w:p w:rsidR="00323A5A" w:rsidRPr="00AB5BA0" w:rsidRDefault="00323A5A" w:rsidP="00626D82">
      <w:pPr>
        <w:pStyle w:val="Akapitzlist"/>
        <w:numPr>
          <w:ilvl w:val="1"/>
          <w:numId w:val="23"/>
        </w:numPr>
        <w:suppressAutoHyphens w:val="0"/>
        <w:autoSpaceDE w:val="0"/>
        <w:autoSpaceDN w:val="0"/>
        <w:adjustRightInd w:val="0"/>
        <w:spacing w:line="320" w:lineRule="exact"/>
        <w:contextualSpacing w:val="0"/>
        <w:jc w:val="both"/>
        <w:rPr>
          <w:kern w:val="0"/>
          <w:sz w:val="22"/>
          <w:szCs w:val="22"/>
          <w:lang w:eastAsia="pl-PL"/>
        </w:rPr>
      </w:pPr>
      <w:r w:rsidRPr="00AB5BA0">
        <w:rPr>
          <w:kern w:val="0"/>
          <w:sz w:val="22"/>
          <w:szCs w:val="22"/>
          <w:lang w:eastAsia="pl-PL"/>
        </w:rPr>
        <w:t>..........................................</w:t>
      </w:r>
    </w:p>
    <w:p w:rsidR="00323A5A" w:rsidRPr="00AB5BA0" w:rsidRDefault="00323A5A" w:rsidP="00626D82">
      <w:pPr>
        <w:pStyle w:val="Akapitzlist"/>
        <w:numPr>
          <w:ilvl w:val="1"/>
          <w:numId w:val="23"/>
        </w:numPr>
        <w:suppressAutoHyphens w:val="0"/>
        <w:autoSpaceDE w:val="0"/>
        <w:autoSpaceDN w:val="0"/>
        <w:adjustRightInd w:val="0"/>
        <w:spacing w:line="320" w:lineRule="exact"/>
        <w:contextualSpacing w:val="0"/>
        <w:jc w:val="both"/>
        <w:rPr>
          <w:kern w:val="0"/>
          <w:sz w:val="22"/>
          <w:szCs w:val="22"/>
          <w:lang w:eastAsia="pl-PL"/>
        </w:rPr>
      </w:pPr>
      <w:r w:rsidRPr="00AB5BA0">
        <w:rPr>
          <w:kern w:val="0"/>
          <w:sz w:val="22"/>
          <w:szCs w:val="22"/>
          <w:lang w:eastAsia="pl-PL"/>
        </w:rPr>
        <w:t>..........................................</w:t>
      </w:r>
    </w:p>
    <w:p w:rsidR="00B727B3"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jest odpowiedzialny za działania i zaniechania osób, z których pomocą wykonuje</w:t>
      </w:r>
      <w:r w:rsidR="00B727B3" w:rsidRPr="00AB5BA0">
        <w:rPr>
          <w:kern w:val="0"/>
          <w:sz w:val="22"/>
          <w:szCs w:val="22"/>
          <w:lang w:eastAsia="pl-PL"/>
        </w:rPr>
        <w:t xml:space="preserve"> </w:t>
      </w:r>
      <w:r w:rsidRPr="00AB5BA0">
        <w:rPr>
          <w:kern w:val="0"/>
          <w:sz w:val="22"/>
          <w:szCs w:val="22"/>
          <w:lang w:eastAsia="pl-PL"/>
        </w:rPr>
        <w:t>przedmiot umowy, jak za działania własne.</w:t>
      </w:r>
    </w:p>
    <w:p w:rsidR="00323A5A"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ponosi pełną odpowiedzialność za jakość i terminowość prac, które wykonuje przy</w:t>
      </w:r>
      <w:r w:rsidR="00B727B3" w:rsidRPr="00AB5BA0">
        <w:rPr>
          <w:kern w:val="0"/>
          <w:sz w:val="22"/>
          <w:szCs w:val="22"/>
          <w:lang w:eastAsia="pl-PL"/>
        </w:rPr>
        <w:t xml:space="preserve"> </w:t>
      </w:r>
      <w:r w:rsidRPr="00AB5BA0">
        <w:rPr>
          <w:kern w:val="0"/>
          <w:sz w:val="22"/>
          <w:szCs w:val="22"/>
          <w:lang w:eastAsia="pl-PL"/>
        </w:rPr>
        <w:t>pomocy Podwykonawców.</w:t>
      </w:r>
    </w:p>
    <w:p w:rsidR="00B727B3" w:rsidRPr="00383332" w:rsidRDefault="00B727B3" w:rsidP="008279F9">
      <w:pPr>
        <w:pStyle w:val="Akapitzlist"/>
        <w:suppressAutoHyphens w:val="0"/>
        <w:autoSpaceDE w:val="0"/>
        <w:autoSpaceDN w:val="0"/>
        <w:adjustRightInd w:val="0"/>
        <w:spacing w:line="320" w:lineRule="exact"/>
        <w:ind w:left="357"/>
        <w:contextualSpacing w:val="0"/>
        <w:jc w:val="both"/>
        <w:rPr>
          <w:kern w:val="0"/>
          <w:sz w:val="22"/>
          <w:szCs w:val="22"/>
          <w:lang w:eastAsia="pl-PL"/>
        </w:rPr>
      </w:pPr>
    </w:p>
    <w:p w:rsidR="00F42AF6" w:rsidRPr="00383332" w:rsidRDefault="002D0017" w:rsidP="008279F9">
      <w:pPr>
        <w:pStyle w:val="Nagwek1"/>
        <w:spacing w:before="0" w:after="0" w:line="320" w:lineRule="exact"/>
        <w:jc w:val="center"/>
        <w:rPr>
          <w:rFonts w:ascii="Times New Roman" w:hAnsi="Times New Roman" w:cs="Times New Roman"/>
          <w:sz w:val="22"/>
          <w:szCs w:val="22"/>
        </w:rPr>
      </w:pPr>
      <w:r w:rsidRPr="00383332">
        <w:rPr>
          <w:rFonts w:ascii="Times New Roman" w:hAnsi="Times New Roman" w:cs="Times New Roman"/>
          <w:sz w:val="22"/>
          <w:szCs w:val="22"/>
        </w:rPr>
        <w:t xml:space="preserve">§ </w:t>
      </w:r>
      <w:r w:rsidR="00FD0B5E" w:rsidRPr="00383332">
        <w:rPr>
          <w:rFonts w:ascii="Times New Roman" w:hAnsi="Times New Roman" w:cs="Times New Roman"/>
          <w:sz w:val="22"/>
          <w:szCs w:val="22"/>
        </w:rPr>
        <w:t>6.</w:t>
      </w:r>
      <w:r w:rsidRPr="00383332">
        <w:rPr>
          <w:rFonts w:ascii="Times New Roman" w:hAnsi="Times New Roman" w:cs="Times New Roman"/>
          <w:sz w:val="22"/>
          <w:szCs w:val="22"/>
        </w:rPr>
        <w:t xml:space="preserve"> </w:t>
      </w:r>
      <w:r w:rsidR="00F42AF6" w:rsidRPr="00383332">
        <w:rPr>
          <w:rFonts w:ascii="Times New Roman" w:hAnsi="Times New Roman" w:cs="Times New Roman"/>
          <w:sz w:val="22"/>
          <w:szCs w:val="22"/>
        </w:rPr>
        <w:t>Lokalizacje</w:t>
      </w:r>
      <w:r w:rsidR="00FD0B5E" w:rsidRPr="00383332">
        <w:rPr>
          <w:rFonts w:ascii="Times New Roman" w:hAnsi="Times New Roman" w:cs="Times New Roman"/>
          <w:sz w:val="22"/>
          <w:szCs w:val="22"/>
        </w:rPr>
        <w:t>.</w:t>
      </w:r>
    </w:p>
    <w:p w:rsidR="00F42AF6" w:rsidRPr="00383332" w:rsidRDefault="00F42AF6" w:rsidP="00626D82">
      <w:pPr>
        <w:numPr>
          <w:ilvl w:val="0"/>
          <w:numId w:val="6"/>
        </w:numPr>
        <w:spacing w:line="320" w:lineRule="exact"/>
        <w:jc w:val="both"/>
        <w:rPr>
          <w:sz w:val="22"/>
          <w:szCs w:val="22"/>
        </w:rPr>
      </w:pPr>
      <w:r w:rsidRPr="00383332">
        <w:rPr>
          <w:sz w:val="22"/>
          <w:szCs w:val="22"/>
        </w:rPr>
        <w:t xml:space="preserve">Zamawiający przekaże Wykonawcy </w:t>
      </w:r>
      <w:r w:rsidR="000467A6">
        <w:rPr>
          <w:sz w:val="22"/>
          <w:szCs w:val="22"/>
        </w:rPr>
        <w:t xml:space="preserve">mapę </w:t>
      </w:r>
      <w:r w:rsidRPr="00383332">
        <w:rPr>
          <w:sz w:val="22"/>
          <w:szCs w:val="22"/>
        </w:rPr>
        <w:t>z</w:t>
      </w:r>
      <w:r w:rsidR="0045581A" w:rsidRPr="00383332">
        <w:rPr>
          <w:sz w:val="22"/>
          <w:szCs w:val="22"/>
        </w:rPr>
        <w:t> </w:t>
      </w:r>
      <w:r w:rsidRPr="00383332">
        <w:rPr>
          <w:sz w:val="22"/>
          <w:szCs w:val="22"/>
        </w:rPr>
        <w:t xml:space="preserve">zaznaczonymi szczegółowymi lokalizacjami stacji rowerowych udostępnianych przez Zamawiającego w ramach </w:t>
      </w:r>
      <w:r w:rsidR="00383332" w:rsidRPr="00383332">
        <w:rPr>
          <w:sz w:val="22"/>
          <w:szCs w:val="22"/>
        </w:rPr>
        <w:t>realizacji Przedmiotu umowy</w:t>
      </w:r>
      <w:r w:rsidR="00BD6E2A" w:rsidRPr="00383332">
        <w:rPr>
          <w:sz w:val="22"/>
          <w:szCs w:val="22"/>
        </w:rPr>
        <w:t>.</w:t>
      </w:r>
    </w:p>
    <w:p w:rsidR="00F42AF6" w:rsidRPr="00383332" w:rsidRDefault="00F42AF6" w:rsidP="00626D82">
      <w:pPr>
        <w:numPr>
          <w:ilvl w:val="0"/>
          <w:numId w:val="6"/>
        </w:numPr>
        <w:spacing w:line="320" w:lineRule="exact"/>
        <w:jc w:val="both"/>
        <w:rPr>
          <w:sz w:val="22"/>
          <w:szCs w:val="22"/>
        </w:rPr>
      </w:pPr>
      <w:r w:rsidRPr="00383332">
        <w:rPr>
          <w:sz w:val="22"/>
          <w:szCs w:val="22"/>
        </w:rPr>
        <w:t xml:space="preserve">W okresie </w:t>
      </w:r>
      <w:r w:rsidR="00BD6E2A" w:rsidRPr="00383332">
        <w:rPr>
          <w:sz w:val="22"/>
          <w:szCs w:val="22"/>
        </w:rPr>
        <w:t>trwania niniejszej umowy</w:t>
      </w:r>
      <w:r w:rsidRPr="00383332">
        <w:rPr>
          <w:sz w:val="22"/>
          <w:szCs w:val="22"/>
        </w:rPr>
        <w:t xml:space="preserve">, Wykonawca na żądanie Zamawiającego zobowiązany do bezpłatnego przeniesienia do nowych lokalizacji </w:t>
      </w:r>
      <w:r w:rsidR="004F074D" w:rsidRPr="00383332">
        <w:rPr>
          <w:sz w:val="22"/>
          <w:szCs w:val="22"/>
        </w:rPr>
        <w:t>maksymalnie</w:t>
      </w:r>
      <w:r w:rsidRPr="00383332">
        <w:rPr>
          <w:sz w:val="22"/>
          <w:szCs w:val="22"/>
        </w:rPr>
        <w:t xml:space="preserve"> </w:t>
      </w:r>
      <w:r w:rsidR="00BD6E2A" w:rsidRPr="00383332">
        <w:rPr>
          <w:sz w:val="22"/>
          <w:szCs w:val="22"/>
        </w:rPr>
        <w:t>3</w:t>
      </w:r>
      <w:r w:rsidRPr="00383332">
        <w:rPr>
          <w:sz w:val="22"/>
          <w:szCs w:val="22"/>
        </w:rPr>
        <w:t xml:space="preserve"> stacji rowerowych</w:t>
      </w:r>
      <w:r w:rsidR="004F074D" w:rsidRPr="00383332">
        <w:rPr>
          <w:sz w:val="22"/>
          <w:szCs w:val="22"/>
        </w:rPr>
        <w:t xml:space="preserve"> i ich wyposażenia, </w:t>
      </w:r>
      <w:r w:rsidRPr="00383332">
        <w:rPr>
          <w:sz w:val="22"/>
          <w:szCs w:val="22"/>
        </w:rPr>
        <w:t>zgodnie z</w:t>
      </w:r>
      <w:r w:rsidR="00FD0B5E" w:rsidRPr="00383332">
        <w:rPr>
          <w:sz w:val="22"/>
          <w:szCs w:val="22"/>
        </w:rPr>
        <w:t>e</w:t>
      </w:r>
      <w:r w:rsidRPr="00383332">
        <w:rPr>
          <w:sz w:val="22"/>
          <w:szCs w:val="22"/>
        </w:rPr>
        <w:t xml:space="preserve"> wskazaniami Zamawiającego. </w:t>
      </w:r>
    </w:p>
    <w:p w:rsidR="008C4C9F" w:rsidRPr="00383332" w:rsidRDefault="008C4C9F" w:rsidP="008279F9">
      <w:pPr>
        <w:autoSpaceDE w:val="0"/>
        <w:spacing w:line="320" w:lineRule="exact"/>
        <w:jc w:val="center"/>
        <w:rPr>
          <w:sz w:val="22"/>
          <w:szCs w:val="22"/>
        </w:rPr>
      </w:pPr>
    </w:p>
    <w:p w:rsidR="004C49CE" w:rsidRPr="00AB5BA0" w:rsidRDefault="00F42AF6" w:rsidP="008279F9">
      <w:pPr>
        <w:suppressAutoHyphens w:val="0"/>
        <w:autoSpaceDE w:val="0"/>
        <w:autoSpaceDN w:val="0"/>
        <w:adjustRightInd w:val="0"/>
        <w:spacing w:line="320" w:lineRule="exact"/>
        <w:jc w:val="center"/>
        <w:rPr>
          <w:b/>
          <w:bCs/>
          <w:kern w:val="0"/>
          <w:sz w:val="22"/>
          <w:szCs w:val="22"/>
          <w:lang w:eastAsia="pl-PL"/>
        </w:rPr>
      </w:pPr>
      <w:r w:rsidRPr="00AB5BA0">
        <w:rPr>
          <w:b/>
          <w:sz w:val="22"/>
          <w:szCs w:val="22"/>
        </w:rPr>
        <w:t xml:space="preserve">§ </w:t>
      </w:r>
      <w:r w:rsidR="00FD0B5E" w:rsidRPr="00AB5BA0">
        <w:rPr>
          <w:b/>
          <w:sz w:val="22"/>
          <w:szCs w:val="22"/>
        </w:rPr>
        <w:t>7</w:t>
      </w:r>
      <w:r w:rsidR="004C49CE" w:rsidRPr="00AB5BA0">
        <w:rPr>
          <w:b/>
          <w:sz w:val="22"/>
          <w:szCs w:val="22"/>
        </w:rPr>
        <w:t xml:space="preserve">. </w:t>
      </w:r>
      <w:r w:rsidR="004C49CE" w:rsidRPr="00AB5BA0">
        <w:rPr>
          <w:b/>
          <w:bCs/>
          <w:kern w:val="0"/>
          <w:sz w:val="22"/>
          <w:szCs w:val="22"/>
          <w:lang w:eastAsia="pl-PL"/>
        </w:rPr>
        <w:t>Wynagrodzenie</w:t>
      </w:r>
      <w:r w:rsidR="00FD0B5E" w:rsidRPr="00AB5BA0">
        <w:rPr>
          <w:b/>
          <w:bCs/>
          <w:kern w:val="0"/>
          <w:sz w:val="22"/>
          <w:szCs w:val="22"/>
          <w:lang w:eastAsia="pl-PL"/>
        </w:rPr>
        <w:t>.</w:t>
      </w:r>
    </w:p>
    <w:p w:rsidR="004C49CE" w:rsidRPr="00AB5BA0" w:rsidRDefault="004C49CE" w:rsidP="00626D82">
      <w:pPr>
        <w:pStyle w:val="Akapitzlist"/>
        <w:numPr>
          <w:ilvl w:val="6"/>
          <w:numId w:val="6"/>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Za należyte wykonanie przedmiotu umowy Wykonawc</w:t>
      </w:r>
      <w:r w:rsidR="000467A6">
        <w:rPr>
          <w:kern w:val="0"/>
          <w:sz w:val="22"/>
          <w:szCs w:val="22"/>
          <w:lang w:eastAsia="pl-PL"/>
        </w:rPr>
        <w:t>a</w:t>
      </w:r>
      <w:r w:rsidRPr="00AB5BA0">
        <w:rPr>
          <w:kern w:val="0"/>
          <w:sz w:val="22"/>
          <w:szCs w:val="22"/>
          <w:lang w:eastAsia="pl-PL"/>
        </w:rPr>
        <w:t xml:space="preserve"> otrzyma wynagrodzenie w kwocie brutto …..................................... zł</w:t>
      </w:r>
      <w:r w:rsidR="000467A6">
        <w:rPr>
          <w:kern w:val="0"/>
          <w:sz w:val="22"/>
          <w:szCs w:val="22"/>
          <w:lang w:eastAsia="pl-PL"/>
        </w:rPr>
        <w:t>,</w:t>
      </w:r>
      <w:r w:rsidRPr="00AB5BA0">
        <w:rPr>
          <w:kern w:val="0"/>
          <w:sz w:val="22"/>
          <w:szCs w:val="22"/>
          <w:lang w:eastAsia="pl-PL"/>
        </w:rPr>
        <w:t xml:space="preserve"> (słownie: …......................................................), w tym: kwota netto …............................</w:t>
      </w:r>
      <w:r w:rsidR="000467A6">
        <w:rPr>
          <w:kern w:val="0"/>
          <w:sz w:val="22"/>
          <w:szCs w:val="22"/>
          <w:lang w:eastAsia="pl-PL"/>
        </w:rPr>
        <w:t xml:space="preserve"> </w:t>
      </w:r>
      <w:r w:rsidRPr="00AB5BA0">
        <w:rPr>
          <w:kern w:val="0"/>
          <w:sz w:val="22"/>
          <w:szCs w:val="22"/>
          <w:lang w:eastAsia="pl-PL"/>
        </w:rPr>
        <w:t>zł (słownie: ….............</w:t>
      </w:r>
      <w:r w:rsidR="000467A6">
        <w:rPr>
          <w:kern w:val="0"/>
          <w:sz w:val="22"/>
          <w:szCs w:val="22"/>
          <w:lang w:eastAsia="pl-PL"/>
        </w:rPr>
        <w:t>.........</w:t>
      </w:r>
      <w:r w:rsidRPr="00AB5BA0">
        <w:rPr>
          <w:kern w:val="0"/>
          <w:sz w:val="22"/>
          <w:szCs w:val="22"/>
          <w:lang w:eastAsia="pl-PL"/>
        </w:rPr>
        <w:t>) oraz podatek VAT w wysokości 23% - …..............</w:t>
      </w:r>
      <w:r w:rsidR="00577C88">
        <w:rPr>
          <w:kern w:val="0"/>
          <w:sz w:val="22"/>
          <w:szCs w:val="22"/>
          <w:lang w:eastAsia="pl-PL"/>
        </w:rPr>
        <w:t xml:space="preserve"> </w:t>
      </w:r>
      <w:r w:rsidRPr="00AB5BA0">
        <w:rPr>
          <w:kern w:val="0"/>
          <w:sz w:val="22"/>
          <w:szCs w:val="22"/>
          <w:lang w:eastAsia="pl-PL"/>
        </w:rPr>
        <w:t>zł</w:t>
      </w:r>
      <w:r w:rsidR="00577C88">
        <w:rPr>
          <w:kern w:val="0"/>
          <w:sz w:val="22"/>
          <w:szCs w:val="22"/>
          <w:lang w:eastAsia="pl-PL"/>
        </w:rPr>
        <w:t>,</w:t>
      </w:r>
      <w:r w:rsidRPr="00AB5BA0">
        <w:rPr>
          <w:kern w:val="0"/>
          <w:sz w:val="22"/>
          <w:szCs w:val="22"/>
          <w:lang w:eastAsia="pl-PL"/>
        </w:rPr>
        <w:t xml:space="preserve"> (słownie: …....................).</w:t>
      </w:r>
    </w:p>
    <w:p w:rsidR="008C4C9F" w:rsidRPr="00AB5BA0" w:rsidRDefault="008C4C9F" w:rsidP="00626D82">
      <w:pPr>
        <w:pStyle w:val="Akapitzlist"/>
        <w:numPr>
          <w:ilvl w:val="6"/>
          <w:numId w:val="6"/>
        </w:numPr>
        <w:suppressAutoHyphens w:val="0"/>
        <w:autoSpaceDE w:val="0"/>
        <w:autoSpaceDN w:val="0"/>
        <w:adjustRightInd w:val="0"/>
        <w:spacing w:after="120" w:line="320" w:lineRule="exact"/>
        <w:ind w:left="357" w:hanging="357"/>
        <w:contextualSpacing w:val="0"/>
        <w:jc w:val="both"/>
        <w:rPr>
          <w:b/>
          <w:sz w:val="22"/>
          <w:szCs w:val="22"/>
        </w:rPr>
      </w:pPr>
      <w:r w:rsidRPr="00AB5BA0">
        <w:rPr>
          <w:b/>
          <w:sz w:val="22"/>
          <w:szCs w:val="22"/>
        </w:rPr>
        <w:t>Wynagrodzenie płatne będzie w następujących ratach</w:t>
      </w:r>
    </w:p>
    <w:tbl>
      <w:tblPr>
        <w:tblW w:w="10060" w:type="dxa"/>
        <w:jc w:val="center"/>
        <w:tblCellMar>
          <w:left w:w="70" w:type="dxa"/>
          <w:right w:w="70" w:type="dxa"/>
        </w:tblCellMar>
        <w:tblLook w:val="04A0" w:firstRow="1" w:lastRow="0" w:firstColumn="1" w:lastColumn="0" w:noHBand="0" w:noVBand="1"/>
      </w:tblPr>
      <w:tblGrid>
        <w:gridCol w:w="583"/>
        <w:gridCol w:w="3000"/>
        <w:gridCol w:w="1536"/>
        <w:gridCol w:w="1417"/>
        <w:gridCol w:w="972"/>
        <w:gridCol w:w="1276"/>
        <w:gridCol w:w="1276"/>
      </w:tblGrid>
      <w:tr w:rsidR="008C4C9F" w:rsidTr="008C4C9F">
        <w:trPr>
          <w:trHeight w:val="660"/>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C4C9F" w:rsidRDefault="008C4C9F">
            <w:pPr>
              <w:jc w:val="center"/>
              <w:rPr>
                <w:b/>
                <w:bCs/>
                <w:color w:val="000000"/>
                <w:sz w:val="22"/>
                <w:szCs w:val="22"/>
                <w:lang w:eastAsia="pl-PL"/>
              </w:rPr>
            </w:pPr>
            <w:r>
              <w:rPr>
                <w:b/>
                <w:bCs/>
                <w:color w:val="000000"/>
                <w:lang w:eastAsia="pl-PL"/>
              </w:rPr>
              <w:t>Lp.</w:t>
            </w:r>
          </w:p>
        </w:tc>
        <w:tc>
          <w:tcPr>
            <w:tcW w:w="3000" w:type="dxa"/>
            <w:tcBorders>
              <w:top w:val="single" w:sz="4" w:space="0" w:color="auto"/>
              <w:left w:val="single" w:sz="4" w:space="0" w:color="auto"/>
              <w:bottom w:val="single" w:sz="4" w:space="0" w:color="auto"/>
              <w:right w:val="single" w:sz="4" w:space="0" w:color="auto"/>
            </w:tcBorders>
            <w:noWrap/>
            <w:vAlign w:val="center"/>
            <w:hideMark/>
          </w:tcPr>
          <w:p w:rsidR="008C4C9F" w:rsidRDefault="008C4C9F">
            <w:pPr>
              <w:jc w:val="center"/>
              <w:rPr>
                <w:b/>
                <w:bCs/>
                <w:color w:val="000000"/>
                <w:sz w:val="22"/>
                <w:szCs w:val="22"/>
                <w:lang w:eastAsia="pl-PL"/>
              </w:rPr>
            </w:pPr>
            <w:r>
              <w:rPr>
                <w:b/>
                <w:bCs/>
                <w:color w:val="000000"/>
                <w:lang w:eastAsia="pl-PL"/>
              </w:rPr>
              <w:t>Wyszczególnienie</w:t>
            </w:r>
          </w:p>
        </w:tc>
        <w:tc>
          <w:tcPr>
            <w:tcW w:w="1536" w:type="dxa"/>
            <w:tcBorders>
              <w:top w:val="single" w:sz="4" w:space="0" w:color="auto"/>
              <w:left w:val="nil"/>
              <w:bottom w:val="single" w:sz="4" w:space="0" w:color="auto"/>
              <w:right w:val="single" w:sz="4" w:space="0" w:color="auto"/>
            </w:tcBorders>
            <w:vAlign w:val="center"/>
            <w:hideMark/>
          </w:tcPr>
          <w:p w:rsidR="008C4C9F" w:rsidRDefault="008C4C9F">
            <w:pPr>
              <w:jc w:val="center"/>
              <w:rPr>
                <w:b/>
                <w:bCs/>
                <w:color w:val="000000"/>
                <w:sz w:val="22"/>
                <w:szCs w:val="22"/>
                <w:lang w:eastAsia="pl-PL"/>
              </w:rPr>
            </w:pPr>
            <w:r>
              <w:rPr>
                <w:b/>
                <w:bCs/>
                <w:color w:val="000000"/>
                <w:lang w:eastAsia="pl-PL"/>
              </w:rPr>
              <w:t xml:space="preserve">% udział w wartości zamówienia </w:t>
            </w:r>
          </w:p>
        </w:tc>
        <w:tc>
          <w:tcPr>
            <w:tcW w:w="1417" w:type="dxa"/>
            <w:tcBorders>
              <w:top w:val="single" w:sz="4" w:space="0" w:color="auto"/>
              <w:left w:val="nil"/>
              <w:bottom w:val="single" w:sz="4" w:space="0" w:color="auto"/>
              <w:right w:val="single" w:sz="4" w:space="0" w:color="auto"/>
            </w:tcBorders>
            <w:vAlign w:val="center"/>
            <w:hideMark/>
          </w:tcPr>
          <w:p w:rsidR="008C4C9F" w:rsidRDefault="008C4C9F">
            <w:pPr>
              <w:jc w:val="center"/>
              <w:rPr>
                <w:b/>
                <w:bCs/>
                <w:color w:val="000000"/>
                <w:sz w:val="22"/>
                <w:szCs w:val="22"/>
                <w:lang w:eastAsia="en-US"/>
              </w:rPr>
            </w:pPr>
            <w:r>
              <w:rPr>
                <w:b/>
                <w:bCs/>
                <w:color w:val="000000"/>
              </w:rPr>
              <w:t>Cena netto</w:t>
            </w:r>
          </w:p>
        </w:tc>
        <w:tc>
          <w:tcPr>
            <w:tcW w:w="972" w:type="dxa"/>
            <w:tcBorders>
              <w:top w:val="single" w:sz="4" w:space="0" w:color="auto"/>
              <w:left w:val="single" w:sz="4" w:space="0" w:color="auto"/>
              <w:bottom w:val="single" w:sz="4" w:space="0" w:color="auto"/>
              <w:right w:val="single" w:sz="4" w:space="0" w:color="auto"/>
            </w:tcBorders>
            <w:vAlign w:val="center"/>
            <w:hideMark/>
          </w:tcPr>
          <w:p w:rsidR="008C4C9F" w:rsidRDefault="008C4C9F">
            <w:pPr>
              <w:jc w:val="center"/>
              <w:rPr>
                <w:b/>
                <w:bCs/>
                <w:color w:val="000000"/>
                <w:sz w:val="20"/>
                <w:szCs w:val="20"/>
                <w:lang w:eastAsia="en-US"/>
              </w:rPr>
            </w:pPr>
            <w:r>
              <w:rPr>
                <w:b/>
                <w:bCs/>
                <w:color w:val="000000"/>
                <w:sz w:val="20"/>
                <w:szCs w:val="20"/>
              </w:rPr>
              <w:t>Stawka podatku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9F" w:rsidRDefault="008C4C9F">
            <w:pPr>
              <w:jc w:val="center"/>
              <w:rPr>
                <w:b/>
                <w:bCs/>
                <w:color w:val="000000"/>
                <w:sz w:val="22"/>
                <w:szCs w:val="22"/>
                <w:lang w:eastAsia="en-US"/>
              </w:rPr>
            </w:pPr>
            <w:r>
              <w:rPr>
                <w:b/>
                <w:bCs/>
                <w:color w:val="000000"/>
              </w:rPr>
              <w:t>Podatek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9F" w:rsidRDefault="008C4C9F">
            <w:pPr>
              <w:jc w:val="center"/>
              <w:rPr>
                <w:b/>
                <w:bCs/>
                <w:color w:val="000000"/>
                <w:sz w:val="22"/>
                <w:szCs w:val="22"/>
                <w:lang w:eastAsia="en-US"/>
              </w:rPr>
            </w:pPr>
            <w:r>
              <w:rPr>
                <w:b/>
                <w:bCs/>
                <w:color w:val="000000"/>
              </w:rPr>
              <w:t>Cena brutto</w:t>
            </w:r>
          </w:p>
        </w:tc>
      </w:tr>
      <w:tr w:rsidR="008C4C9F" w:rsidTr="008C4C9F">
        <w:trPr>
          <w:trHeight w:val="630"/>
          <w:jc w:val="center"/>
        </w:trPr>
        <w:tc>
          <w:tcPr>
            <w:tcW w:w="583"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I.</w:t>
            </w:r>
          </w:p>
        </w:tc>
        <w:tc>
          <w:tcPr>
            <w:tcW w:w="3000"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 xml:space="preserve">Cena ofertowa za realizację </w:t>
            </w:r>
            <w:r>
              <w:rPr>
                <w:b/>
                <w:bCs/>
                <w:color w:val="000000"/>
                <w:sz w:val="20"/>
                <w:szCs w:val="20"/>
                <w:lang w:eastAsia="pl-PL"/>
              </w:rPr>
              <w:br/>
              <w:t>I etapu, w tym:</w:t>
            </w:r>
          </w:p>
        </w:tc>
        <w:tc>
          <w:tcPr>
            <w:tcW w:w="1536" w:type="dxa"/>
            <w:tcBorders>
              <w:top w:val="nil"/>
              <w:left w:val="nil"/>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21%</w:t>
            </w:r>
          </w:p>
        </w:tc>
        <w:tc>
          <w:tcPr>
            <w:tcW w:w="1417" w:type="dxa"/>
            <w:tcBorders>
              <w:top w:val="single" w:sz="4" w:space="0" w:color="auto"/>
              <w:left w:val="nil"/>
              <w:bottom w:val="single" w:sz="4" w:space="0" w:color="auto"/>
              <w:right w:val="single" w:sz="4" w:space="0" w:color="auto"/>
            </w:tcBorders>
            <w:shd w:val="clear" w:color="auto" w:fill="D0CECE"/>
            <w:vAlign w:val="center"/>
            <w:hideMark/>
          </w:tcPr>
          <w:p w:rsidR="008C4C9F" w:rsidRDefault="008C4C9F">
            <w:pPr>
              <w:spacing w:line="256" w:lineRule="auto"/>
              <w:rPr>
                <w:sz w:val="22"/>
                <w:szCs w:val="22"/>
                <w:lang w:eastAsia="en-US"/>
              </w:rPr>
            </w:pPr>
          </w:p>
        </w:tc>
        <w:tc>
          <w:tcPr>
            <w:tcW w:w="972" w:type="dxa"/>
            <w:tcBorders>
              <w:top w:val="single" w:sz="4" w:space="0" w:color="auto"/>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1.</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16.08.2016 r. - 31.08.2016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7%</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2.</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01.09.2016 r. - 30.09.2016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7%</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01.10.2016 r. - 31.10.2016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7%</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600"/>
          <w:jc w:val="center"/>
        </w:trPr>
        <w:tc>
          <w:tcPr>
            <w:tcW w:w="583"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II.</w:t>
            </w:r>
          </w:p>
        </w:tc>
        <w:tc>
          <w:tcPr>
            <w:tcW w:w="3000"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 xml:space="preserve">Cena ofertowa za realizację </w:t>
            </w:r>
            <w:r>
              <w:rPr>
                <w:b/>
                <w:bCs/>
                <w:color w:val="000000"/>
                <w:sz w:val="20"/>
                <w:szCs w:val="20"/>
                <w:lang w:eastAsia="pl-PL"/>
              </w:rPr>
              <w:br/>
              <w:t>II etapu, w tym:</w:t>
            </w:r>
          </w:p>
        </w:tc>
        <w:tc>
          <w:tcPr>
            <w:tcW w:w="1536" w:type="dxa"/>
            <w:tcBorders>
              <w:top w:val="nil"/>
              <w:left w:val="nil"/>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15%</w:t>
            </w:r>
          </w:p>
        </w:tc>
        <w:tc>
          <w:tcPr>
            <w:tcW w:w="1417" w:type="dxa"/>
            <w:tcBorders>
              <w:top w:val="nil"/>
              <w:left w:val="nil"/>
              <w:bottom w:val="single" w:sz="4" w:space="0" w:color="auto"/>
              <w:right w:val="single" w:sz="4" w:space="0" w:color="auto"/>
            </w:tcBorders>
            <w:shd w:val="clear" w:color="auto" w:fill="D0CECE"/>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1.</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01.11.2016 r.  - 30.11.2016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2.</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01.12.2016 r. - 31.12.2016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01.01.2017 r. - 31.01.2017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4.</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01.02.2017 r. - 28.02.2017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5.</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01.03.2017 r. - 20.03.2017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630"/>
          <w:jc w:val="center"/>
        </w:trPr>
        <w:tc>
          <w:tcPr>
            <w:tcW w:w="583"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III.</w:t>
            </w:r>
          </w:p>
        </w:tc>
        <w:tc>
          <w:tcPr>
            <w:tcW w:w="3000"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 xml:space="preserve">Cena ofertowa za realizację </w:t>
            </w:r>
            <w:r>
              <w:rPr>
                <w:b/>
                <w:bCs/>
                <w:color w:val="000000"/>
                <w:sz w:val="20"/>
                <w:szCs w:val="20"/>
                <w:lang w:eastAsia="pl-PL"/>
              </w:rPr>
              <w:br/>
              <w:t>III etapu, w tym:</w:t>
            </w:r>
          </w:p>
        </w:tc>
        <w:tc>
          <w:tcPr>
            <w:tcW w:w="1536" w:type="dxa"/>
            <w:tcBorders>
              <w:top w:val="nil"/>
              <w:left w:val="nil"/>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64%</w:t>
            </w:r>
          </w:p>
        </w:tc>
        <w:tc>
          <w:tcPr>
            <w:tcW w:w="1417" w:type="dxa"/>
            <w:tcBorders>
              <w:top w:val="nil"/>
              <w:left w:val="nil"/>
              <w:bottom w:val="single" w:sz="4" w:space="0" w:color="auto"/>
              <w:right w:val="single" w:sz="4" w:space="0" w:color="auto"/>
            </w:tcBorders>
            <w:shd w:val="clear" w:color="auto" w:fill="D0CECE"/>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lastRenderedPageBreak/>
              <w:t>1.</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21.03.2017 r. - 31.03.2017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2.</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01.04.2017 r. - 30.04.2017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3.</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01.05.2017 r. - 31.05.2017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4.</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01.06.2017 r. - 30.06.2017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5.</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01.07.2017 r. - 31.07.2017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6.</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01.08.2017 r. - 31.08.2017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7.</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01.09.2017 r. - 30.09.2017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402"/>
          <w:jc w:val="center"/>
        </w:trPr>
        <w:tc>
          <w:tcPr>
            <w:tcW w:w="583" w:type="dxa"/>
            <w:tcBorders>
              <w:top w:val="nil"/>
              <w:left w:val="single" w:sz="4" w:space="0" w:color="auto"/>
              <w:bottom w:val="single" w:sz="4" w:space="0" w:color="auto"/>
              <w:right w:val="single" w:sz="4" w:space="0" w:color="auto"/>
            </w:tcBorders>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3000" w:type="dxa"/>
            <w:tcBorders>
              <w:top w:val="nil"/>
              <w:left w:val="single" w:sz="4" w:space="0" w:color="auto"/>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01.10.2017 r. - 31.10.2017 r.</w:t>
            </w:r>
          </w:p>
        </w:tc>
        <w:tc>
          <w:tcPr>
            <w:tcW w:w="1536" w:type="dxa"/>
            <w:tcBorders>
              <w:top w:val="nil"/>
              <w:left w:val="nil"/>
              <w:bottom w:val="single" w:sz="4" w:space="0" w:color="auto"/>
              <w:right w:val="single" w:sz="4" w:space="0" w:color="auto"/>
            </w:tcBorders>
            <w:noWrap/>
            <w:vAlign w:val="center"/>
            <w:hideMark/>
          </w:tcPr>
          <w:p w:rsidR="008C4C9F" w:rsidRDefault="008C4C9F">
            <w:pPr>
              <w:jc w:val="center"/>
              <w:rPr>
                <w:color w:val="000000"/>
                <w:sz w:val="20"/>
                <w:szCs w:val="20"/>
                <w:lang w:eastAsia="pl-PL"/>
              </w:rPr>
            </w:pPr>
            <w:r>
              <w:rPr>
                <w:color w:val="000000"/>
                <w:sz w:val="20"/>
                <w:szCs w:val="20"/>
                <w:lang w:eastAsia="pl-PL"/>
              </w:rPr>
              <w:t>8%</w:t>
            </w:r>
          </w:p>
        </w:tc>
        <w:tc>
          <w:tcPr>
            <w:tcW w:w="1417" w:type="dxa"/>
            <w:tcBorders>
              <w:top w:val="nil"/>
              <w:left w:val="nil"/>
              <w:bottom w:val="single" w:sz="4" w:space="0" w:color="auto"/>
              <w:right w:val="single" w:sz="4" w:space="0" w:color="auto"/>
            </w:tcBorders>
            <w:noWrap/>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c>
          <w:tcPr>
            <w:tcW w:w="1276" w:type="dxa"/>
            <w:tcBorders>
              <w:top w:val="nil"/>
              <w:left w:val="nil"/>
              <w:bottom w:val="single" w:sz="4" w:space="0" w:color="auto"/>
              <w:right w:val="single" w:sz="4" w:space="0" w:color="auto"/>
            </w:tcBorders>
            <w:vAlign w:val="center"/>
          </w:tcPr>
          <w:p w:rsidR="008C4C9F" w:rsidRDefault="008C4C9F">
            <w:pPr>
              <w:jc w:val="center"/>
              <w:rPr>
                <w:color w:val="000000"/>
                <w:sz w:val="20"/>
                <w:szCs w:val="20"/>
                <w:lang w:eastAsia="pl-PL"/>
              </w:rPr>
            </w:pPr>
          </w:p>
        </w:tc>
      </w:tr>
      <w:tr w:rsidR="008C4C9F" w:rsidTr="008C4C9F">
        <w:trPr>
          <w:trHeight w:val="585"/>
          <w:jc w:val="center"/>
        </w:trPr>
        <w:tc>
          <w:tcPr>
            <w:tcW w:w="583"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IV.</w:t>
            </w:r>
          </w:p>
        </w:tc>
        <w:tc>
          <w:tcPr>
            <w:tcW w:w="3000" w:type="dxa"/>
            <w:tcBorders>
              <w:top w:val="nil"/>
              <w:left w:val="single" w:sz="4" w:space="0" w:color="auto"/>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Wartość ogółem za realizację</w:t>
            </w:r>
            <w:r>
              <w:rPr>
                <w:b/>
                <w:bCs/>
                <w:color w:val="000000"/>
                <w:sz w:val="20"/>
                <w:szCs w:val="20"/>
                <w:lang w:eastAsia="pl-PL"/>
              </w:rPr>
              <w:br/>
              <w:t>I, II, III etapu</w:t>
            </w:r>
          </w:p>
        </w:tc>
        <w:tc>
          <w:tcPr>
            <w:tcW w:w="1536" w:type="dxa"/>
            <w:tcBorders>
              <w:top w:val="nil"/>
              <w:left w:val="nil"/>
              <w:bottom w:val="single" w:sz="4" w:space="0" w:color="auto"/>
              <w:right w:val="single" w:sz="4" w:space="0" w:color="auto"/>
            </w:tcBorders>
            <w:shd w:val="clear" w:color="auto" w:fill="D0CECE"/>
            <w:vAlign w:val="center"/>
            <w:hideMark/>
          </w:tcPr>
          <w:p w:rsidR="008C4C9F" w:rsidRDefault="008C4C9F">
            <w:pPr>
              <w:jc w:val="center"/>
              <w:rPr>
                <w:b/>
                <w:bCs/>
                <w:color w:val="000000"/>
                <w:sz w:val="20"/>
                <w:szCs w:val="20"/>
                <w:lang w:eastAsia="pl-PL"/>
              </w:rPr>
            </w:pPr>
            <w:r>
              <w:rPr>
                <w:b/>
                <w:bCs/>
                <w:color w:val="000000"/>
                <w:sz w:val="20"/>
                <w:szCs w:val="20"/>
                <w:lang w:eastAsia="pl-PL"/>
              </w:rPr>
              <w:t>100%</w:t>
            </w:r>
          </w:p>
        </w:tc>
        <w:tc>
          <w:tcPr>
            <w:tcW w:w="1417" w:type="dxa"/>
            <w:tcBorders>
              <w:top w:val="nil"/>
              <w:left w:val="nil"/>
              <w:bottom w:val="single" w:sz="4" w:space="0" w:color="auto"/>
              <w:right w:val="single" w:sz="4" w:space="0" w:color="auto"/>
            </w:tcBorders>
            <w:shd w:val="clear" w:color="auto" w:fill="D0CECE"/>
            <w:vAlign w:val="center"/>
            <w:hideMark/>
          </w:tcPr>
          <w:p w:rsidR="008C4C9F" w:rsidRDefault="008C4C9F">
            <w:pPr>
              <w:spacing w:line="256" w:lineRule="auto"/>
              <w:rPr>
                <w:sz w:val="22"/>
                <w:szCs w:val="22"/>
                <w:lang w:eastAsia="en-US"/>
              </w:rPr>
            </w:pPr>
          </w:p>
        </w:tc>
        <w:tc>
          <w:tcPr>
            <w:tcW w:w="972"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D0CECE"/>
            <w:vAlign w:val="center"/>
          </w:tcPr>
          <w:p w:rsidR="008C4C9F" w:rsidRDefault="008C4C9F">
            <w:pPr>
              <w:jc w:val="center"/>
              <w:rPr>
                <w:b/>
                <w:bCs/>
                <w:color w:val="000000"/>
                <w:sz w:val="20"/>
                <w:szCs w:val="20"/>
                <w:lang w:eastAsia="pl-PL"/>
              </w:rPr>
            </w:pPr>
          </w:p>
        </w:tc>
      </w:tr>
    </w:tbl>
    <w:p w:rsidR="00530FAB" w:rsidRDefault="00530FAB" w:rsidP="00530FAB">
      <w:pPr>
        <w:pStyle w:val="Akapitzlist"/>
        <w:suppressAutoHyphens w:val="0"/>
        <w:autoSpaceDE w:val="0"/>
        <w:autoSpaceDN w:val="0"/>
        <w:adjustRightInd w:val="0"/>
        <w:spacing w:line="320" w:lineRule="exact"/>
        <w:ind w:left="357"/>
        <w:contextualSpacing w:val="0"/>
        <w:jc w:val="both"/>
        <w:rPr>
          <w:kern w:val="0"/>
          <w:sz w:val="22"/>
          <w:szCs w:val="22"/>
          <w:lang w:eastAsia="pl-PL"/>
        </w:rPr>
      </w:pPr>
    </w:p>
    <w:p w:rsidR="0062448B" w:rsidRPr="008279F9" w:rsidRDefault="004C49CE" w:rsidP="00626D82">
      <w:pPr>
        <w:pStyle w:val="Akapitzlist"/>
        <w:numPr>
          <w:ilvl w:val="6"/>
          <w:numId w:val="6"/>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Wynagrodzenie Wykonawcy, określone w ust. 1 obejmuje całość kosztów związanych z realizacją przedmiotu umowy niezbędnych do jego wykonania. Wszelkie koszty związane z wykonaniem niniejszej umowy ponosi Wykonawca; w szczególności Wykonawca na własny koszt i ryzyko dokonuje zakupu wszelkich usług, materiałów, surowców, urządzeń, wyposażenia, projektów </w:t>
      </w:r>
      <w:r w:rsidR="005A0456">
        <w:rPr>
          <w:kern w:val="0"/>
          <w:sz w:val="22"/>
          <w:szCs w:val="22"/>
          <w:lang w:eastAsia="pl-PL"/>
        </w:rPr>
        <w:br/>
      </w:r>
      <w:r w:rsidRPr="008279F9">
        <w:rPr>
          <w:kern w:val="0"/>
          <w:sz w:val="22"/>
          <w:szCs w:val="22"/>
          <w:lang w:eastAsia="pl-PL"/>
        </w:rPr>
        <w:t xml:space="preserve">i oprogramowania jak również ponosi koszty transportu i również opłaca pracowników </w:t>
      </w:r>
      <w:r w:rsidR="005A0456">
        <w:rPr>
          <w:kern w:val="0"/>
          <w:sz w:val="22"/>
          <w:szCs w:val="22"/>
          <w:lang w:eastAsia="pl-PL"/>
        </w:rPr>
        <w:br/>
      </w:r>
      <w:r w:rsidRPr="008279F9">
        <w:rPr>
          <w:kern w:val="0"/>
          <w:sz w:val="22"/>
          <w:szCs w:val="22"/>
          <w:lang w:eastAsia="pl-PL"/>
        </w:rPr>
        <w:t xml:space="preserve">i podwykonawców zatrudnionych przy realizacji przedmiotu umowy. Jeżeli w związku z realizacją prac stanowiących przedmiot umowy powstanie obowiązek uiszczenia jakiejkolwiek opłaty administracyjnej lub skarbowej, Wykonawca zobowiązuje się uiścić ją we właściwym urzędzie </w:t>
      </w:r>
      <w:r w:rsidR="005A0456">
        <w:rPr>
          <w:kern w:val="0"/>
          <w:sz w:val="22"/>
          <w:szCs w:val="22"/>
          <w:lang w:eastAsia="pl-PL"/>
        </w:rPr>
        <w:br/>
      </w:r>
      <w:r w:rsidRPr="008279F9">
        <w:rPr>
          <w:kern w:val="0"/>
          <w:sz w:val="22"/>
          <w:szCs w:val="22"/>
          <w:lang w:eastAsia="pl-PL"/>
        </w:rPr>
        <w:t>w terminie określonym w obowiązujących przepisach prawa.</w:t>
      </w:r>
    </w:p>
    <w:p w:rsidR="0062448B" w:rsidRPr="008279F9" w:rsidRDefault="0062448B" w:rsidP="00626D82">
      <w:pPr>
        <w:pStyle w:val="Akapitzlist"/>
        <w:numPr>
          <w:ilvl w:val="6"/>
          <w:numId w:val="6"/>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sz w:val="22"/>
          <w:szCs w:val="22"/>
        </w:rPr>
        <w:t>Zgodnie z art. 142 ust. 5 ustawy Prawo zamówień publicznych w przypadku zmiany:</w:t>
      </w:r>
    </w:p>
    <w:p w:rsidR="0062448B" w:rsidRPr="008279F9" w:rsidRDefault="0062448B" w:rsidP="00626D82">
      <w:pPr>
        <w:numPr>
          <w:ilvl w:val="1"/>
          <w:numId w:val="9"/>
        </w:numPr>
        <w:spacing w:line="320" w:lineRule="exact"/>
        <w:jc w:val="both"/>
        <w:rPr>
          <w:sz w:val="22"/>
          <w:szCs w:val="22"/>
        </w:rPr>
      </w:pPr>
      <w:r w:rsidRPr="008279F9">
        <w:rPr>
          <w:sz w:val="22"/>
          <w:szCs w:val="22"/>
        </w:rPr>
        <w:t xml:space="preserve"> stawki podatku od towarów i usług;</w:t>
      </w:r>
    </w:p>
    <w:p w:rsidR="0062448B" w:rsidRPr="008279F9" w:rsidRDefault="0062448B" w:rsidP="00626D82">
      <w:pPr>
        <w:numPr>
          <w:ilvl w:val="1"/>
          <w:numId w:val="9"/>
        </w:numPr>
        <w:spacing w:line="320" w:lineRule="exact"/>
        <w:jc w:val="both"/>
        <w:rPr>
          <w:sz w:val="22"/>
          <w:szCs w:val="22"/>
        </w:rPr>
      </w:pPr>
      <w:r w:rsidRPr="008279F9">
        <w:rPr>
          <w:sz w:val="22"/>
          <w:szCs w:val="22"/>
        </w:rPr>
        <w:t xml:space="preserve"> wysokości minimalnego wynagrodzenia za pracę ustalonego na podstawie art. 2 ust. 3-5 ustawy z dnia 10 października 2002 r. o minimalnym wynagrodzeniu za pracę;</w:t>
      </w:r>
    </w:p>
    <w:p w:rsidR="0062448B" w:rsidRPr="008279F9" w:rsidRDefault="0062448B" w:rsidP="00626D82">
      <w:pPr>
        <w:numPr>
          <w:ilvl w:val="1"/>
          <w:numId w:val="9"/>
        </w:numPr>
        <w:spacing w:line="320" w:lineRule="exact"/>
        <w:jc w:val="both"/>
        <w:rPr>
          <w:sz w:val="22"/>
          <w:szCs w:val="22"/>
        </w:rPr>
      </w:pPr>
      <w:r w:rsidRPr="008279F9">
        <w:rPr>
          <w:sz w:val="22"/>
          <w:szCs w:val="22"/>
        </w:rPr>
        <w:t xml:space="preserve"> zasad podlegania ubezpieczeniom społecznym lub ubezpieczeniu zdrowotnemu lub wysokości stawki na ubezpieczenia społeczne lub zdrowotne,</w:t>
      </w:r>
    </w:p>
    <w:p w:rsidR="0062448B" w:rsidRPr="004656AB" w:rsidRDefault="0062448B" w:rsidP="008279F9">
      <w:pPr>
        <w:spacing w:line="320" w:lineRule="exact"/>
        <w:ind w:left="360"/>
        <w:jc w:val="both"/>
        <w:rPr>
          <w:sz w:val="22"/>
          <w:szCs w:val="22"/>
        </w:rPr>
      </w:pPr>
      <w:r w:rsidRPr="004656AB">
        <w:rPr>
          <w:sz w:val="22"/>
          <w:szCs w:val="22"/>
        </w:rPr>
        <w:t>wysokość należnego wynagrodzenia Wykonawcy ulega odpowiedniej zmianie, jeżeli wskazane w</w:t>
      </w:r>
      <w:r w:rsidR="004656AB" w:rsidRPr="004656AB">
        <w:rPr>
          <w:sz w:val="22"/>
          <w:szCs w:val="22"/>
        </w:rPr>
        <w:t> </w:t>
      </w:r>
      <w:r w:rsidRPr="004656AB">
        <w:rPr>
          <w:sz w:val="22"/>
          <w:szCs w:val="22"/>
        </w:rPr>
        <w:t>pkt. 1-3 zmiany będą miały wpływ na koszty wykonania zamówienia przez Wykonawcę.</w:t>
      </w:r>
    </w:p>
    <w:p w:rsidR="0062448B" w:rsidRPr="008279F9" w:rsidRDefault="0062448B" w:rsidP="00626D82">
      <w:pPr>
        <w:pStyle w:val="Akapitzlist"/>
        <w:numPr>
          <w:ilvl w:val="0"/>
          <w:numId w:val="24"/>
        </w:numPr>
        <w:spacing w:line="320" w:lineRule="exact"/>
        <w:contextualSpacing w:val="0"/>
        <w:jc w:val="both"/>
        <w:rPr>
          <w:sz w:val="22"/>
          <w:szCs w:val="22"/>
        </w:rPr>
      </w:pPr>
      <w:r w:rsidRPr="008279F9">
        <w:rPr>
          <w:sz w:val="22"/>
          <w:szCs w:val="22"/>
        </w:rPr>
        <w:t xml:space="preserve">Zmiany, o których mowa w ust. </w:t>
      </w:r>
      <w:r w:rsidR="00253216">
        <w:rPr>
          <w:sz w:val="22"/>
          <w:szCs w:val="22"/>
        </w:rPr>
        <w:t>4</w:t>
      </w:r>
      <w:r w:rsidRPr="008279F9">
        <w:rPr>
          <w:sz w:val="22"/>
          <w:szCs w:val="22"/>
        </w:rPr>
        <w:t>, mogą zostać wprowadzone jedynie w przypadku, jeżeli Strony Umowy (Zamawiający i Wykonawca) zgodnie uznają, że zaszły wskazane okoliczności oraz wprowadzenie zmian jest konieczne i niezbędne dla prawidłowej realizacji zamówienia.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62448B" w:rsidRPr="008279F9" w:rsidRDefault="0062448B" w:rsidP="00626D82">
      <w:pPr>
        <w:numPr>
          <w:ilvl w:val="0"/>
          <w:numId w:val="24"/>
        </w:numPr>
        <w:spacing w:line="320" w:lineRule="exact"/>
        <w:jc w:val="both"/>
        <w:rPr>
          <w:sz w:val="22"/>
          <w:szCs w:val="22"/>
        </w:rPr>
      </w:pPr>
      <w:r w:rsidRPr="008279F9">
        <w:rPr>
          <w:sz w:val="22"/>
          <w:szCs w:val="22"/>
        </w:rPr>
        <w:t xml:space="preserve">Faktury należy wystawiać na Miejski Zakład Komunalny Sp. z o.o., ul. Komunalna 1, </w:t>
      </w:r>
      <w:r w:rsidR="005A0456">
        <w:rPr>
          <w:sz w:val="22"/>
          <w:szCs w:val="22"/>
        </w:rPr>
        <w:br/>
      </w:r>
      <w:r w:rsidRPr="008279F9">
        <w:rPr>
          <w:sz w:val="22"/>
          <w:szCs w:val="22"/>
        </w:rPr>
        <w:t>37-450 Stalowa Wola, NIP: 865-000-30-71.</w:t>
      </w:r>
    </w:p>
    <w:p w:rsidR="0062448B" w:rsidRPr="008279F9" w:rsidRDefault="0062448B" w:rsidP="00626D82">
      <w:pPr>
        <w:numPr>
          <w:ilvl w:val="0"/>
          <w:numId w:val="24"/>
        </w:numPr>
        <w:spacing w:line="320" w:lineRule="exact"/>
        <w:jc w:val="both"/>
        <w:rPr>
          <w:sz w:val="22"/>
          <w:szCs w:val="22"/>
        </w:rPr>
      </w:pPr>
      <w:r w:rsidRPr="008279F9">
        <w:rPr>
          <w:sz w:val="22"/>
          <w:szCs w:val="22"/>
        </w:rPr>
        <w:t xml:space="preserve">Płatność będzie realizowana w ciągu </w:t>
      </w:r>
      <w:r w:rsidR="00DF39C3" w:rsidRPr="008279F9">
        <w:rPr>
          <w:sz w:val="22"/>
          <w:szCs w:val="22"/>
        </w:rPr>
        <w:t>30</w:t>
      </w:r>
      <w:r w:rsidRPr="008279F9">
        <w:rPr>
          <w:sz w:val="22"/>
          <w:szCs w:val="22"/>
        </w:rPr>
        <w:t xml:space="preserve"> dni od daty złożenia prawidłowo wystawionej faktury VAT na niżej podany numer rachunku bankowego:  </w:t>
      </w:r>
    </w:p>
    <w:p w:rsidR="0062448B" w:rsidRPr="008279F9" w:rsidRDefault="0062448B" w:rsidP="008279F9">
      <w:pPr>
        <w:spacing w:line="320" w:lineRule="exact"/>
        <w:ind w:left="360"/>
        <w:jc w:val="both"/>
        <w:rPr>
          <w:sz w:val="22"/>
          <w:szCs w:val="22"/>
        </w:rPr>
      </w:pPr>
      <w:r w:rsidRPr="008279F9">
        <w:rPr>
          <w:sz w:val="22"/>
          <w:szCs w:val="22"/>
        </w:rPr>
        <w:lastRenderedPageBreak/>
        <w:t>………………………………………………………………………………………………………..</w:t>
      </w:r>
    </w:p>
    <w:p w:rsidR="0062448B" w:rsidRPr="008279F9" w:rsidRDefault="0062448B" w:rsidP="008279F9">
      <w:pPr>
        <w:spacing w:line="320" w:lineRule="exact"/>
        <w:ind w:left="360"/>
        <w:jc w:val="both"/>
        <w:rPr>
          <w:sz w:val="22"/>
          <w:szCs w:val="22"/>
        </w:rPr>
      </w:pPr>
      <w:r w:rsidRPr="008279F9">
        <w:rPr>
          <w:sz w:val="22"/>
          <w:szCs w:val="22"/>
        </w:rPr>
        <w:t>w banku: ………………………………………………………………………………………...</w:t>
      </w:r>
    </w:p>
    <w:p w:rsidR="00BB3807" w:rsidRDefault="0062448B" w:rsidP="00626D82">
      <w:pPr>
        <w:numPr>
          <w:ilvl w:val="0"/>
          <w:numId w:val="24"/>
        </w:numPr>
        <w:spacing w:line="320" w:lineRule="exact"/>
        <w:jc w:val="both"/>
        <w:rPr>
          <w:sz w:val="22"/>
          <w:szCs w:val="22"/>
        </w:rPr>
      </w:pPr>
      <w:r w:rsidRPr="008279F9">
        <w:rPr>
          <w:sz w:val="22"/>
          <w:szCs w:val="22"/>
        </w:rPr>
        <w:t>Podstawą stwierdzenia prawidłowości wystawionej faktury będzie podpisany przez Zamawiającego protokół, potwierdzający wykonanie Przedmiotu Umowy w danym miesiącu oraz zgodność faktury z aktualnie o</w:t>
      </w:r>
      <w:r w:rsidR="00BB3807">
        <w:rPr>
          <w:sz w:val="22"/>
          <w:szCs w:val="22"/>
        </w:rPr>
        <w:t>bowiązującymi przepisami prawa.</w:t>
      </w:r>
    </w:p>
    <w:p w:rsidR="00BB3807" w:rsidRPr="00937BDB" w:rsidRDefault="00BB3807" w:rsidP="00626D82">
      <w:pPr>
        <w:numPr>
          <w:ilvl w:val="0"/>
          <w:numId w:val="24"/>
        </w:numPr>
        <w:spacing w:line="320" w:lineRule="exact"/>
        <w:jc w:val="both"/>
        <w:rPr>
          <w:sz w:val="22"/>
          <w:szCs w:val="22"/>
        </w:rPr>
      </w:pPr>
      <w:r w:rsidRPr="00937BDB">
        <w:rPr>
          <w:bCs/>
          <w:kern w:val="0"/>
          <w:sz w:val="22"/>
          <w:szCs w:val="22"/>
          <w:lang w:eastAsia="pl-PL"/>
        </w:rPr>
        <w:t>W przypadku stwierdzenia realizacji umowy z wadami lub niezgodnościami z SIWZ, Zamawiający zastrzega sobie prawo niepodpisania protokołu w terminie umożliwiającym zapłatę faktury zgodnie z ust. 5 i wezwania Wykonawcy do usunięcia wad lub niezgodności. Zamawiający wyznaczy termin na usunięcie wad lub niezgodności. Należność objęta fakturą zapłacona zostanie w terminie 14 dni od daty podpisania protokołu stwierdzającego usunięcie usterek lub niezgodności</w:t>
      </w:r>
      <w:r w:rsidR="00937BDB" w:rsidRPr="00937BDB">
        <w:rPr>
          <w:bCs/>
          <w:kern w:val="0"/>
          <w:sz w:val="22"/>
          <w:szCs w:val="22"/>
          <w:lang w:eastAsia="pl-PL"/>
        </w:rPr>
        <w:t>.</w:t>
      </w:r>
    </w:p>
    <w:p w:rsidR="00937BDB" w:rsidRPr="00937BDB" w:rsidRDefault="00937BDB" w:rsidP="00937BDB">
      <w:pPr>
        <w:spacing w:line="320" w:lineRule="exact"/>
        <w:ind w:left="360"/>
        <w:jc w:val="both"/>
        <w:rPr>
          <w:sz w:val="22"/>
          <w:szCs w:val="22"/>
        </w:rPr>
      </w:pPr>
    </w:p>
    <w:p w:rsidR="00F42AF6" w:rsidRPr="008279F9" w:rsidRDefault="004C49CE" w:rsidP="008279F9">
      <w:pPr>
        <w:suppressAutoHyphens w:val="0"/>
        <w:autoSpaceDE w:val="0"/>
        <w:autoSpaceDN w:val="0"/>
        <w:adjustRightInd w:val="0"/>
        <w:spacing w:line="320" w:lineRule="exact"/>
        <w:jc w:val="center"/>
        <w:rPr>
          <w:b/>
          <w:sz w:val="22"/>
          <w:szCs w:val="22"/>
        </w:rPr>
      </w:pPr>
      <w:r w:rsidRPr="008279F9">
        <w:rPr>
          <w:b/>
          <w:bCs/>
          <w:kern w:val="0"/>
          <w:sz w:val="22"/>
          <w:szCs w:val="22"/>
          <w:lang w:eastAsia="pl-PL"/>
        </w:rPr>
        <w:t xml:space="preserve">§ </w:t>
      </w:r>
      <w:r w:rsidR="00813494">
        <w:rPr>
          <w:b/>
          <w:bCs/>
          <w:kern w:val="0"/>
          <w:sz w:val="22"/>
          <w:szCs w:val="22"/>
          <w:lang w:eastAsia="pl-PL"/>
        </w:rPr>
        <w:t>8</w:t>
      </w:r>
      <w:r w:rsidR="00C95A21" w:rsidRPr="008279F9">
        <w:rPr>
          <w:b/>
          <w:bCs/>
          <w:kern w:val="0"/>
          <w:sz w:val="22"/>
          <w:szCs w:val="22"/>
          <w:lang w:eastAsia="pl-PL"/>
        </w:rPr>
        <w:t xml:space="preserve">. </w:t>
      </w:r>
      <w:r w:rsidRPr="008279F9">
        <w:rPr>
          <w:b/>
          <w:bCs/>
          <w:kern w:val="0"/>
          <w:sz w:val="22"/>
          <w:szCs w:val="22"/>
          <w:lang w:eastAsia="pl-PL"/>
        </w:rPr>
        <w:t>Odpowiedzialność Wykonawcy</w:t>
      </w:r>
      <w:r w:rsidR="00C95A21" w:rsidRPr="008279F9">
        <w:rPr>
          <w:b/>
          <w:sz w:val="22"/>
          <w:szCs w:val="22"/>
        </w:rPr>
        <w:t>.</w:t>
      </w:r>
    </w:p>
    <w:p w:rsidR="006153C6" w:rsidRPr="008279F9" w:rsidRDefault="006153C6" w:rsidP="00626D82">
      <w:pPr>
        <w:pStyle w:val="Akapitzlist"/>
        <w:numPr>
          <w:ilvl w:val="0"/>
          <w:numId w:val="13"/>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Wykonawca w okresie wykonywania przedmiotu umowy ponosi w stosunku do osób trzecich oraz wobec Zmawiającego pełną odpowiedzialność za wszelkie szkody</w:t>
      </w:r>
      <w:r w:rsidR="00BB3807">
        <w:rPr>
          <w:kern w:val="0"/>
          <w:sz w:val="22"/>
          <w:szCs w:val="22"/>
          <w:lang w:eastAsia="pl-PL"/>
        </w:rPr>
        <w:t xml:space="preserve"> powstałe w związku </w:t>
      </w:r>
      <w:r w:rsidR="00433A48">
        <w:rPr>
          <w:kern w:val="0"/>
          <w:sz w:val="22"/>
          <w:szCs w:val="22"/>
          <w:lang w:eastAsia="pl-PL"/>
        </w:rPr>
        <w:t>z realizacją przedmiotu umowy</w:t>
      </w:r>
      <w:r w:rsidRPr="008279F9">
        <w:rPr>
          <w:kern w:val="0"/>
          <w:sz w:val="22"/>
          <w:szCs w:val="22"/>
          <w:lang w:eastAsia="pl-PL"/>
        </w:rPr>
        <w:t xml:space="preserve">, w tym również utracone korzyści, wyrządzone tym osobom w związku </w:t>
      </w:r>
      <w:r w:rsidR="008A36A6">
        <w:rPr>
          <w:kern w:val="0"/>
          <w:sz w:val="22"/>
          <w:szCs w:val="22"/>
          <w:lang w:eastAsia="pl-PL"/>
        </w:rPr>
        <w:br/>
      </w:r>
      <w:r w:rsidRPr="008279F9">
        <w:rPr>
          <w:kern w:val="0"/>
          <w:sz w:val="22"/>
          <w:szCs w:val="22"/>
          <w:lang w:eastAsia="pl-PL"/>
        </w:rPr>
        <w:t>z prowadzonymi pracami. W przypadku wystąpienia w/w osób trzecich z roszczeniami bezpośrednio do Zamawiającego, Wykonawca zobowiązuje się niezwłocznie zwrócić Zamawiającemu wszelkie koszty przez niego poniesione, w</w:t>
      </w:r>
      <w:r w:rsidR="008C4C9F">
        <w:rPr>
          <w:kern w:val="0"/>
          <w:sz w:val="22"/>
          <w:szCs w:val="22"/>
          <w:lang w:eastAsia="pl-PL"/>
        </w:rPr>
        <w:t> </w:t>
      </w:r>
      <w:r w:rsidRPr="008279F9">
        <w:rPr>
          <w:kern w:val="0"/>
          <w:sz w:val="22"/>
          <w:szCs w:val="22"/>
          <w:lang w:eastAsia="pl-PL"/>
        </w:rPr>
        <w:t>tym kwoty zasądzone prawomocnymi wyrokami łącznie z kosztami zastępstwa procesowego chyba, że z</w:t>
      </w:r>
      <w:r w:rsidR="00433A48">
        <w:rPr>
          <w:kern w:val="0"/>
          <w:sz w:val="22"/>
          <w:szCs w:val="22"/>
          <w:lang w:eastAsia="pl-PL"/>
        </w:rPr>
        <w:t>ostaną one pokryte z Polisy OC.</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Wykonawca, w terminie 14 od dnia zawarcia umowy </w:t>
      </w:r>
      <w:r w:rsidR="00A56E72">
        <w:rPr>
          <w:kern w:val="0"/>
          <w:sz w:val="22"/>
          <w:szCs w:val="22"/>
          <w:lang w:eastAsia="pl-PL"/>
        </w:rPr>
        <w:t>zobowiązany jest do zawarcia</w:t>
      </w:r>
      <w:r w:rsidRPr="008279F9">
        <w:rPr>
          <w:kern w:val="0"/>
          <w:sz w:val="22"/>
          <w:szCs w:val="22"/>
          <w:lang w:eastAsia="pl-PL"/>
        </w:rPr>
        <w:t xml:space="preserve"> umow</w:t>
      </w:r>
      <w:r w:rsidR="00A56E72">
        <w:rPr>
          <w:kern w:val="0"/>
          <w:sz w:val="22"/>
          <w:szCs w:val="22"/>
          <w:lang w:eastAsia="pl-PL"/>
        </w:rPr>
        <w:t>y</w:t>
      </w:r>
      <w:r w:rsidRPr="008279F9">
        <w:rPr>
          <w:kern w:val="0"/>
          <w:sz w:val="22"/>
          <w:szCs w:val="22"/>
          <w:lang w:eastAsia="pl-PL"/>
        </w:rPr>
        <w:t xml:space="preserve"> ubezpieczenia od odpowiedzialności cywilnej obejmującą wszelkie szkody powstałe w związku ze świadczeniem dostaw i usług objętych umową</w:t>
      </w:r>
      <w:r w:rsidR="00A56E72">
        <w:rPr>
          <w:kern w:val="0"/>
          <w:sz w:val="22"/>
          <w:szCs w:val="22"/>
          <w:lang w:eastAsia="pl-PL"/>
        </w:rPr>
        <w:t>,</w:t>
      </w:r>
      <w:r w:rsidRPr="008279F9">
        <w:rPr>
          <w:kern w:val="0"/>
          <w:sz w:val="22"/>
          <w:szCs w:val="22"/>
          <w:lang w:eastAsia="pl-PL"/>
        </w:rPr>
        <w:t xml:space="preserve"> z nieredukcyjną sumą ubezpieczenia nie mniejszą niż 500 000,00 zł, wyrządzone na terenie powierzonym Wyko</w:t>
      </w:r>
      <w:r w:rsidR="009D5134">
        <w:rPr>
          <w:kern w:val="0"/>
          <w:sz w:val="22"/>
          <w:szCs w:val="22"/>
          <w:lang w:eastAsia="pl-PL"/>
        </w:rPr>
        <w:t>nawcy dla celów realizacji Umowy</w:t>
      </w:r>
      <w:r w:rsidRPr="008279F9">
        <w:rPr>
          <w:kern w:val="0"/>
          <w:sz w:val="22"/>
          <w:szCs w:val="22"/>
          <w:lang w:eastAsia="pl-PL"/>
        </w:rPr>
        <w:t>.</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Wykonawca zobowiązuje się utrzymywać ubezpieczenie przez cały okres realizacji niniejszej umowy a ponadto umowa i polisa ubezpieczenia będą zawarte do daty 60 dni późniejszej od terminu realizacji niniejszej umowy.</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Polisy i dokumenty ubezpieczeniowe wraz z potwierdzeniem opłacenia składki Wykonawca przedłoży do wglądu na każde żądanie Zamawiającego.</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Umowa ubezpieczenia powinna zapewniać wypłatę odszkodowania płatnego w walucie polskiej, </w:t>
      </w:r>
      <w:r w:rsidR="001C7665">
        <w:rPr>
          <w:kern w:val="0"/>
          <w:sz w:val="22"/>
          <w:szCs w:val="22"/>
          <w:lang w:eastAsia="pl-PL"/>
        </w:rPr>
        <w:br/>
      </w:r>
      <w:r w:rsidRPr="008279F9">
        <w:rPr>
          <w:kern w:val="0"/>
          <w:sz w:val="22"/>
          <w:szCs w:val="22"/>
          <w:lang w:eastAsia="pl-PL"/>
        </w:rPr>
        <w:t>w kwotach koniecznych dla naprawienia szkody.</w:t>
      </w:r>
    </w:p>
    <w:p w:rsidR="0087150F"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Żadne zmiany warunków ubezpieczenia nie mogą zostać dokonane bez pisemnej zgody Zamawiającego.</w:t>
      </w:r>
    </w:p>
    <w:p w:rsidR="0087150F"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Jeżeli Wykonawca nie dostarczy do wglądu żądanej przez Zamawiającego umowy ubezpieczenia z wszystkimi załącznikami wraz z dowodami opłacenia składki lub polisy, to Zamawiający będzie mógł dokonać ubezpieczenia, które Wykonawca powinien był zapewnić.</w:t>
      </w:r>
      <w:r w:rsidR="0087150F" w:rsidRPr="008279F9">
        <w:rPr>
          <w:kern w:val="0"/>
          <w:sz w:val="22"/>
          <w:szCs w:val="22"/>
          <w:lang w:eastAsia="pl-PL"/>
        </w:rPr>
        <w:t xml:space="preserve"> Koszty, które Zamawiający poniósł opłacając składki ubezpieczeniowe, będzie mógł potrącić z wynagrodzeń należnych Wykonawcy.</w:t>
      </w:r>
    </w:p>
    <w:p w:rsidR="0087150F" w:rsidRPr="008279F9" w:rsidRDefault="0087150F" w:rsidP="008279F9">
      <w:pPr>
        <w:suppressAutoHyphens w:val="0"/>
        <w:autoSpaceDE w:val="0"/>
        <w:autoSpaceDN w:val="0"/>
        <w:adjustRightInd w:val="0"/>
        <w:spacing w:line="320" w:lineRule="exact"/>
        <w:rPr>
          <w:kern w:val="0"/>
          <w:sz w:val="22"/>
          <w:szCs w:val="22"/>
          <w:lang w:eastAsia="pl-PL"/>
        </w:rPr>
      </w:pPr>
    </w:p>
    <w:p w:rsidR="00F42AF6" w:rsidRPr="008279F9" w:rsidRDefault="009A02F7" w:rsidP="008279F9">
      <w:pPr>
        <w:suppressAutoHyphens w:val="0"/>
        <w:autoSpaceDE w:val="0"/>
        <w:autoSpaceDN w:val="0"/>
        <w:adjustRightInd w:val="0"/>
        <w:spacing w:line="320" w:lineRule="exact"/>
        <w:jc w:val="center"/>
        <w:rPr>
          <w:b/>
          <w:sz w:val="22"/>
          <w:szCs w:val="22"/>
        </w:rPr>
      </w:pPr>
      <w:r w:rsidRPr="008279F9">
        <w:rPr>
          <w:b/>
          <w:sz w:val="22"/>
          <w:szCs w:val="22"/>
        </w:rPr>
        <w:t>§</w:t>
      </w:r>
      <w:r w:rsidR="00F42AF6" w:rsidRPr="008279F9">
        <w:rPr>
          <w:b/>
          <w:sz w:val="22"/>
          <w:szCs w:val="22"/>
        </w:rPr>
        <w:t xml:space="preserve"> </w:t>
      </w:r>
      <w:r w:rsidR="00813494">
        <w:rPr>
          <w:b/>
          <w:sz w:val="22"/>
          <w:szCs w:val="22"/>
        </w:rPr>
        <w:t>9</w:t>
      </w:r>
      <w:r w:rsidR="00FF3EEF" w:rsidRPr="008279F9">
        <w:rPr>
          <w:b/>
          <w:sz w:val="22"/>
          <w:szCs w:val="22"/>
        </w:rPr>
        <w:t>.</w:t>
      </w:r>
      <w:r w:rsidR="00F42AF6" w:rsidRPr="008279F9">
        <w:rPr>
          <w:b/>
          <w:sz w:val="22"/>
          <w:szCs w:val="22"/>
        </w:rPr>
        <w:t xml:space="preserve"> Reklamy</w:t>
      </w:r>
      <w:r w:rsidR="001C7665">
        <w:rPr>
          <w:b/>
          <w:sz w:val="22"/>
          <w:szCs w:val="22"/>
        </w:rPr>
        <w:t>.</w:t>
      </w:r>
    </w:p>
    <w:p w:rsidR="009770B2" w:rsidRDefault="009770B2" w:rsidP="00C051A2">
      <w:pPr>
        <w:numPr>
          <w:ilvl w:val="0"/>
          <w:numId w:val="4"/>
        </w:numPr>
        <w:autoSpaceDE w:val="0"/>
        <w:spacing w:line="320" w:lineRule="exact"/>
        <w:jc w:val="both"/>
        <w:rPr>
          <w:sz w:val="22"/>
          <w:szCs w:val="22"/>
        </w:rPr>
      </w:pPr>
      <w:r>
        <w:rPr>
          <w:sz w:val="22"/>
          <w:szCs w:val="22"/>
        </w:rPr>
        <w:t xml:space="preserve">Zamawiający </w:t>
      </w:r>
      <w:r w:rsidR="00812CC9">
        <w:rPr>
          <w:sz w:val="22"/>
          <w:szCs w:val="22"/>
        </w:rPr>
        <w:t xml:space="preserve">wyraża zgodę na wykorzystanie rowerów SWMR przez Wykonawcę w </w:t>
      </w:r>
      <w:r>
        <w:rPr>
          <w:sz w:val="22"/>
          <w:szCs w:val="22"/>
        </w:rPr>
        <w:t>okresie zarządzania i kompleksowej eksploatacji do celów reklam</w:t>
      </w:r>
      <w:r w:rsidR="00812CC9">
        <w:rPr>
          <w:sz w:val="22"/>
          <w:szCs w:val="22"/>
        </w:rPr>
        <w:t>owych.</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t>Maksymalna dopuszczalna powierzchnia reklamowa wynosi 1,0 m</w:t>
      </w:r>
      <w:r w:rsidRPr="008279F9">
        <w:rPr>
          <w:sz w:val="22"/>
          <w:szCs w:val="22"/>
          <w:vertAlign w:val="superscript"/>
        </w:rPr>
        <w:t>2</w:t>
      </w:r>
      <w:r w:rsidRPr="008279F9">
        <w:rPr>
          <w:sz w:val="22"/>
          <w:szCs w:val="22"/>
        </w:rPr>
        <w:t xml:space="preserve"> dla każdego roweru.</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t xml:space="preserve">Zamawiający zabrania umieszczania reklam na innych niż rowery elementach </w:t>
      </w:r>
      <w:r w:rsidR="00D70ED6">
        <w:rPr>
          <w:sz w:val="22"/>
          <w:szCs w:val="22"/>
        </w:rPr>
        <w:t>SWMR</w:t>
      </w:r>
      <w:r w:rsidRPr="008279F9">
        <w:rPr>
          <w:sz w:val="22"/>
          <w:szCs w:val="22"/>
        </w:rPr>
        <w:t>.</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lastRenderedPageBreak/>
        <w:t>Zamawiający zabrania umieszczania reklam o treści sprzecznej z polskim prawem, które naruszają dobra osobiste osób trzecich, a w szczególności reklam:</w:t>
      </w:r>
    </w:p>
    <w:p w:rsidR="00F42AF6" w:rsidRPr="008279F9" w:rsidRDefault="00F42AF6" w:rsidP="008279F9">
      <w:pPr>
        <w:numPr>
          <w:ilvl w:val="1"/>
          <w:numId w:val="4"/>
        </w:numPr>
        <w:autoSpaceDE w:val="0"/>
        <w:spacing w:line="320" w:lineRule="exact"/>
        <w:jc w:val="both"/>
        <w:rPr>
          <w:sz w:val="22"/>
          <w:szCs w:val="22"/>
        </w:rPr>
      </w:pPr>
      <w:r w:rsidRPr="008279F9">
        <w:rPr>
          <w:sz w:val="22"/>
          <w:szCs w:val="22"/>
        </w:rPr>
        <w:t>zawierających treści powszechnie uważane za wulgarne i obraźliwe wobec innych, dyskryminujące ze względu na rasę, płeć, narodowość, przekonania religijne lub polityczne, propagujące przemoc lub o cechach pornograficznych.</w:t>
      </w:r>
    </w:p>
    <w:p w:rsidR="00F42AF6" w:rsidRPr="008279F9" w:rsidRDefault="00F42AF6" w:rsidP="008279F9">
      <w:pPr>
        <w:numPr>
          <w:ilvl w:val="1"/>
          <w:numId w:val="4"/>
        </w:numPr>
        <w:autoSpaceDE w:val="0"/>
        <w:spacing w:line="320" w:lineRule="exact"/>
        <w:jc w:val="both"/>
        <w:rPr>
          <w:sz w:val="22"/>
          <w:szCs w:val="22"/>
        </w:rPr>
      </w:pPr>
      <w:r w:rsidRPr="008279F9">
        <w:rPr>
          <w:sz w:val="22"/>
          <w:szCs w:val="22"/>
        </w:rPr>
        <w:t>wyrobów tytoniowych, rekwizytów tytoniowych i produktów imitujących wyroby lub rekwizyty tytoniowe oraz symboli związanych z używaniem tytoniu,</w:t>
      </w:r>
    </w:p>
    <w:p w:rsidR="00F42AF6" w:rsidRPr="008279F9" w:rsidRDefault="00F42AF6" w:rsidP="008279F9">
      <w:pPr>
        <w:numPr>
          <w:ilvl w:val="1"/>
          <w:numId w:val="4"/>
        </w:numPr>
        <w:autoSpaceDE w:val="0"/>
        <w:spacing w:line="320" w:lineRule="exact"/>
        <w:jc w:val="both"/>
        <w:rPr>
          <w:sz w:val="22"/>
          <w:szCs w:val="22"/>
        </w:rPr>
      </w:pPr>
      <w:r w:rsidRPr="008279F9">
        <w:rPr>
          <w:sz w:val="22"/>
          <w:szCs w:val="22"/>
        </w:rPr>
        <w:t>napojów alkoholowych, a także produktów i usług, których nazwa, znak towarowy, kształt graficzny lub opakowanie wykorzystuje podobieństwo lub jest tożsame z oznaczeniem napoju alkoholowego lub innym symbolem obiektywnie odnoszącym się do napoju alkoholowego lub przedsiębiorców oraz innych podmiotów, które w swoim wizerunku reklamowym wykorzystują nazwę, znak towarowy, kształt graficzny lub opakowanie związane z napojem alkoholowym, jego producentem lub dystrybutorem.</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t>Zamawiający zabrania umieszczania reklam o charakterze politycznym.</w:t>
      </w:r>
    </w:p>
    <w:p w:rsidR="00F42AF6" w:rsidRPr="00F415B9" w:rsidRDefault="00F42AF6" w:rsidP="008279F9">
      <w:pPr>
        <w:numPr>
          <w:ilvl w:val="0"/>
          <w:numId w:val="4"/>
        </w:numPr>
        <w:autoSpaceDE w:val="0"/>
        <w:spacing w:line="320" w:lineRule="exact"/>
        <w:jc w:val="both"/>
        <w:rPr>
          <w:sz w:val="22"/>
          <w:szCs w:val="22"/>
        </w:rPr>
      </w:pPr>
      <w:r w:rsidRPr="008279F9">
        <w:rPr>
          <w:sz w:val="22"/>
          <w:szCs w:val="22"/>
        </w:rPr>
        <w:t xml:space="preserve">W przypadku umieszczenia reklam o treści naruszającej postanowienia zawarte w ust. 4 i ust. 5, Zamawiający wezwie Wykonawcę pisemnie do usunięcia przedmiotowych reklam w terminie 24 godzin od doręczenia powiadomienia, a w przypadku bezskutecznego upływu tego terminu, Zamawiający ma prawo do </w:t>
      </w:r>
      <w:r w:rsidRPr="00F415B9">
        <w:rPr>
          <w:sz w:val="22"/>
          <w:szCs w:val="22"/>
        </w:rPr>
        <w:t>usunięcia reklam na koszt Wykonawcy, na co Wykonawca niniejszym wyraża zgodę.</w:t>
      </w:r>
    </w:p>
    <w:p w:rsidR="00F42AF6" w:rsidRPr="00F415B9" w:rsidRDefault="00F42AF6" w:rsidP="008279F9">
      <w:pPr>
        <w:suppressAutoHyphens w:val="0"/>
        <w:spacing w:line="320" w:lineRule="exact"/>
        <w:jc w:val="both"/>
        <w:rPr>
          <w:sz w:val="22"/>
          <w:szCs w:val="22"/>
        </w:rPr>
      </w:pPr>
    </w:p>
    <w:p w:rsidR="00F42AF6" w:rsidRPr="00F415B9" w:rsidRDefault="00F42AF6" w:rsidP="008279F9">
      <w:pPr>
        <w:pStyle w:val="StylPogrubienieWyrwnanydorodka"/>
        <w:spacing w:before="0" w:after="0" w:line="320" w:lineRule="exact"/>
        <w:rPr>
          <w:rFonts w:ascii="Times New Roman" w:hAnsi="Times New Roman" w:cs="Times New Roman"/>
          <w:b/>
          <w:sz w:val="22"/>
          <w:szCs w:val="22"/>
        </w:rPr>
      </w:pPr>
      <w:r w:rsidRPr="00F415B9">
        <w:rPr>
          <w:rFonts w:ascii="Times New Roman" w:hAnsi="Times New Roman" w:cs="Times New Roman"/>
          <w:b/>
          <w:sz w:val="22"/>
          <w:szCs w:val="22"/>
        </w:rPr>
        <w:t xml:space="preserve">§ </w:t>
      </w:r>
      <w:r w:rsidR="00813494" w:rsidRPr="00F415B9">
        <w:rPr>
          <w:rFonts w:ascii="Times New Roman" w:hAnsi="Times New Roman" w:cs="Times New Roman"/>
          <w:b/>
          <w:sz w:val="22"/>
          <w:szCs w:val="22"/>
        </w:rPr>
        <w:t>10</w:t>
      </w:r>
      <w:r w:rsidR="009A02F7" w:rsidRPr="00F415B9">
        <w:rPr>
          <w:rFonts w:ascii="Times New Roman" w:hAnsi="Times New Roman" w:cs="Times New Roman"/>
          <w:b/>
          <w:sz w:val="22"/>
          <w:szCs w:val="22"/>
        </w:rPr>
        <w:t>.</w:t>
      </w:r>
      <w:r w:rsidRPr="00F415B9">
        <w:rPr>
          <w:rFonts w:ascii="Times New Roman" w:hAnsi="Times New Roman" w:cs="Times New Roman"/>
          <w:b/>
          <w:sz w:val="22"/>
          <w:szCs w:val="22"/>
        </w:rPr>
        <w:t xml:space="preserve"> Dane osobowe</w:t>
      </w:r>
      <w:r w:rsidR="00E72693" w:rsidRPr="00F415B9">
        <w:rPr>
          <w:rFonts w:ascii="Times New Roman" w:hAnsi="Times New Roman" w:cs="Times New Roman"/>
          <w:b/>
          <w:sz w:val="22"/>
          <w:szCs w:val="22"/>
        </w:rPr>
        <w:t>.</w:t>
      </w:r>
    </w:p>
    <w:p w:rsidR="00F42AF6" w:rsidRPr="00F415B9" w:rsidRDefault="00F42AF6" w:rsidP="00626D82">
      <w:pPr>
        <w:numPr>
          <w:ilvl w:val="0"/>
          <w:numId w:val="7"/>
        </w:numPr>
        <w:autoSpaceDE w:val="0"/>
        <w:spacing w:line="320" w:lineRule="exact"/>
        <w:jc w:val="both"/>
        <w:rPr>
          <w:sz w:val="22"/>
          <w:szCs w:val="22"/>
        </w:rPr>
      </w:pPr>
      <w:r w:rsidRPr="00F415B9">
        <w:rPr>
          <w:sz w:val="22"/>
          <w:szCs w:val="22"/>
        </w:rPr>
        <w:t xml:space="preserve">Baza danych klientów, pozyskana w procesie zawierania umów z klientami, będzie traktowana przez Wykonawcę jako materiał poufny i nie będzie wykorzystywana do jakichkolwiek celów innych niż związane z realizacją niniejszej Umowy, w szczególności Wykonawca nie może wykorzystywać danych osobowych dla celów reklamowych lub marketingowych. </w:t>
      </w:r>
    </w:p>
    <w:p w:rsidR="009C28A8" w:rsidRPr="00F415B9" w:rsidRDefault="00F42AF6" w:rsidP="00626D82">
      <w:pPr>
        <w:numPr>
          <w:ilvl w:val="0"/>
          <w:numId w:val="7"/>
        </w:numPr>
        <w:autoSpaceDE w:val="0"/>
        <w:spacing w:line="320" w:lineRule="exact"/>
        <w:jc w:val="both"/>
        <w:rPr>
          <w:sz w:val="22"/>
          <w:szCs w:val="22"/>
        </w:rPr>
      </w:pPr>
      <w:r w:rsidRPr="00F415B9">
        <w:rPr>
          <w:sz w:val="22"/>
          <w:szCs w:val="22"/>
        </w:rPr>
        <w:t>Na Wykonawcy ciążą wszelkie obowiązki wynikające z ustaw</w:t>
      </w:r>
      <w:r w:rsidR="009C28A8" w:rsidRPr="00F415B9">
        <w:rPr>
          <w:sz w:val="22"/>
          <w:szCs w:val="22"/>
        </w:rPr>
        <w:t>y</w:t>
      </w:r>
      <w:r w:rsidRPr="00F415B9">
        <w:rPr>
          <w:sz w:val="22"/>
          <w:szCs w:val="22"/>
        </w:rPr>
        <w:t xml:space="preserve"> z dnia 29 sierpnia 1997 roku o</w:t>
      </w:r>
      <w:r w:rsidR="008C4C9F" w:rsidRPr="00F415B9">
        <w:rPr>
          <w:sz w:val="22"/>
          <w:szCs w:val="22"/>
        </w:rPr>
        <w:t> </w:t>
      </w:r>
      <w:r w:rsidRPr="00F415B9">
        <w:rPr>
          <w:sz w:val="22"/>
          <w:szCs w:val="22"/>
        </w:rPr>
        <w:t xml:space="preserve">ochronie danych osobowych, w szczególności </w:t>
      </w:r>
      <w:r w:rsidR="009C28A8" w:rsidRPr="00F415B9">
        <w:rPr>
          <w:sz w:val="22"/>
          <w:szCs w:val="22"/>
        </w:rPr>
        <w:t xml:space="preserve">zarejestrowanie bazy danych osobowych </w:t>
      </w:r>
      <w:r w:rsidR="00F415B9">
        <w:rPr>
          <w:sz w:val="22"/>
          <w:szCs w:val="22"/>
        </w:rPr>
        <w:br/>
      </w:r>
      <w:r w:rsidR="009C28A8" w:rsidRPr="00F415B9">
        <w:rPr>
          <w:sz w:val="22"/>
          <w:szCs w:val="22"/>
        </w:rPr>
        <w:t xml:space="preserve">w GIODO i pełnienie funkcji administratora. </w:t>
      </w:r>
    </w:p>
    <w:p w:rsidR="00F42AF6" w:rsidRPr="00F415B9" w:rsidRDefault="00F42AF6" w:rsidP="00626D82">
      <w:pPr>
        <w:numPr>
          <w:ilvl w:val="0"/>
          <w:numId w:val="7"/>
        </w:numPr>
        <w:autoSpaceDE w:val="0"/>
        <w:spacing w:line="320" w:lineRule="exact"/>
        <w:jc w:val="both"/>
        <w:rPr>
          <w:sz w:val="22"/>
          <w:szCs w:val="22"/>
        </w:rPr>
      </w:pPr>
      <w:r w:rsidRPr="00F415B9">
        <w:rPr>
          <w:sz w:val="22"/>
          <w:szCs w:val="22"/>
        </w:rPr>
        <w:t>Wykonawca na koniec Umowy przeniesie własność bazy danych na Zamawiającego oraz przekaże bezzwłocznie, jednak nie później niż 60 dni od zakończenia Umowy, bazę danych Zamawiającemu lub podmiotowi trzeciemu wskazanemu przez Zamawiającego. Przekazywane dane powinny być zgodne z Rozporządzeniem Rady Ministrów z dnia 12 kwietnia 2012 r. w</w:t>
      </w:r>
      <w:r w:rsidR="008C4C9F" w:rsidRPr="00F415B9">
        <w:rPr>
          <w:sz w:val="22"/>
          <w:szCs w:val="22"/>
        </w:rPr>
        <w:t> </w:t>
      </w:r>
      <w:r w:rsidRPr="00F415B9">
        <w:rPr>
          <w:sz w:val="22"/>
          <w:szCs w:val="22"/>
        </w:rPr>
        <w:t xml:space="preserve">sprawie Krajowych Ram Interoperacyjności, minimalnych wymagań dla rejestrów publicznych i wymiany informacji </w:t>
      </w:r>
      <w:r w:rsidR="00F14F73" w:rsidRPr="00F415B9">
        <w:rPr>
          <w:sz w:val="22"/>
          <w:szCs w:val="22"/>
        </w:rPr>
        <w:br/>
      </w:r>
      <w:r w:rsidRPr="00F415B9">
        <w:rPr>
          <w:sz w:val="22"/>
          <w:szCs w:val="22"/>
        </w:rPr>
        <w:t>w postaci elektronicznej oraz minimalnych wymagań dla systemów teleinformatycznych.</w:t>
      </w:r>
    </w:p>
    <w:p w:rsidR="00F42AF6" w:rsidRPr="00F415B9" w:rsidRDefault="00F42AF6" w:rsidP="00626D82">
      <w:pPr>
        <w:numPr>
          <w:ilvl w:val="0"/>
          <w:numId w:val="7"/>
        </w:numPr>
        <w:autoSpaceDE w:val="0"/>
        <w:spacing w:line="320" w:lineRule="exact"/>
        <w:jc w:val="both"/>
        <w:rPr>
          <w:sz w:val="22"/>
          <w:szCs w:val="22"/>
        </w:rPr>
      </w:pPr>
      <w:r w:rsidRPr="00F415B9">
        <w:rPr>
          <w:sz w:val="22"/>
          <w:szCs w:val="22"/>
        </w:rPr>
        <w:t>Po przekazaniu bazy danych osobowych, administratorem danych osobowych objętych bazą danych będzie podmiot, któremu zostanie przekazana baza danych, zgodnie ze zdaniem poprzedzającym.</w:t>
      </w:r>
    </w:p>
    <w:p w:rsidR="00F42AF6" w:rsidRPr="00F415B9" w:rsidRDefault="00F42AF6" w:rsidP="00F14F73">
      <w:pPr>
        <w:autoSpaceDE w:val="0"/>
        <w:spacing w:line="320" w:lineRule="exact"/>
        <w:ind w:left="360"/>
        <w:jc w:val="both"/>
        <w:rPr>
          <w:sz w:val="22"/>
          <w:szCs w:val="22"/>
        </w:rPr>
      </w:pPr>
    </w:p>
    <w:p w:rsidR="00FF3EEF" w:rsidRPr="00F415B9" w:rsidRDefault="00FF3EEF" w:rsidP="00F14F73">
      <w:pPr>
        <w:suppressAutoHyphens w:val="0"/>
        <w:autoSpaceDE w:val="0"/>
        <w:autoSpaceDN w:val="0"/>
        <w:adjustRightInd w:val="0"/>
        <w:spacing w:line="320" w:lineRule="exact"/>
        <w:jc w:val="center"/>
        <w:rPr>
          <w:b/>
          <w:bCs/>
          <w:kern w:val="0"/>
          <w:sz w:val="22"/>
          <w:szCs w:val="22"/>
          <w:lang w:eastAsia="pl-PL"/>
        </w:rPr>
      </w:pPr>
      <w:r w:rsidRPr="00F415B9">
        <w:rPr>
          <w:b/>
          <w:bCs/>
          <w:kern w:val="0"/>
          <w:sz w:val="22"/>
          <w:szCs w:val="22"/>
          <w:lang w:eastAsia="pl-PL"/>
        </w:rPr>
        <w:t>§ 1</w:t>
      </w:r>
      <w:r w:rsidR="00813494" w:rsidRPr="00F415B9">
        <w:rPr>
          <w:b/>
          <w:bCs/>
          <w:kern w:val="0"/>
          <w:sz w:val="22"/>
          <w:szCs w:val="22"/>
          <w:lang w:eastAsia="pl-PL"/>
        </w:rPr>
        <w:t>1</w:t>
      </w:r>
      <w:r w:rsidR="008C3FEB" w:rsidRPr="00F415B9">
        <w:rPr>
          <w:b/>
          <w:bCs/>
          <w:kern w:val="0"/>
          <w:sz w:val="22"/>
          <w:szCs w:val="22"/>
          <w:lang w:eastAsia="pl-PL"/>
        </w:rPr>
        <w:t xml:space="preserve">. </w:t>
      </w:r>
      <w:r w:rsidRPr="00F415B9">
        <w:rPr>
          <w:b/>
          <w:bCs/>
          <w:kern w:val="0"/>
          <w:sz w:val="22"/>
          <w:szCs w:val="22"/>
          <w:lang w:eastAsia="pl-PL"/>
        </w:rPr>
        <w:t>Kontrola</w:t>
      </w:r>
      <w:r w:rsidR="006D1FD8" w:rsidRPr="00F415B9">
        <w:rPr>
          <w:b/>
          <w:bCs/>
          <w:kern w:val="0"/>
          <w:sz w:val="22"/>
          <w:szCs w:val="22"/>
          <w:lang w:eastAsia="pl-PL"/>
        </w:rPr>
        <w:t>.</w:t>
      </w:r>
    </w:p>
    <w:p w:rsidR="009C7990" w:rsidRPr="008279F9" w:rsidRDefault="009C7990" w:rsidP="00626D82">
      <w:pPr>
        <w:numPr>
          <w:ilvl w:val="0"/>
          <w:numId w:val="8"/>
        </w:numPr>
        <w:autoSpaceDE w:val="0"/>
        <w:spacing w:line="320" w:lineRule="exact"/>
        <w:jc w:val="both"/>
        <w:rPr>
          <w:sz w:val="22"/>
          <w:szCs w:val="22"/>
        </w:rPr>
      </w:pPr>
      <w:r w:rsidRPr="00F415B9">
        <w:rPr>
          <w:sz w:val="22"/>
          <w:szCs w:val="22"/>
        </w:rPr>
        <w:t xml:space="preserve">Zamawiający zastrzega sobie prawo do przeprowadzenia kontroli prawidłowego wykonania </w:t>
      </w:r>
      <w:r w:rsidRPr="008279F9">
        <w:rPr>
          <w:sz w:val="22"/>
          <w:szCs w:val="22"/>
        </w:rPr>
        <w:t>Przedmiotu Umowy.</w:t>
      </w:r>
    </w:p>
    <w:p w:rsidR="009C7990" w:rsidRPr="008279F9" w:rsidRDefault="009C7990" w:rsidP="00626D82">
      <w:pPr>
        <w:numPr>
          <w:ilvl w:val="0"/>
          <w:numId w:val="8"/>
        </w:numPr>
        <w:autoSpaceDE w:val="0"/>
        <w:spacing w:line="320" w:lineRule="exact"/>
        <w:jc w:val="both"/>
        <w:rPr>
          <w:sz w:val="22"/>
          <w:szCs w:val="22"/>
        </w:rPr>
      </w:pPr>
      <w:r w:rsidRPr="008279F9">
        <w:rPr>
          <w:sz w:val="22"/>
          <w:szCs w:val="22"/>
        </w:rPr>
        <w:t>Kontrola, o której mowa w ust. 1 obejmować może w szczególności:</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sprawności rowerów, urządzeń stacji rowerowych i czystości elementów wyposażenia stacji rowerowej,</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lastRenderedPageBreak/>
        <w:t xml:space="preserve">sprawdzanie realizacji warunków Umowy, dotyczących poprawnego i zgodnego </w:t>
      </w:r>
      <w:r w:rsidR="00B6028C" w:rsidRPr="008279F9">
        <w:rPr>
          <w:sz w:val="22"/>
          <w:szCs w:val="22"/>
        </w:rPr>
        <w:br/>
      </w:r>
      <w:r w:rsidRPr="008279F9">
        <w:rPr>
          <w:sz w:val="22"/>
          <w:szCs w:val="22"/>
        </w:rPr>
        <w:t>z wymaganiami Umowy funkcjonowania SWMR,</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zasadności i sposobu załatwiania skarg klientów na działania Wykonawcy dotyczące zarządzania i eksploatacji SWMR,</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czasu reakcji na zapełnienie stacji zgodnie z normami wyznaczonymi w SIWZ,</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czasu reakcji na zgłoszone zdarzenia zgodnie z normami wyznaczonymi w SIWZ,</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liczby dostępnych w systemie rowerów,</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prawidłowości działania BOK i terminali,</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prawidłowości działania systemu rozliczeń i terminowości dokonywania wpłat należności przysługujących Zamawiającemu.</w:t>
      </w:r>
    </w:p>
    <w:p w:rsidR="009C7990" w:rsidRPr="008279F9" w:rsidRDefault="009C7990" w:rsidP="00F14F73">
      <w:pPr>
        <w:autoSpaceDE w:val="0"/>
        <w:spacing w:line="320" w:lineRule="exact"/>
        <w:ind w:left="360"/>
        <w:jc w:val="both"/>
        <w:rPr>
          <w:sz w:val="22"/>
          <w:szCs w:val="22"/>
        </w:rPr>
      </w:pPr>
    </w:p>
    <w:p w:rsidR="00FF3EEF" w:rsidRPr="008279F9" w:rsidRDefault="00FF3EEF" w:rsidP="00F14F73">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t>§ 1</w:t>
      </w:r>
      <w:r w:rsidR="00813494">
        <w:rPr>
          <w:b/>
          <w:bCs/>
          <w:kern w:val="0"/>
          <w:sz w:val="22"/>
          <w:szCs w:val="22"/>
          <w:lang w:eastAsia="pl-PL"/>
        </w:rPr>
        <w:t>2</w:t>
      </w:r>
      <w:r w:rsidR="000708D1" w:rsidRPr="008279F9">
        <w:rPr>
          <w:b/>
          <w:bCs/>
          <w:kern w:val="0"/>
          <w:sz w:val="22"/>
          <w:szCs w:val="22"/>
          <w:lang w:eastAsia="pl-PL"/>
        </w:rPr>
        <w:t xml:space="preserve">. </w:t>
      </w:r>
      <w:r w:rsidRPr="008279F9">
        <w:rPr>
          <w:b/>
          <w:bCs/>
          <w:kern w:val="0"/>
          <w:sz w:val="22"/>
          <w:szCs w:val="22"/>
          <w:lang w:eastAsia="pl-PL"/>
        </w:rPr>
        <w:t>Kary umowne</w:t>
      </w:r>
      <w:r w:rsidR="000032B3">
        <w:rPr>
          <w:b/>
          <w:bCs/>
          <w:kern w:val="0"/>
          <w:sz w:val="22"/>
          <w:szCs w:val="22"/>
          <w:lang w:eastAsia="pl-PL"/>
        </w:rPr>
        <w:t>.</w:t>
      </w:r>
    </w:p>
    <w:p w:rsidR="00E87FC4" w:rsidRPr="00E87FC4" w:rsidRDefault="00E87FC4" w:rsidP="00626D82">
      <w:pPr>
        <w:pStyle w:val="Akapitzlist"/>
        <w:numPr>
          <w:ilvl w:val="6"/>
          <w:numId w:val="14"/>
        </w:numPr>
        <w:suppressAutoHyphens w:val="0"/>
        <w:autoSpaceDE w:val="0"/>
        <w:autoSpaceDN w:val="0"/>
        <w:adjustRightInd w:val="0"/>
        <w:spacing w:line="320" w:lineRule="exact"/>
        <w:ind w:left="357" w:hanging="357"/>
        <w:contextualSpacing w:val="0"/>
        <w:rPr>
          <w:kern w:val="0"/>
          <w:sz w:val="22"/>
          <w:szCs w:val="22"/>
          <w:lang w:eastAsia="pl-PL"/>
        </w:rPr>
      </w:pPr>
      <w:r w:rsidRPr="00E87FC4">
        <w:rPr>
          <w:kern w:val="0"/>
          <w:sz w:val="22"/>
          <w:szCs w:val="22"/>
          <w:lang w:eastAsia="pl-PL"/>
        </w:rPr>
        <w:t xml:space="preserve">Strony postanawiają, że obowiązującą je formą odszkodowania stanowią kary umowne. </w:t>
      </w:r>
    </w:p>
    <w:p w:rsidR="00E87FC4" w:rsidRPr="00E87FC4" w:rsidRDefault="00E87FC4" w:rsidP="00626D82">
      <w:pPr>
        <w:pStyle w:val="Akapitzlist"/>
        <w:numPr>
          <w:ilvl w:val="6"/>
          <w:numId w:val="14"/>
        </w:numPr>
        <w:suppressAutoHyphens w:val="0"/>
        <w:autoSpaceDE w:val="0"/>
        <w:autoSpaceDN w:val="0"/>
        <w:adjustRightInd w:val="0"/>
        <w:spacing w:line="320" w:lineRule="exact"/>
        <w:ind w:left="357" w:hanging="357"/>
        <w:contextualSpacing w:val="0"/>
        <w:rPr>
          <w:kern w:val="0"/>
          <w:sz w:val="22"/>
          <w:szCs w:val="22"/>
          <w:lang w:eastAsia="pl-PL"/>
        </w:rPr>
      </w:pPr>
      <w:r w:rsidRPr="00E87FC4">
        <w:rPr>
          <w:kern w:val="0"/>
          <w:sz w:val="22"/>
          <w:szCs w:val="22"/>
          <w:lang w:eastAsia="pl-PL"/>
        </w:rPr>
        <w:t xml:space="preserve">Kary te będą naliczane w następujących przypadkach i  wysokościach: </w:t>
      </w:r>
    </w:p>
    <w:p w:rsidR="00E87FC4" w:rsidRPr="00E87FC4" w:rsidRDefault="00E87FC4" w:rsidP="00F14F73">
      <w:pPr>
        <w:pStyle w:val="Akapitzlist"/>
        <w:suppressAutoHyphens w:val="0"/>
        <w:autoSpaceDE w:val="0"/>
        <w:autoSpaceDN w:val="0"/>
        <w:adjustRightInd w:val="0"/>
        <w:spacing w:line="320" w:lineRule="exact"/>
        <w:ind w:left="360"/>
        <w:jc w:val="both"/>
        <w:rPr>
          <w:kern w:val="0"/>
          <w:sz w:val="22"/>
          <w:szCs w:val="22"/>
          <w:lang w:eastAsia="pl-PL"/>
        </w:rPr>
      </w:pPr>
      <w:r w:rsidRPr="00E87FC4">
        <w:rPr>
          <w:kern w:val="0"/>
          <w:sz w:val="22"/>
          <w:szCs w:val="22"/>
          <w:lang w:eastAsia="pl-PL"/>
        </w:rPr>
        <w:t xml:space="preserve">1) Wykonawca zobowiązany jest do zapłaty Zamawiającemu kar umownych : </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 xml:space="preserve">za zwłokę w wykonaniu przedmiotu zamówienia w wysokości 0,05 % wynagrodzenia ustalonego w umowie brutto za każdy dzień zwłoki, licząc od umownego terminu jego realizacji, do wysokości 10% wynagrodzenia umownego brutto określonego w § </w:t>
      </w:r>
      <w:r w:rsidR="00813494">
        <w:rPr>
          <w:kern w:val="0"/>
          <w:sz w:val="22"/>
          <w:szCs w:val="22"/>
          <w:lang w:eastAsia="pl-PL"/>
        </w:rPr>
        <w:t>7</w:t>
      </w:r>
      <w:r w:rsidRPr="00E87FC4">
        <w:rPr>
          <w:kern w:val="0"/>
          <w:sz w:val="22"/>
          <w:szCs w:val="22"/>
          <w:lang w:eastAsia="pl-PL"/>
        </w:rPr>
        <w:t xml:space="preserve"> ust.</w:t>
      </w:r>
      <w:r w:rsidR="00CC751F">
        <w:rPr>
          <w:kern w:val="0"/>
          <w:sz w:val="22"/>
          <w:szCs w:val="22"/>
          <w:lang w:eastAsia="pl-PL"/>
        </w:rPr>
        <w:t xml:space="preserve"> 1</w:t>
      </w:r>
      <w:r w:rsidRPr="00E87FC4">
        <w:rPr>
          <w:kern w:val="0"/>
          <w:sz w:val="22"/>
          <w:szCs w:val="22"/>
          <w:lang w:eastAsia="pl-PL"/>
        </w:rPr>
        <w:t xml:space="preserve">, </w:t>
      </w:r>
    </w:p>
    <w:p w:rsid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 xml:space="preserve">za zwłokę w usunięciu wad stwierdzonych przy odbiorze w wysokości 0,05 % wynagrodzenia umownego brutto określonego w § </w:t>
      </w:r>
      <w:r w:rsidR="00813494">
        <w:rPr>
          <w:kern w:val="0"/>
          <w:sz w:val="22"/>
          <w:szCs w:val="22"/>
          <w:lang w:eastAsia="pl-PL"/>
        </w:rPr>
        <w:t>7</w:t>
      </w:r>
      <w:r w:rsidRPr="00E87FC4">
        <w:rPr>
          <w:kern w:val="0"/>
          <w:sz w:val="22"/>
          <w:szCs w:val="22"/>
          <w:lang w:eastAsia="pl-PL"/>
        </w:rPr>
        <w:t xml:space="preserve"> ust.</w:t>
      </w:r>
      <w:r w:rsidR="00813494">
        <w:rPr>
          <w:kern w:val="0"/>
          <w:sz w:val="22"/>
          <w:szCs w:val="22"/>
          <w:lang w:eastAsia="pl-PL"/>
        </w:rPr>
        <w:t>1</w:t>
      </w:r>
      <w:r w:rsidRPr="00E87FC4">
        <w:rPr>
          <w:kern w:val="0"/>
          <w:sz w:val="22"/>
          <w:szCs w:val="22"/>
          <w:lang w:eastAsia="pl-PL"/>
        </w:rPr>
        <w:t xml:space="preserve"> za każdy dzień zwłoki, licząc od dnia wyznaczonego na usunięcie wad, do wysokości 10% wynagrodzenia umownego brutto określonego w § </w:t>
      </w:r>
      <w:r w:rsidR="002E7D72">
        <w:rPr>
          <w:kern w:val="0"/>
          <w:sz w:val="22"/>
          <w:szCs w:val="22"/>
          <w:lang w:eastAsia="pl-PL"/>
        </w:rPr>
        <w:t>7</w:t>
      </w:r>
      <w:r w:rsidRPr="00E87FC4">
        <w:rPr>
          <w:kern w:val="0"/>
          <w:sz w:val="22"/>
          <w:szCs w:val="22"/>
          <w:lang w:eastAsia="pl-PL"/>
        </w:rPr>
        <w:t xml:space="preserve"> ust.</w:t>
      </w:r>
      <w:r w:rsidR="002E7D72">
        <w:rPr>
          <w:kern w:val="0"/>
          <w:sz w:val="22"/>
          <w:szCs w:val="22"/>
          <w:lang w:eastAsia="pl-PL"/>
        </w:rPr>
        <w:t>1</w:t>
      </w:r>
      <w:r w:rsidRPr="00E87FC4">
        <w:rPr>
          <w:kern w:val="0"/>
          <w:sz w:val="22"/>
          <w:szCs w:val="22"/>
          <w:lang w:eastAsia="pl-PL"/>
        </w:rPr>
        <w:t>,</w:t>
      </w:r>
    </w:p>
    <w:p w:rsidR="00065969" w:rsidRPr="00065969" w:rsidRDefault="00065969"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065969">
        <w:rPr>
          <w:kern w:val="0"/>
          <w:sz w:val="22"/>
          <w:szCs w:val="22"/>
          <w:lang w:eastAsia="pl-PL"/>
        </w:rPr>
        <w:t xml:space="preserve">za niezapewnienie w ramach świadczenia usługi zadeklarowanej w ofercie liczby wymaganego sprawnego sprzętu - w wysokości </w:t>
      </w:r>
      <w:r>
        <w:rPr>
          <w:kern w:val="0"/>
          <w:sz w:val="22"/>
          <w:szCs w:val="22"/>
          <w:lang w:eastAsia="pl-PL"/>
        </w:rPr>
        <w:t>5</w:t>
      </w:r>
      <w:r w:rsidRPr="00065969">
        <w:rPr>
          <w:kern w:val="0"/>
          <w:sz w:val="22"/>
          <w:szCs w:val="22"/>
          <w:lang w:eastAsia="pl-PL"/>
        </w:rPr>
        <w:t xml:space="preserve">0,00 zł za każdą brakującą jednostkę sprzętu </w:t>
      </w:r>
      <w:r>
        <w:rPr>
          <w:kern w:val="0"/>
          <w:sz w:val="22"/>
          <w:szCs w:val="22"/>
          <w:lang w:eastAsia="pl-PL"/>
        </w:rPr>
        <w:t xml:space="preserve">(roweru) </w:t>
      </w:r>
      <w:r w:rsidRPr="00065969">
        <w:rPr>
          <w:kern w:val="0"/>
          <w:sz w:val="22"/>
          <w:szCs w:val="22"/>
          <w:lang w:eastAsia="pl-PL"/>
        </w:rPr>
        <w:t xml:space="preserve">za każdy dzień; </w:t>
      </w:r>
    </w:p>
    <w:p w:rsidR="00065969" w:rsidRPr="00065969" w:rsidRDefault="00065969"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065969">
        <w:rPr>
          <w:kern w:val="0"/>
          <w:sz w:val="22"/>
          <w:szCs w:val="22"/>
          <w:lang w:eastAsia="pl-PL"/>
        </w:rPr>
        <w:t xml:space="preserve">za brak właściwego oznakowania </w:t>
      </w:r>
      <w:r>
        <w:rPr>
          <w:kern w:val="0"/>
          <w:sz w:val="22"/>
          <w:szCs w:val="22"/>
          <w:lang w:eastAsia="pl-PL"/>
        </w:rPr>
        <w:t>rowerów</w:t>
      </w:r>
      <w:r w:rsidRPr="00065969">
        <w:rPr>
          <w:kern w:val="0"/>
          <w:sz w:val="22"/>
          <w:szCs w:val="22"/>
          <w:lang w:eastAsia="pl-PL"/>
        </w:rPr>
        <w:t xml:space="preserve"> – </w:t>
      </w:r>
      <w:r>
        <w:rPr>
          <w:kern w:val="0"/>
          <w:sz w:val="22"/>
          <w:szCs w:val="22"/>
          <w:lang w:eastAsia="pl-PL"/>
        </w:rPr>
        <w:t>1</w:t>
      </w:r>
      <w:r w:rsidRPr="00065969">
        <w:rPr>
          <w:kern w:val="0"/>
          <w:sz w:val="22"/>
          <w:szCs w:val="22"/>
          <w:lang w:eastAsia="pl-PL"/>
        </w:rPr>
        <w:t xml:space="preserve">0,00 zł za każdy stwierdzony przypadek; </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 xml:space="preserve">za odstąpienie przez Zamawiającego od umowy z przyczyn za które odpowiedzialność ponosi Wykonawca -  w wysokości 10 % wynagrodzenia umownego brutto określonego w § </w:t>
      </w:r>
      <w:r w:rsidR="002E7D72">
        <w:rPr>
          <w:kern w:val="0"/>
          <w:sz w:val="22"/>
          <w:szCs w:val="22"/>
          <w:lang w:eastAsia="pl-PL"/>
        </w:rPr>
        <w:t>7</w:t>
      </w:r>
      <w:r w:rsidRPr="00E87FC4">
        <w:rPr>
          <w:kern w:val="0"/>
          <w:sz w:val="22"/>
          <w:szCs w:val="22"/>
          <w:lang w:eastAsia="pl-PL"/>
        </w:rPr>
        <w:t xml:space="preserve"> ust.</w:t>
      </w:r>
      <w:r w:rsidR="002E7D72">
        <w:rPr>
          <w:kern w:val="0"/>
          <w:sz w:val="22"/>
          <w:szCs w:val="22"/>
          <w:lang w:eastAsia="pl-PL"/>
        </w:rPr>
        <w:t>1</w:t>
      </w:r>
      <w:r w:rsidRPr="00E87FC4">
        <w:rPr>
          <w:kern w:val="0"/>
          <w:sz w:val="22"/>
          <w:szCs w:val="22"/>
          <w:lang w:eastAsia="pl-PL"/>
        </w:rPr>
        <w:t>.</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 xml:space="preserve">za brak </w:t>
      </w:r>
      <w:r w:rsidR="00813494">
        <w:rPr>
          <w:kern w:val="0"/>
          <w:sz w:val="22"/>
          <w:szCs w:val="22"/>
          <w:lang w:eastAsia="pl-PL"/>
        </w:rPr>
        <w:t>uruchomienia aplikacji , o której mowa w §</w:t>
      </w:r>
      <w:r w:rsidR="002E7D72">
        <w:rPr>
          <w:kern w:val="0"/>
          <w:sz w:val="22"/>
          <w:szCs w:val="22"/>
          <w:lang w:eastAsia="pl-PL"/>
        </w:rPr>
        <w:t xml:space="preserve"> 1</w:t>
      </w:r>
      <w:r w:rsidR="00813494">
        <w:rPr>
          <w:kern w:val="0"/>
          <w:sz w:val="22"/>
          <w:szCs w:val="22"/>
          <w:lang w:eastAsia="pl-PL"/>
        </w:rPr>
        <w:t xml:space="preserve"> ust.</w:t>
      </w:r>
      <w:r w:rsidR="002E7D72">
        <w:rPr>
          <w:kern w:val="0"/>
          <w:sz w:val="22"/>
          <w:szCs w:val="22"/>
          <w:lang w:eastAsia="pl-PL"/>
        </w:rPr>
        <w:t xml:space="preserve"> 6</w:t>
      </w:r>
      <w:r w:rsidR="00813494">
        <w:rPr>
          <w:kern w:val="0"/>
          <w:sz w:val="22"/>
          <w:szCs w:val="22"/>
          <w:lang w:eastAsia="pl-PL"/>
        </w:rPr>
        <w:t xml:space="preserve"> </w:t>
      </w:r>
      <w:r w:rsidRPr="00E87FC4">
        <w:rPr>
          <w:kern w:val="0"/>
          <w:sz w:val="22"/>
          <w:szCs w:val="22"/>
          <w:lang w:eastAsia="pl-PL"/>
        </w:rPr>
        <w:t xml:space="preserve"> - w wysokości </w:t>
      </w:r>
      <w:r w:rsidR="00813494">
        <w:rPr>
          <w:kern w:val="0"/>
          <w:sz w:val="22"/>
          <w:szCs w:val="22"/>
          <w:lang w:eastAsia="pl-PL"/>
        </w:rPr>
        <w:t>1</w:t>
      </w:r>
      <w:r w:rsidRPr="00E87FC4">
        <w:rPr>
          <w:kern w:val="0"/>
          <w:sz w:val="22"/>
          <w:szCs w:val="22"/>
          <w:lang w:eastAsia="pl-PL"/>
        </w:rPr>
        <w:t xml:space="preserve">% wynagrodzenia umownego brutto, określonego w § </w:t>
      </w:r>
      <w:r w:rsidR="00813494">
        <w:rPr>
          <w:kern w:val="0"/>
          <w:sz w:val="22"/>
          <w:szCs w:val="22"/>
          <w:lang w:eastAsia="pl-PL"/>
        </w:rPr>
        <w:t>7</w:t>
      </w:r>
      <w:r w:rsidRPr="00E87FC4">
        <w:rPr>
          <w:kern w:val="0"/>
          <w:sz w:val="22"/>
          <w:szCs w:val="22"/>
          <w:lang w:eastAsia="pl-PL"/>
        </w:rPr>
        <w:t xml:space="preserve"> ust. </w:t>
      </w:r>
      <w:r w:rsidR="00813494">
        <w:rPr>
          <w:kern w:val="0"/>
          <w:sz w:val="22"/>
          <w:szCs w:val="22"/>
          <w:lang w:eastAsia="pl-PL"/>
        </w:rPr>
        <w:t xml:space="preserve">1 za każdy miesiąc nie działania aplikacji </w:t>
      </w:r>
      <w:r w:rsidRPr="00E87FC4">
        <w:rPr>
          <w:kern w:val="0"/>
          <w:sz w:val="22"/>
          <w:szCs w:val="22"/>
          <w:lang w:eastAsia="pl-PL"/>
        </w:rPr>
        <w:t xml:space="preserve">, </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za nieprzedłożenie,</w:t>
      </w:r>
      <w:r w:rsidR="00813494" w:rsidRPr="00813494">
        <w:t xml:space="preserve"> </w:t>
      </w:r>
      <w:r w:rsidR="00813494" w:rsidRPr="00813494">
        <w:rPr>
          <w:kern w:val="0"/>
          <w:sz w:val="22"/>
          <w:szCs w:val="22"/>
          <w:lang w:eastAsia="pl-PL"/>
        </w:rPr>
        <w:t>nowej polisy</w:t>
      </w:r>
      <w:r w:rsidR="00813494">
        <w:rPr>
          <w:kern w:val="0"/>
          <w:sz w:val="22"/>
          <w:szCs w:val="22"/>
          <w:lang w:eastAsia="pl-PL"/>
        </w:rPr>
        <w:t xml:space="preserve"> lub prolongowanej polisy </w:t>
      </w:r>
      <w:r w:rsidRPr="00E87FC4">
        <w:rPr>
          <w:kern w:val="0"/>
          <w:sz w:val="22"/>
          <w:szCs w:val="22"/>
          <w:lang w:eastAsia="pl-PL"/>
        </w:rPr>
        <w:t>ubezpieczeniowej wraz z</w:t>
      </w:r>
      <w:r w:rsidR="00065969">
        <w:rPr>
          <w:kern w:val="0"/>
          <w:sz w:val="22"/>
          <w:szCs w:val="22"/>
          <w:lang w:eastAsia="pl-PL"/>
        </w:rPr>
        <w:t> </w:t>
      </w:r>
      <w:r w:rsidRPr="00E87FC4">
        <w:rPr>
          <w:kern w:val="0"/>
          <w:sz w:val="22"/>
          <w:szCs w:val="22"/>
          <w:lang w:eastAsia="pl-PL"/>
        </w:rPr>
        <w:t xml:space="preserve">dowodem zapłaty składki w sytuacji, o której mowa w § </w:t>
      </w:r>
      <w:r w:rsidR="00813494">
        <w:rPr>
          <w:kern w:val="0"/>
          <w:sz w:val="22"/>
          <w:szCs w:val="22"/>
          <w:lang w:eastAsia="pl-PL"/>
        </w:rPr>
        <w:t>8</w:t>
      </w:r>
      <w:r w:rsidRPr="00E87FC4">
        <w:rPr>
          <w:kern w:val="0"/>
          <w:sz w:val="22"/>
          <w:szCs w:val="22"/>
          <w:lang w:eastAsia="pl-PL"/>
        </w:rPr>
        <w:t xml:space="preserve"> w wysokości 0,1% wynagrodzenia umownego brutto, określonego w § </w:t>
      </w:r>
      <w:r w:rsidR="00813494">
        <w:rPr>
          <w:kern w:val="0"/>
          <w:sz w:val="22"/>
          <w:szCs w:val="22"/>
          <w:lang w:eastAsia="pl-PL"/>
        </w:rPr>
        <w:t xml:space="preserve">7 </w:t>
      </w:r>
      <w:r w:rsidRPr="00E87FC4">
        <w:rPr>
          <w:kern w:val="0"/>
          <w:sz w:val="22"/>
          <w:szCs w:val="22"/>
          <w:lang w:eastAsia="pl-PL"/>
        </w:rPr>
        <w:t xml:space="preserve">ust. </w:t>
      </w:r>
      <w:r w:rsidR="00813494">
        <w:rPr>
          <w:kern w:val="0"/>
          <w:sz w:val="22"/>
          <w:szCs w:val="22"/>
          <w:lang w:eastAsia="pl-PL"/>
        </w:rPr>
        <w:t>1</w:t>
      </w:r>
      <w:r w:rsidRPr="00E87FC4">
        <w:rPr>
          <w:kern w:val="0"/>
          <w:sz w:val="22"/>
          <w:szCs w:val="22"/>
          <w:lang w:eastAsia="pl-PL"/>
        </w:rPr>
        <w:t>.</w:t>
      </w:r>
    </w:p>
    <w:p w:rsidR="002E7D72" w:rsidRDefault="00E87FC4" w:rsidP="00626D82">
      <w:pPr>
        <w:pStyle w:val="Akapitzlist"/>
        <w:numPr>
          <w:ilvl w:val="1"/>
          <w:numId w:val="14"/>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Zamawiający zapłaci Wykonawcy karę umowną za odstąpienie przez Wykonawcę od umowy z</w:t>
      </w:r>
      <w:r w:rsidR="00065969">
        <w:rPr>
          <w:kern w:val="0"/>
          <w:sz w:val="22"/>
          <w:szCs w:val="22"/>
          <w:lang w:eastAsia="pl-PL"/>
        </w:rPr>
        <w:t> </w:t>
      </w:r>
      <w:r w:rsidRPr="00E87FC4">
        <w:rPr>
          <w:kern w:val="0"/>
          <w:sz w:val="22"/>
          <w:szCs w:val="22"/>
          <w:lang w:eastAsia="pl-PL"/>
        </w:rPr>
        <w:t xml:space="preserve">przyczyn za które odpowiedzialność ponosi Zamawiający -  w wysokości 10 % wynagrodzenia umownego brutto określonego w § </w:t>
      </w:r>
      <w:r w:rsidR="00813494">
        <w:rPr>
          <w:kern w:val="0"/>
          <w:sz w:val="22"/>
          <w:szCs w:val="22"/>
          <w:lang w:eastAsia="pl-PL"/>
        </w:rPr>
        <w:t>7</w:t>
      </w:r>
      <w:r w:rsidRPr="00E87FC4">
        <w:rPr>
          <w:kern w:val="0"/>
          <w:sz w:val="22"/>
          <w:szCs w:val="22"/>
          <w:lang w:eastAsia="pl-PL"/>
        </w:rPr>
        <w:t xml:space="preserve"> ust.</w:t>
      </w:r>
      <w:r w:rsidR="00813494">
        <w:rPr>
          <w:kern w:val="0"/>
          <w:sz w:val="22"/>
          <w:szCs w:val="22"/>
          <w:lang w:eastAsia="pl-PL"/>
        </w:rPr>
        <w:t>1</w:t>
      </w:r>
      <w:r w:rsidRPr="00E87FC4">
        <w:rPr>
          <w:kern w:val="0"/>
          <w:sz w:val="22"/>
          <w:szCs w:val="22"/>
          <w:lang w:eastAsia="pl-PL"/>
        </w:rPr>
        <w:t>.</w:t>
      </w:r>
    </w:p>
    <w:p w:rsidR="002E7D72" w:rsidRDefault="00E87FC4" w:rsidP="00626D82">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E7D72">
        <w:rPr>
          <w:kern w:val="0"/>
          <w:sz w:val="22"/>
          <w:szCs w:val="22"/>
          <w:lang w:eastAsia="pl-PL"/>
        </w:rPr>
        <w:t>Kary umowne</w:t>
      </w:r>
      <w:r w:rsidR="002E7D72">
        <w:rPr>
          <w:kern w:val="0"/>
          <w:sz w:val="22"/>
          <w:szCs w:val="22"/>
          <w:lang w:eastAsia="pl-PL"/>
        </w:rPr>
        <w:t>,</w:t>
      </w:r>
      <w:r w:rsidRPr="002E7D72">
        <w:rPr>
          <w:kern w:val="0"/>
          <w:sz w:val="22"/>
          <w:szCs w:val="22"/>
          <w:lang w:eastAsia="pl-PL"/>
        </w:rPr>
        <w:t xml:space="preserve"> o których mowa w ust.</w:t>
      </w:r>
      <w:r w:rsidR="002E7D72">
        <w:rPr>
          <w:kern w:val="0"/>
          <w:sz w:val="22"/>
          <w:szCs w:val="22"/>
          <w:lang w:eastAsia="pl-PL"/>
        </w:rPr>
        <w:t xml:space="preserve"> </w:t>
      </w:r>
      <w:r w:rsidRPr="002E7D72">
        <w:rPr>
          <w:kern w:val="0"/>
          <w:sz w:val="22"/>
          <w:szCs w:val="22"/>
          <w:lang w:eastAsia="pl-PL"/>
        </w:rPr>
        <w:t>2 pkt 1) są naliczane niezależnie od siebie i podlegają kumulacji.</w:t>
      </w:r>
    </w:p>
    <w:p w:rsidR="002E7D72" w:rsidRDefault="00E87FC4" w:rsidP="00626D82">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E7D72">
        <w:rPr>
          <w:kern w:val="0"/>
          <w:sz w:val="22"/>
          <w:szCs w:val="22"/>
          <w:lang w:eastAsia="pl-PL"/>
        </w:rPr>
        <w:t>Zamawiający ma prawo naliczania kar umownych o których mowa w ust.</w:t>
      </w:r>
      <w:r w:rsidR="002E7D72">
        <w:rPr>
          <w:kern w:val="0"/>
          <w:sz w:val="22"/>
          <w:szCs w:val="22"/>
          <w:lang w:eastAsia="pl-PL"/>
        </w:rPr>
        <w:t xml:space="preserve"> </w:t>
      </w:r>
      <w:r w:rsidRPr="002E7D72">
        <w:rPr>
          <w:kern w:val="0"/>
          <w:sz w:val="22"/>
          <w:szCs w:val="22"/>
          <w:lang w:eastAsia="pl-PL"/>
        </w:rPr>
        <w:t>2 pkt 1a) i 1b niezależnie od skorzystania z prawa odstąpienia od umowy z powodu tych samych okoliczności</w:t>
      </w:r>
      <w:r w:rsidR="002E7D72">
        <w:rPr>
          <w:kern w:val="0"/>
          <w:sz w:val="22"/>
          <w:szCs w:val="22"/>
          <w:lang w:eastAsia="pl-PL"/>
        </w:rPr>
        <w:t>,</w:t>
      </w:r>
      <w:r w:rsidRPr="002E7D72">
        <w:rPr>
          <w:kern w:val="0"/>
          <w:sz w:val="22"/>
          <w:szCs w:val="22"/>
          <w:lang w:eastAsia="pl-PL"/>
        </w:rPr>
        <w:t xml:space="preserve"> które były podstawą naliczenia kar i niezależnie od naliczenia kary, o której mowa w ust.</w:t>
      </w:r>
      <w:r w:rsidR="002E7D72">
        <w:rPr>
          <w:kern w:val="0"/>
          <w:sz w:val="22"/>
          <w:szCs w:val="22"/>
          <w:lang w:eastAsia="pl-PL"/>
        </w:rPr>
        <w:t xml:space="preserve"> </w:t>
      </w:r>
      <w:r w:rsidRPr="002E7D72">
        <w:rPr>
          <w:kern w:val="0"/>
          <w:sz w:val="22"/>
          <w:szCs w:val="22"/>
          <w:lang w:eastAsia="pl-PL"/>
        </w:rPr>
        <w:t xml:space="preserve">2 pkt 1d). </w:t>
      </w:r>
    </w:p>
    <w:p w:rsidR="002F4290" w:rsidRDefault="00E87FC4" w:rsidP="002F4290">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E7D72">
        <w:rPr>
          <w:kern w:val="0"/>
          <w:sz w:val="22"/>
          <w:szCs w:val="22"/>
          <w:lang w:eastAsia="pl-PL"/>
        </w:rPr>
        <w:t>Kary umowne określone w § 1</w:t>
      </w:r>
      <w:r w:rsidR="00813494" w:rsidRPr="002E7D72">
        <w:rPr>
          <w:kern w:val="0"/>
          <w:sz w:val="22"/>
          <w:szCs w:val="22"/>
          <w:lang w:eastAsia="pl-PL"/>
        </w:rPr>
        <w:t>2</w:t>
      </w:r>
      <w:r w:rsidRPr="002E7D72">
        <w:rPr>
          <w:kern w:val="0"/>
          <w:sz w:val="22"/>
          <w:szCs w:val="22"/>
          <w:lang w:eastAsia="pl-PL"/>
        </w:rPr>
        <w:t xml:space="preserve"> ust. 2 pkt 2 nie będą naliczane w przypadku odstąpienia przez Zamawiającego od umowy z przyczyn określonych w art. 145 Ustawy Prawo zamówień publicznych.</w:t>
      </w:r>
    </w:p>
    <w:p w:rsidR="00E87FC4" w:rsidRPr="002F4290" w:rsidRDefault="00E87FC4" w:rsidP="002F4290">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F4290">
        <w:rPr>
          <w:kern w:val="0"/>
          <w:sz w:val="22"/>
          <w:szCs w:val="22"/>
          <w:lang w:eastAsia="pl-PL"/>
        </w:rPr>
        <w:lastRenderedPageBreak/>
        <w:t xml:space="preserve">Naliczone kary umowne mogą zostać potrącone przez Zamawiającego z należności Wykonawcy wynikających z faktur VAT przesłanych przez Wykonawcę do zapłaty za </w:t>
      </w:r>
      <w:r w:rsidR="00BD6C66" w:rsidRPr="002F4290">
        <w:rPr>
          <w:kern w:val="0"/>
          <w:sz w:val="22"/>
          <w:szCs w:val="22"/>
          <w:lang w:eastAsia="pl-PL"/>
        </w:rPr>
        <w:t>usługi</w:t>
      </w:r>
      <w:r w:rsidRPr="002F4290">
        <w:rPr>
          <w:kern w:val="0"/>
          <w:sz w:val="22"/>
          <w:szCs w:val="22"/>
          <w:lang w:eastAsia="pl-PL"/>
        </w:rPr>
        <w:t xml:space="preserve"> objęte niniejszą umową lub z zabezpieczenia należytego wykonania umowy. </w:t>
      </w:r>
    </w:p>
    <w:p w:rsidR="00E942D6" w:rsidRDefault="00E87FC4" w:rsidP="00E942D6">
      <w:pPr>
        <w:pStyle w:val="Akapitzlist"/>
        <w:suppressAutoHyphens w:val="0"/>
        <w:autoSpaceDE w:val="0"/>
        <w:autoSpaceDN w:val="0"/>
        <w:adjustRightInd w:val="0"/>
        <w:spacing w:line="320" w:lineRule="exact"/>
        <w:ind w:left="360"/>
        <w:jc w:val="both"/>
        <w:rPr>
          <w:kern w:val="0"/>
          <w:sz w:val="22"/>
          <w:szCs w:val="22"/>
          <w:lang w:eastAsia="pl-PL"/>
        </w:rPr>
      </w:pPr>
      <w:r w:rsidRPr="00E87FC4">
        <w:rPr>
          <w:kern w:val="0"/>
          <w:sz w:val="22"/>
          <w:szCs w:val="22"/>
          <w:lang w:eastAsia="pl-PL"/>
        </w:rPr>
        <w:t>Wykonawca wyraża zgodę na potrącanie kar umownych z przysługującego mu wynagrodzenia oraz z wniesionego zabezpieczenia należytego wykonania umowy – bez u</w:t>
      </w:r>
      <w:r w:rsidR="00E942D6">
        <w:rPr>
          <w:kern w:val="0"/>
          <w:sz w:val="22"/>
          <w:szCs w:val="22"/>
          <w:lang w:eastAsia="pl-PL"/>
        </w:rPr>
        <w:t>przedniego wezwania do zapłaty.</w:t>
      </w:r>
    </w:p>
    <w:p w:rsidR="00E87FC4" w:rsidRPr="00E942D6" w:rsidRDefault="00E87FC4" w:rsidP="00E942D6">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E942D6">
        <w:rPr>
          <w:kern w:val="0"/>
          <w:sz w:val="22"/>
          <w:szCs w:val="22"/>
          <w:lang w:eastAsia="pl-PL"/>
        </w:rPr>
        <w:t>Strony zastrzegają sobie prawo dochodzenia odszkodowania uzupełniającego, przenoszącego  wysokość kar umownych do wysokości rzeczywiście poniesionej szkody.</w:t>
      </w:r>
    </w:p>
    <w:p w:rsidR="00BD6C66" w:rsidRDefault="00BD6C66" w:rsidP="00F14F73">
      <w:pPr>
        <w:suppressAutoHyphens w:val="0"/>
        <w:autoSpaceDE w:val="0"/>
        <w:autoSpaceDN w:val="0"/>
        <w:adjustRightInd w:val="0"/>
        <w:spacing w:line="320" w:lineRule="exact"/>
        <w:jc w:val="center"/>
        <w:rPr>
          <w:b/>
          <w:bCs/>
          <w:kern w:val="0"/>
          <w:sz w:val="22"/>
          <w:szCs w:val="22"/>
          <w:lang w:eastAsia="pl-PL"/>
        </w:rPr>
      </w:pPr>
    </w:p>
    <w:p w:rsidR="00065969" w:rsidRDefault="00065969" w:rsidP="00F14F73">
      <w:pPr>
        <w:suppressAutoHyphens w:val="0"/>
        <w:autoSpaceDE w:val="0"/>
        <w:autoSpaceDN w:val="0"/>
        <w:adjustRightInd w:val="0"/>
        <w:spacing w:line="320" w:lineRule="exact"/>
        <w:jc w:val="center"/>
        <w:rPr>
          <w:b/>
          <w:bCs/>
          <w:kern w:val="0"/>
          <w:sz w:val="22"/>
          <w:szCs w:val="22"/>
          <w:lang w:eastAsia="pl-PL"/>
        </w:rPr>
      </w:pPr>
    </w:p>
    <w:p w:rsidR="00D81813" w:rsidRPr="008279F9" w:rsidRDefault="00FF3EEF" w:rsidP="00F14F73">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t>§ 1</w:t>
      </w:r>
      <w:r w:rsidR="00BD6C66">
        <w:rPr>
          <w:b/>
          <w:bCs/>
          <w:kern w:val="0"/>
          <w:sz w:val="22"/>
          <w:szCs w:val="22"/>
          <w:lang w:eastAsia="pl-PL"/>
        </w:rPr>
        <w:t>3</w:t>
      </w:r>
      <w:r w:rsidR="00D81813" w:rsidRPr="008279F9">
        <w:rPr>
          <w:b/>
          <w:bCs/>
          <w:kern w:val="0"/>
          <w:sz w:val="22"/>
          <w:szCs w:val="22"/>
          <w:lang w:eastAsia="pl-PL"/>
        </w:rPr>
        <w:t xml:space="preserve">. </w:t>
      </w:r>
      <w:r w:rsidRPr="008279F9">
        <w:rPr>
          <w:b/>
          <w:bCs/>
          <w:kern w:val="0"/>
          <w:sz w:val="22"/>
          <w:szCs w:val="22"/>
          <w:lang w:eastAsia="pl-PL"/>
        </w:rPr>
        <w:t>Zmiany umowy</w:t>
      </w:r>
      <w:r w:rsidR="00D81813" w:rsidRPr="008279F9">
        <w:rPr>
          <w:b/>
          <w:bCs/>
          <w:kern w:val="0"/>
          <w:sz w:val="22"/>
          <w:szCs w:val="22"/>
          <w:lang w:eastAsia="pl-PL"/>
        </w:rPr>
        <w:t>.</w:t>
      </w:r>
    </w:p>
    <w:p w:rsidR="00D81813" w:rsidRPr="008279F9" w:rsidRDefault="00FF3EEF" w:rsidP="00626D82">
      <w:pPr>
        <w:pStyle w:val="Akapitzlist"/>
        <w:numPr>
          <w:ilvl w:val="0"/>
          <w:numId w:val="15"/>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Zmiana postanowień zawartej umowy może nastąpić wyłącznie za zgodą obu Stron wyrażoną</w:t>
      </w:r>
      <w:r w:rsidR="00D81813" w:rsidRPr="008279F9">
        <w:rPr>
          <w:kern w:val="0"/>
          <w:sz w:val="22"/>
          <w:szCs w:val="22"/>
          <w:lang w:eastAsia="pl-PL"/>
        </w:rPr>
        <w:t xml:space="preserve"> </w:t>
      </w:r>
      <w:r w:rsidRPr="008279F9">
        <w:rPr>
          <w:kern w:val="0"/>
          <w:sz w:val="22"/>
          <w:szCs w:val="22"/>
          <w:lang w:eastAsia="pl-PL"/>
        </w:rPr>
        <w:t>w formie pisemnego aneksu pod rygorem nieważności.</w:t>
      </w:r>
    </w:p>
    <w:p w:rsidR="00D81813" w:rsidRDefault="00FF3EEF" w:rsidP="00626D82">
      <w:pPr>
        <w:pStyle w:val="Akapitzlist"/>
        <w:numPr>
          <w:ilvl w:val="0"/>
          <w:numId w:val="15"/>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Zakazana jest istotna zmiana postanowień zawartej umowy w stosunku do treści oferty,</w:t>
      </w:r>
      <w:r w:rsidR="00D81813" w:rsidRPr="008279F9">
        <w:rPr>
          <w:kern w:val="0"/>
          <w:sz w:val="22"/>
          <w:szCs w:val="22"/>
          <w:lang w:eastAsia="pl-PL"/>
        </w:rPr>
        <w:t xml:space="preserve"> </w:t>
      </w:r>
      <w:r w:rsidRPr="008279F9">
        <w:rPr>
          <w:kern w:val="0"/>
          <w:sz w:val="22"/>
          <w:szCs w:val="22"/>
          <w:lang w:eastAsia="pl-PL"/>
        </w:rPr>
        <w:t>na podstawie której dokonano wyboru Wykonawcy, z zastrzeżeniem ust. 3</w:t>
      </w:r>
      <w:r w:rsidR="000E3151">
        <w:rPr>
          <w:kern w:val="0"/>
          <w:sz w:val="22"/>
          <w:szCs w:val="22"/>
          <w:lang w:eastAsia="pl-PL"/>
        </w:rPr>
        <w:t xml:space="preserve"> i 4</w:t>
      </w:r>
      <w:r w:rsidRPr="008279F9">
        <w:rPr>
          <w:kern w:val="0"/>
          <w:sz w:val="22"/>
          <w:szCs w:val="22"/>
          <w:lang w:eastAsia="pl-PL"/>
        </w:rPr>
        <w:t xml:space="preserve"> niniejszego</w:t>
      </w:r>
      <w:r w:rsidR="00D81813" w:rsidRPr="008279F9">
        <w:rPr>
          <w:kern w:val="0"/>
          <w:sz w:val="22"/>
          <w:szCs w:val="22"/>
          <w:lang w:eastAsia="pl-PL"/>
        </w:rPr>
        <w:t xml:space="preserve"> </w:t>
      </w:r>
      <w:r w:rsidRPr="008279F9">
        <w:rPr>
          <w:kern w:val="0"/>
          <w:sz w:val="22"/>
          <w:szCs w:val="22"/>
          <w:lang w:eastAsia="pl-PL"/>
        </w:rPr>
        <w:t>paragrafu.</w:t>
      </w:r>
    </w:p>
    <w:p w:rsidR="000E3151" w:rsidRPr="000E3151" w:rsidRDefault="000E3151" w:rsidP="00626D82">
      <w:pPr>
        <w:pStyle w:val="Akapitzlist"/>
        <w:numPr>
          <w:ilvl w:val="0"/>
          <w:numId w:val="15"/>
        </w:numPr>
        <w:suppressAutoHyphens w:val="0"/>
        <w:autoSpaceDE w:val="0"/>
        <w:autoSpaceDN w:val="0"/>
        <w:adjustRightInd w:val="0"/>
        <w:spacing w:line="320" w:lineRule="exact"/>
        <w:contextualSpacing w:val="0"/>
        <w:jc w:val="both"/>
        <w:rPr>
          <w:sz w:val="22"/>
          <w:szCs w:val="22"/>
        </w:rPr>
      </w:pPr>
      <w:r w:rsidRPr="000E3151">
        <w:rPr>
          <w:kern w:val="0"/>
          <w:sz w:val="22"/>
          <w:szCs w:val="22"/>
          <w:lang w:eastAsia="pl-PL"/>
        </w:rPr>
        <w:t>Dopuszczalne</w:t>
      </w:r>
      <w:r w:rsidRPr="000E3151">
        <w:rPr>
          <w:sz w:val="22"/>
          <w:szCs w:val="22"/>
        </w:rPr>
        <w:t xml:space="preserve"> są następujące rodzaje i warunki istotnej zmiany treści umowy: </w:t>
      </w:r>
    </w:p>
    <w:p w:rsidR="000E3151" w:rsidRPr="000E3151" w:rsidRDefault="000E3151" w:rsidP="00626D82">
      <w:pPr>
        <w:pStyle w:val="Akapitzlist"/>
        <w:numPr>
          <w:ilvl w:val="0"/>
          <w:numId w:val="16"/>
        </w:numPr>
        <w:suppressAutoHyphens w:val="0"/>
        <w:autoSpaceDE w:val="0"/>
        <w:autoSpaceDN w:val="0"/>
        <w:adjustRightInd w:val="0"/>
        <w:spacing w:line="320" w:lineRule="exact"/>
        <w:contextualSpacing w:val="0"/>
        <w:jc w:val="both"/>
        <w:rPr>
          <w:kern w:val="0"/>
          <w:sz w:val="22"/>
          <w:szCs w:val="22"/>
          <w:lang w:eastAsia="pl-PL"/>
        </w:rPr>
      </w:pPr>
      <w:r w:rsidRPr="000E3151">
        <w:rPr>
          <w:kern w:val="0"/>
          <w:sz w:val="22"/>
          <w:szCs w:val="22"/>
          <w:lang w:eastAsia="pl-PL"/>
        </w:rPr>
        <w:t xml:space="preserve">zmniejszenie zakresu przedmiotu zamówienia- w razie zaistnienia istotnej zmiany okoliczności powodującej, że wykonanie umowy w pierwotnym zakresie nie leży w interesie publicznym, czego nie można było przewidzieć w chwili zawarcia umowy – z jednoczesnym zmniejszeniem wynagrodzenia, przy czym zmniejszenie zakresu przedmiotu zamówienia jest dopuszczalne w granicach uzasadnionego interesu Zamawiającego. </w:t>
      </w:r>
    </w:p>
    <w:p w:rsidR="000E3151" w:rsidRPr="000E3151" w:rsidRDefault="000E3151" w:rsidP="00626D82">
      <w:pPr>
        <w:pStyle w:val="Akapitzlist"/>
        <w:numPr>
          <w:ilvl w:val="0"/>
          <w:numId w:val="16"/>
        </w:numPr>
        <w:suppressAutoHyphens w:val="0"/>
        <w:autoSpaceDE w:val="0"/>
        <w:autoSpaceDN w:val="0"/>
        <w:adjustRightInd w:val="0"/>
        <w:spacing w:line="320" w:lineRule="exact"/>
        <w:contextualSpacing w:val="0"/>
        <w:jc w:val="both"/>
        <w:rPr>
          <w:kern w:val="0"/>
          <w:sz w:val="22"/>
          <w:szCs w:val="22"/>
          <w:lang w:eastAsia="pl-PL"/>
        </w:rPr>
      </w:pPr>
      <w:r w:rsidRPr="000E3151">
        <w:rPr>
          <w:kern w:val="0"/>
          <w:sz w:val="22"/>
          <w:szCs w:val="22"/>
          <w:lang w:eastAsia="pl-PL"/>
        </w:rPr>
        <w:t>zmiana terminu realizacji przedmiotu zamówienia - gdy wykonanie zamówienia w</w:t>
      </w:r>
      <w:r w:rsidR="00B84BB5">
        <w:rPr>
          <w:kern w:val="0"/>
          <w:sz w:val="22"/>
          <w:szCs w:val="22"/>
          <w:lang w:eastAsia="pl-PL"/>
        </w:rPr>
        <w:t> </w:t>
      </w:r>
      <w:r w:rsidRPr="000E3151">
        <w:rPr>
          <w:kern w:val="0"/>
          <w:sz w:val="22"/>
          <w:szCs w:val="22"/>
          <w:lang w:eastAsia="pl-PL"/>
        </w:rPr>
        <w:t xml:space="preserve">określonym pierwotnie terminie nie leży w interesie Zamawiającego, przy czym zmiana terminu w tym przypadku jest dopuszczalna w zakresie uzasadnionego interesu Zamawiającego, </w:t>
      </w:r>
    </w:p>
    <w:p w:rsidR="00FF3EEF" w:rsidRPr="008279F9" w:rsidRDefault="000E3151" w:rsidP="00626D82">
      <w:pPr>
        <w:pStyle w:val="Akapitzlist"/>
        <w:numPr>
          <w:ilvl w:val="0"/>
          <w:numId w:val="15"/>
        </w:numPr>
        <w:suppressAutoHyphens w:val="0"/>
        <w:autoSpaceDE w:val="0"/>
        <w:autoSpaceDN w:val="0"/>
        <w:adjustRightInd w:val="0"/>
        <w:spacing w:line="320" w:lineRule="exact"/>
        <w:contextualSpacing w:val="0"/>
        <w:jc w:val="both"/>
        <w:rPr>
          <w:kern w:val="0"/>
          <w:sz w:val="22"/>
          <w:szCs w:val="22"/>
          <w:lang w:eastAsia="pl-PL"/>
        </w:rPr>
      </w:pPr>
      <w:r>
        <w:rPr>
          <w:kern w:val="0"/>
          <w:sz w:val="22"/>
          <w:szCs w:val="22"/>
          <w:lang w:eastAsia="pl-PL"/>
        </w:rPr>
        <w:t>Dopuszczalne są nast</w:t>
      </w:r>
      <w:r w:rsidR="00FF3EEF" w:rsidRPr="008279F9">
        <w:rPr>
          <w:kern w:val="0"/>
          <w:sz w:val="22"/>
          <w:szCs w:val="22"/>
          <w:lang w:eastAsia="pl-PL"/>
        </w:rPr>
        <w:t>ępujące rodzaje i warunki zmiany treści umowy:</w:t>
      </w:r>
    </w:p>
    <w:p w:rsidR="00D81813" w:rsidRPr="008279F9" w:rsidRDefault="00FF3EEF" w:rsidP="00626D82">
      <w:pPr>
        <w:pStyle w:val="Akapitzlist"/>
        <w:numPr>
          <w:ilvl w:val="0"/>
          <w:numId w:val="21"/>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zmiana stawki i kwoty podatku VAT ora</w:t>
      </w:r>
      <w:r w:rsidR="00D81813" w:rsidRPr="008279F9">
        <w:rPr>
          <w:kern w:val="0"/>
          <w:sz w:val="22"/>
          <w:szCs w:val="22"/>
          <w:lang w:eastAsia="pl-PL"/>
        </w:rPr>
        <w:t>z kwoty brutto określonych w § 7</w:t>
      </w:r>
      <w:r w:rsidRPr="008279F9">
        <w:rPr>
          <w:kern w:val="0"/>
          <w:sz w:val="22"/>
          <w:szCs w:val="22"/>
          <w:lang w:eastAsia="pl-PL"/>
        </w:rPr>
        <w:t>. Stawka i kwota</w:t>
      </w:r>
      <w:r w:rsidR="00D81813" w:rsidRPr="008279F9">
        <w:rPr>
          <w:kern w:val="0"/>
          <w:sz w:val="22"/>
          <w:szCs w:val="22"/>
          <w:lang w:eastAsia="pl-PL"/>
        </w:rPr>
        <w:t xml:space="preserve"> </w:t>
      </w:r>
      <w:r w:rsidRPr="008279F9">
        <w:rPr>
          <w:kern w:val="0"/>
          <w:sz w:val="22"/>
          <w:szCs w:val="22"/>
          <w:lang w:eastAsia="pl-PL"/>
        </w:rPr>
        <w:t>podatku VAT oraz kwota brutto ulegną zmianie odpowiednio do przepisów prawa</w:t>
      </w:r>
      <w:r w:rsidR="00D81813" w:rsidRPr="008279F9">
        <w:rPr>
          <w:kern w:val="0"/>
          <w:sz w:val="22"/>
          <w:szCs w:val="22"/>
          <w:lang w:eastAsia="pl-PL"/>
        </w:rPr>
        <w:t xml:space="preserve"> </w:t>
      </w:r>
      <w:r w:rsidRPr="008279F9">
        <w:rPr>
          <w:kern w:val="0"/>
          <w:sz w:val="22"/>
          <w:szCs w:val="22"/>
          <w:lang w:eastAsia="pl-PL"/>
        </w:rPr>
        <w:t>wprowadzających zmianę,</w:t>
      </w:r>
    </w:p>
    <w:p w:rsidR="00983F9E" w:rsidRPr="008279F9" w:rsidRDefault="00983F9E" w:rsidP="00626D82">
      <w:pPr>
        <w:pStyle w:val="Akapitzlist"/>
        <w:numPr>
          <w:ilvl w:val="0"/>
          <w:numId w:val="21"/>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wysokości minimalnego wynagrodzenia za prace ustalonego na podstawie art. 2 ust. 3 – 5 ustawy z dnia 10 października 2002 roku o minimalnym wynagrodzeniu za pracę,</w:t>
      </w:r>
    </w:p>
    <w:p w:rsidR="00993474" w:rsidRPr="008279F9" w:rsidRDefault="00983F9E" w:rsidP="00626D82">
      <w:pPr>
        <w:pStyle w:val="Akapitzlist"/>
        <w:numPr>
          <w:ilvl w:val="0"/>
          <w:numId w:val="21"/>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zasad podlegania ubezpieczeniom społecznym lub ubezpieczeniu zdrowotnemu lub wysokości stawki składki na ubezpieczenia społeczne lub zdrowotne jeżeli zmiany te będą miały wpływ na koszty wykonania zamówienia przez Wykonawcę.</w:t>
      </w:r>
    </w:p>
    <w:p w:rsidR="00D81813" w:rsidRPr="008279F9" w:rsidRDefault="00D81813" w:rsidP="00F14F73">
      <w:pPr>
        <w:suppressAutoHyphens w:val="0"/>
        <w:autoSpaceDE w:val="0"/>
        <w:autoSpaceDN w:val="0"/>
        <w:adjustRightInd w:val="0"/>
        <w:spacing w:line="320" w:lineRule="exact"/>
        <w:jc w:val="both"/>
        <w:rPr>
          <w:b/>
          <w:bCs/>
          <w:kern w:val="0"/>
          <w:sz w:val="22"/>
          <w:szCs w:val="22"/>
          <w:lang w:eastAsia="pl-PL"/>
        </w:rPr>
      </w:pPr>
    </w:p>
    <w:p w:rsidR="00FF3EEF" w:rsidRPr="008279F9" w:rsidRDefault="00FF3EEF" w:rsidP="00F14F73">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t>§ 1</w:t>
      </w:r>
      <w:r w:rsidR="00BD6C66">
        <w:rPr>
          <w:b/>
          <w:bCs/>
          <w:kern w:val="0"/>
          <w:sz w:val="22"/>
          <w:szCs w:val="22"/>
          <w:lang w:eastAsia="pl-PL"/>
        </w:rPr>
        <w:t>4</w:t>
      </w:r>
      <w:r w:rsidR="00983F9E" w:rsidRPr="008279F9">
        <w:rPr>
          <w:b/>
          <w:bCs/>
          <w:kern w:val="0"/>
          <w:sz w:val="22"/>
          <w:szCs w:val="22"/>
          <w:lang w:eastAsia="pl-PL"/>
        </w:rPr>
        <w:t xml:space="preserve">. </w:t>
      </w:r>
      <w:r w:rsidRPr="008279F9">
        <w:rPr>
          <w:b/>
          <w:bCs/>
          <w:kern w:val="0"/>
          <w:sz w:val="22"/>
          <w:szCs w:val="22"/>
          <w:lang w:eastAsia="pl-PL"/>
        </w:rPr>
        <w:t>Odstąpienie od umowy</w:t>
      </w:r>
      <w:r w:rsidR="00983F9E" w:rsidRPr="008279F9">
        <w:rPr>
          <w:b/>
          <w:bCs/>
          <w:kern w:val="0"/>
          <w:sz w:val="22"/>
          <w:szCs w:val="22"/>
          <w:lang w:eastAsia="pl-PL"/>
        </w:rPr>
        <w:t>.</w:t>
      </w:r>
    </w:p>
    <w:p w:rsidR="00983F9E" w:rsidRPr="008279F9" w:rsidRDefault="00FF3EEF" w:rsidP="00626D82">
      <w:pPr>
        <w:pStyle w:val="Akapitzlist"/>
        <w:numPr>
          <w:ilvl w:val="6"/>
          <w:numId w:val="15"/>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W razie zaistnienia istotnej zmiany okoliczności powodującej, że wykonanie Umowy nie leży</w:t>
      </w:r>
      <w:r w:rsidR="00983F9E" w:rsidRPr="008279F9">
        <w:rPr>
          <w:kern w:val="0"/>
          <w:sz w:val="22"/>
          <w:szCs w:val="22"/>
          <w:lang w:eastAsia="pl-PL"/>
        </w:rPr>
        <w:t xml:space="preserve"> </w:t>
      </w:r>
      <w:r w:rsidRPr="008279F9">
        <w:rPr>
          <w:kern w:val="0"/>
          <w:sz w:val="22"/>
          <w:szCs w:val="22"/>
          <w:lang w:eastAsia="pl-PL"/>
        </w:rPr>
        <w:t>w</w:t>
      </w:r>
      <w:r w:rsidR="00BD6C66">
        <w:rPr>
          <w:kern w:val="0"/>
          <w:sz w:val="22"/>
          <w:szCs w:val="22"/>
          <w:lang w:eastAsia="pl-PL"/>
        </w:rPr>
        <w:t> </w:t>
      </w:r>
      <w:r w:rsidRPr="008279F9">
        <w:rPr>
          <w:kern w:val="0"/>
          <w:sz w:val="22"/>
          <w:szCs w:val="22"/>
          <w:lang w:eastAsia="pl-PL"/>
        </w:rPr>
        <w:t>interesie publicznym, czego nie można było przewidzieć w chwili zawarcia Umowy,</w:t>
      </w:r>
      <w:r w:rsidR="00983F9E" w:rsidRPr="008279F9">
        <w:rPr>
          <w:kern w:val="0"/>
          <w:sz w:val="22"/>
          <w:szCs w:val="22"/>
          <w:lang w:eastAsia="pl-PL"/>
        </w:rPr>
        <w:t xml:space="preserve"> </w:t>
      </w:r>
      <w:r w:rsidRPr="008279F9">
        <w:rPr>
          <w:kern w:val="0"/>
          <w:sz w:val="22"/>
          <w:szCs w:val="22"/>
          <w:lang w:eastAsia="pl-PL"/>
        </w:rPr>
        <w:t>Zamawiający może odstąpić od Umowy w terminie 30 dni od powzięcia wiadomości o tych</w:t>
      </w:r>
      <w:r w:rsidR="00983F9E" w:rsidRPr="008279F9">
        <w:rPr>
          <w:kern w:val="0"/>
          <w:sz w:val="22"/>
          <w:szCs w:val="22"/>
          <w:lang w:eastAsia="pl-PL"/>
        </w:rPr>
        <w:t xml:space="preserve"> </w:t>
      </w:r>
      <w:r w:rsidRPr="008279F9">
        <w:rPr>
          <w:kern w:val="0"/>
          <w:sz w:val="22"/>
          <w:szCs w:val="22"/>
          <w:lang w:eastAsia="pl-PL"/>
        </w:rPr>
        <w:t>okolicznościach. W takim przypadku, Wykonawca może żądać wyłącznie wynagrodzenia</w:t>
      </w:r>
      <w:r w:rsidR="00983F9E" w:rsidRPr="008279F9">
        <w:rPr>
          <w:kern w:val="0"/>
          <w:sz w:val="22"/>
          <w:szCs w:val="22"/>
          <w:lang w:eastAsia="pl-PL"/>
        </w:rPr>
        <w:t xml:space="preserve"> </w:t>
      </w:r>
      <w:r w:rsidRPr="008279F9">
        <w:rPr>
          <w:kern w:val="0"/>
          <w:sz w:val="22"/>
          <w:szCs w:val="22"/>
          <w:lang w:eastAsia="pl-PL"/>
        </w:rPr>
        <w:t>należnego z tytułu wykonania części umowy.</w:t>
      </w:r>
    </w:p>
    <w:p w:rsidR="00983F9E" w:rsidRPr="008279F9" w:rsidRDefault="00FF3EEF" w:rsidP="00626D82">
      <w:pPr>
        <w:pStyle w:val="Akapitzlist"/>
        <w:numPr>
          <w:ilvl w:val="6"/>
          <w:numId w:val="15"/>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Odstąpienie od umowy przez którąkolwiek ze Stron powinno być dokonane w formie pisemnej</w:t>
      </w:r>
      <w:r w:rsidR="00983F9E" w:rsidRPr="008279F9">
        <w:rPr>
          <w:kern w:val="0"/>
          <w:sz w:val="22"/>
          <w:szCs w:val="22"/>
          <w:lang w:eastAsia="pl-PL"/>
        </w:rPr>
        <w:t xml:space="preserve"> </w:t>
      </w:r>
      <w:r w:rsidRPr="008279F9">
        <w:rPr>
          <w:kern w:val="0"/>
          <w:sz w:val="22"/>
          <w:szCs w:val="22"/>
          <w:lang w:eastAsia="pl-PL"/>
        </w:rPr>
        <w:t>pod rygorem nieważności, w terminie 30 dni od daty powzięcia wiadomości o przyczynie</w:t>
      </w:r>
      <w:r w:rsidR="00983F9E" w:rsidRPr="008279F9">
        <w:rPr>
          <w:kern w:val="0"/>
          <w:sz w:val="22"/>
          <w:szCs w:val="22"/>
          <w:lang w:eastAsia="pl-PL"/>
        </w:rPr>
        <w:t xml:space="preserve"> </w:t>
      </w:r>
      <w:r w:rsidRPr="008279F9">
        <w:rPr>
          <w:kern w:val="0"/>
          <w:sz w:val="22"/>
          <w:szCs w:val="22"/>
          <w:lang w:eastAsia="pl-PL"/>
        </w:rPr>
        <w:t>odstąpienia.</w:t>
      </w:r>
    </w:p>
    <w:p w:rsidR="00FF3EEF" w:rsidRPr="008279F9" w:rsidRDefault="00FF3EEF" w:rsidP="00626D82">
      <w:pPr>
        <w:pStyle w:val="Akapitzlist"/>
        <w:numPr>
          <w:ilvl w:val="6"/>
          <w:numId w:val="15"/>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lastRenderedPageBreak/>
        <w:t>Zamawiający ma prawo odstąpić od umowy z przyczyn, za które odpowiada Wykonawca</w:t>
      </w:r>
      <w:r w:rsidR="00983F9E" w:rsidRPr="008279F9">
        <w:rPr>
          <w:kern w:val="0"/>
          <w:sz w:val="22"/>
          <w:szCs w:val="22"/>
          <w:lang w:eastAsia="pl-PL"/>
        </w:rPr>
        <w:t xml:space="preserve"> </w:t>
      </w:r>
      <w:r w:rsidR="0055700E">
        <w:rPr>
          <w:kern w:val="0"/>
          <w:sz w:val="22"/>
          <w:szCs w:val="22"/>
          <w:lang w:eastAsia="pl-PL"/>
        </w:rPr>
        <w:br/>
      </w:r>
      <w:bookmarkStart w:id="0" w:name="_GoBack"/>
      <w:bookmarkEnd w:id="0"/>
      <w:r w:rsidRPr="008279F9">
        <w:rPr>
          <w:kern w:val="0"/>
          <w:sz w:val="22"/>
          <w:szCs w:val="22"/>
          <w:lang w:eastAsia="pl-PL"/>
        </w:rPr>
        <w:t>w przypadkach określonych w kodeksie cywilnym, a ponadto:</w:t>
      </w:r>
    </w:p>
    <w:p w:rsidR="00FF3EEF" w:rsidRPr="008279F9" w:rsidRDefault="00FF3EEF" w:rsidP="00626D82">
      <w:pPr>
        <w:pStyle w:val="Akapitzlist"/>
        <w:numPr>
          <w:ilvl w:val="0"/>
          <w:numId w:val="17"/>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opóźniania się Wykonawcy z przyczyn leżących po jego stronie z wykonaniem Przedmiotu</w:t>
      </w:r>
      <w:r w:rsidR="00983F9E" w:rsidRPr="008279F9">
        <w:rPr>
          <w:kern w:val="0"/>
          <w:sz w:val="22"/>
          <w:szCs w:val="22"/>
          <w:lang w:eastAsia="pl-PL"/>
        </w:rPr>
        <w:t xml:space="preserve"> </w:t>
      </w:r>
      <w:r w:rsidRPr="008279F9">
        <w:rPr>
          <w:kern w:val="0"/>
          <w:sz w:val="22"/>
          <w:szCs w:val="22"/>
          <w:lang w:eastAsia="pl-PL"/>
        </w:rPr>
        <w:t xml:space="preserve">Umowy, o co najmniej </w:t>
      </w:r>
      <w:r w:rsidR="00BD6C66">
        <w:rPr>
          <w:kern w:val="0"/>
          <w:sz w:val="22"/>
          <w:szCs w:val="22"/>
          <w:lang w:eastAsia="pl-PL"/>
        </w:rPr>
        <w:t>14</w:t>
      </w:r>
      <w:r w:rsidRPr="008279F9">
        <w:rPr>
          <w:kern w:val="0"/>
          <w:sz w:val="22"/>
          <w:szCs w:val="22"/>
          <w:lang w:eastAsia="pl-PL"/>
        </w:rPr>
        <w:t xml:space="preserve"> dni w stosunku do terminów, określonych w § </w:t>
      </w:r>
      <w:r w:rsidR="00232DFE">
        <w:rPr>
          <w:kern w:val="0"/>
          <w:sz w:val="22"/>
          <w:szCs w:val="22"/>
          <w:lang w:eastAsia="pl-PL"/>
        </w:rPr>
        <w:t>2</w:t>
      </w:r>
      <w:r w:rsidR="00BD6C66">
        <w:rPr>
          <w:kern w:val="0"/>
          <w:sz w:val="22"/>
          <w:szCs w:val="22"/>
          <w:lang w:eastAsia="pl-PL"/>
        </w:rPr>
        <w:t xml:space="preserve"> pkt 1 i 3</w:t>
      </w:r>
    </w:p>
    <w:p w:rsidR="00FF3EEF" w:rsidRPr="008279F9" w:rsidRDefault="00FF3EEF" w:rsidP="00626D82">
      <w:pPr>
        <w:pStyle w:val="Akapitzlist"/>
        <w:numPr>
          <w:ilvl w:val="0"/>
          <w:numId w:val="17"/>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przerwania wykonywania prac objętych przedmiotem Umowy z przyczyn leżących po</w:t>
      </w:r>
      <w:r w:rsidR="00983F9E" w:rsidRPr="008279F9">
        <w:rPr>
          <w:kern w:val="0"/>
          <w:sz w:val="22"/>
          <w:szCs w:val="22"/>
          <w:lang w:eastAsia="pl-PL"/>
        </w:rPr>
        <w:t xml:space="preserve"> </w:t>
      </w:r>
      <w:r w:rsidRPr="008279F9">
        <w:rPr>
          <w:kern w:val="0"/>
          <w:sz w:val="22"/>
          <w:szCs w:val="22"/>
          <w:lang w:eastAsia="pl-PL"/>
        </w:rPr>
        <w:t>stronie Wykonawcy jeśli przerwa będzie dłuższa niż 7 dni,</w:t>
      </w:r>
    </w:p>
    <w:p w:rsidR="00FF3EEF" w:rsidRPr="008279F9" w:rsidRDefault="00FF3EEF" w:rsidP="00626D82">
      <w:pPr>
        <w:pStyle w:val="Akapitzlist"/>
        <w:numPr>
          <w:ilvl w:val="0"/>
          <w:numId w:val="17"/>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 razie bezskutecznego upływu terminu wyznaczonego Wykonawcy przez Zamawiającego</w:t>
      </w:r>
      <w:r w:rsidR="00983F9E" w:rsidRPr="008279F9">
        <w:rPr>
          <w:kern w:val="0"/>
          <w:sz w:val="22"/>
          <w:szCs w:val="22"/>
          <w:lang w:eastAsia="pl-PL"/>
        </w:rPr>
        <w:t xml:space="preserve"> </w:t>
      </w:r>
      <w:r w:rsidRPr="008279F9">
        <w:rPr>
          <w:kern w:val="0"/>
          <w:sz w:val="22"/>
          <w:szCs w:val="22"/>
          <w:lang w:eastAsia="pl-PL"/>
        </w:rPr>
        <w:t>na zmianę sposobu wykonywania prac, które były wykonywane wadliwie lub w sposób</w:t>
      </w:r>
      <w:r w:rsidR="00983F9E" w:rsidRPr="008279F9">
        <w:rPr>
          <w:kern w:val="0"/>
          <w:sz w:val="22"/>
          <w:szCs w:val="22"/>
          <w:lang w:eastAsia="pl-PL"/>
        </w:rPr>
        <w:t xml:space="preserve"> </w:t>
      </w:r>
      <w:r w:rsidRPr="008279F9">
        <w:rPr>
          <w:kern w:val="0"/>
          <w:sz w:val="22"/>
          <w:szCs w:val="22"/>
          <w:lang w:eastAsia="pl-PL"/>
        </w:rPr>
        <w:t>sprzeczny z Umową.</w:t>
      </w:r>
    </w:p>
    <w:p w:rsidR="00983F9E" w:rsidRPr="00F415B9" w:rsidRDefault="00FF3EEF" w:rsidP="00626D82">
      <w:pPr>
        <w:pStyle w:val="Akapitzlist"/>
        <w:numPr>
          <w:ilvl w:val="0"/>
          <w:numId w:val="26"/>
        </w:numPr>
        <w:suppressAutoHyphens w:val="0"/>
        <w:autoSpaceDE w:val="0"/>
        <w:autoSpaceDN w:val="0"/>
        <w:adjustRightInd w:val="0"/>
        <w:spacing w:line="320" w:lineRule="exact"/>
        <w:jc w:val="both"/>
        <w:rPr>
          <w:kern w:val="0"/>
          <w:sz w:val="22"/>
          <w:szCs w:val="22"/>
          <w:lang w:eastAsia="pl-PL"/>
        </w:rPr>
      </w:pPr>
      <w:r w:rsidRPr="00F415B9">
        <w:rPr>
          <w:kern w:val="0"/>
          <w:sz w:val="22"/>
          <w:szCs w:val="22"/>
          <w:lang w:eastAsia="pl-PL"/>
        </w:rPr>
        <w:t>Strony zgodnie postanawiają, że odstąpienie od Umowy przez którąkolwiek ze Stron odniesie</w:t>
      </w:r>
      <w:r w:rsidR="00983F9E" w:rsidRPr="00F415B9">
        <w:rPr>
          <w:kern w:val="0"/>
          <w:sz w:val="22"/>
          <w:szCs w:val="22"/>
          <w:lang w:eastAsia="pl-PL"/>
        </w:rPr>
        <w:t xml:space="preserve"> </w:t>
      </w:r>
      <w:r w:rsidRPr="00F415B9">
        <w:rPr>
          <w:kern w:val="0"/>
          <w:sz w:val="22"/>
          <w:szCs w:val="22"/>
          <w:lang w:eastAsia="pl-PL"/>
        </w:rPr>
        <w:t>skutek wyłącznie na przyszłość (ex nunc), co oznacza, że Umowa pozostanie w mocy</w:t>
      </w:r>
      <w:r w:rsidR="00983F9E" w:rsidRPr="00F415B9">
        <w:rPr>
          <w:kern w:val="0"/>
          <w:sz w:val="22"/>
          <w:szCs w:val="22"/>
          <w:lang w:eastAsia="pl-PL"/>
        </w:rPr>
        <w:t xml:space="preserve"> </w:t>
      </w:r>
      <w:r w:rsidRPr="00F415B9">
        <w:rPr>
          <w:kern w:val="0"/>
          <w:sz w:val="22"/>
          <w:szCs w:val="22"/>
          <w:lang w:eastAsia="pl-PL"/>
        </w:rPr>
        <w:t>pomiędzy Stronami w zakresie robót prawidłowo wykonanych do chwili odstąpienia od Umowy.</w:t>
      </w:r>
    </w:p>
    <w:p w:rsidR="00FF3EEF" w:rsidRPr="008279F9" w:rsidRDefault="00FF3EEF" w:rsidP="00626D82">
      <w:pPr>
        <w:pStyle w:val="Akapitzlist"/>
        <w:numPr>
          <w:ilvl w:val="0"/>
          <w:numId w:val="26"/>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 przypadku odstąpienia od Umowy, Strony obciążają następujące obowiązki szczegółowe:</w:t>
      </w:r>
    </w:p>
    <w:p w:rsidR="00FF3EEF" w:rsidRPr="008279F9" w:rsidRDefault="00FF3EEF" w:rsidP="00626D82">
      <w:pPr>
        <w:pStyle w:val="Akapitzlist"/>
        <w:numPr>
          <w:ilvl w:val="1"/>
          <w:numId w:val="18"/>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Wykonawca będzie uprawniony do otrzymania wynagrodzenia za część przedmiotu</w:t>
      </w:r>
      <w:r w:rsidR="00983F9E" w:rsidRPr="008279F9">
        <w:rPr>
          <w:kern w:val="0"/>
          <w:sz w:val="22"/>
          <w:szCs w:val="22"/>
          <w:lang w:eastAsia="pl-PL"/>
        </w:rPr>
        <w:t xml:space="preserve"> </w:t>
      </w:r>
      <w:r w:rsidRPr="008279F9">
        <w:rPr>
          <w:kern w:val="0"/>
          <w:sz w:val="22"/>
          <w:szCs w:val="22"/>
          <w:lang w:eastAsia="pl-PL"/>
        </w:rPr>
        <w:t>zamówienia wykonaną bez żadnych wad do dnia odstąpienia od Umowy, obliczonego</w:t>
      </w:r>
      <w:r w:rsidR="00983F9E" w:rsidRPr="008279F9">
        <w:rPr>
          <w:kern w:val="0"/>
          <w:sz w:val="22"/>
          <w:szCs w:val="22"/>
          <w:lang w:eastAsia="pl-PL"/>
        </w:rPr>
        <w:t xml:space="preserve"> </w:t>
      </w:r>
      <w:r w:rsidRPr="008279F9">
        <w:rPr>
          <w:kern w:val="0"/>
          <w:sz w:val="22"/>
          <w:szCs w:val="22"/>
          <w:lang w:eastAsia="pl-PL"/>
        </w:rPr>
        <w:t>proporcjonalnie do stopnia zaawansowania wykonanych prac.</w:t>
      </w:r>
    </w:p>
    <w:p w:rsidR="00983F9E" w:rsidRPr="008279F9" w:rsidRDefault="00FF3EEF" w:rsidP="00626D82">
      <w:pPr>
        <w:pStyle w:val="Akapitzlist"/>
        <w:numPr>
          <w:ilvl w:val="1"/>
          <w:numId w:val="18"/>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Strony w terminie 14 dni od dnia odstąpienia od Umowy sporządzą protokół inwentaryzacji</w:t>
      </w:r>
      <w:r w:rsidR="00983F9E" w:rsidRPr="008279F9">
        <w:rPr>
          <w:kern w:val="0"/>
          <w:sz w:val="22"/>
          <w:szCs w:val="22"/>
          <w:lang w:eastAsia="pl-PL"/>
        </w:rPr>
        <w:t xml:space="preserve"> </w:t>
      </w:r>
      <w:r w:rsidRPr="008279F9">
        <w:rPr>
          <w:kern w:val="0"/>
          <w:sz w:val="22"/>
          <w:szCs w:val="22"/>
          <w:lang w:eastAsia="pl-PL"/>
        </w:rPr>
        <w:t>wykonanych prac i ich wyceny zgodnie z punk</w:t>
      </w:r>
      <w:r w:rsidR="00983F9E" w:rsidRPr="008279F9">
        <w:rPr>
          <w:kern w:val="0"/>
          <w:sz w:val="22"/>
          <w:szCs w:val="22"/>
          <w:lang w:eastAsia="pl-PL"/>
        </w:rPr>
        <w:t>tem powyżej.</w:t>
      </w:r>
    </w:p>
    <w:p w:rsidR="00FF3EEF" w:rsidRPr="008279F9" w:rsidRDefault="00FF3EEF" w:rsidP="00626D82">
      <w:pPr>
        <w:pStyle w:val="Akapitzlist"/>
        <w:numPr>
          <w:ilvl w:val="0"/>
          <w:numId w:val="26"/>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Wykonawca niezwłocznie zabezpieczy wykonane prace w zakresie uzgodnionym przez strony</w:t>
      </w:r>
      <w:r w:rsidR="00983F9E" w:rsidRPr="008279F9">
        <w:rPr>
          <w:kern w:val="0"/>
          <w:sz w:val="22"/>
          <w:szCs w:val="22"/>
          <w:lang w:eastAsia="pl-PL"/>
        </w:rPr>
        <w:t xml:space="preserve"> </w:t>
      </w:r>
      <w:r w:rsidRPr="008279F9">
        <w:rPr>
          <w:kern w:val="0"/>
          <w:sz w:val="22"/>
          <w:szCs w:val="22"/>
          <w:lang w:eastAsia="pl-PL"/>
        </w:rPr>
        <w:t>na koszt strony, której działanie było przyczyną odstąpienia od Umowy lub powierzenia</w:t>
      </w:r>
      <w:r w:rsidR="00983F9E" w:rsidRPr="008279F9">
        <w:rPr>
          <w:kern w:val="0"/>
          <w:sz w:val="22"/>
          <w:szCs w:val="22"/>
          <w:lang w:eastAsia="pl-PL"/>
        </w:rPr>
        <w:t xml:space="preserve"> </w:t>
      </w:r>
      <w:r w:rsidRPr="008279F9">
        <w:rPr>
          <w:kern w:val="0"/>
          <w:sz w:val="22"/>
          <w:szCs w:val="22"/>
          <w:lang w:eastAsia="pl-PL"/>
        </w:rPr>
        <w:t>dalszego wykonywania Umowy innemu podmiotowi.</w:t>
      </w:r>
    </w:p>
    <w:p w:rsidR="00983F9E" w:rsidRPr="008279F9" w:rsidRDefault="00983F9E" w:rsidP="008279F9">
      <w:pPr>
        <w:suppressAutoHyphens w:val="0"/>
        <w:autoSpaceDE w:val="0"/>
        <w:autoSpaceDN w:val="0"/>
        <w:adjustRightInd w:val="0"/>
        <w:spacing w:line="320" w:lineRule="exact"/>
        <w:jc w:val="both"/>
        <w:rPr>
          <w:b/>
          <w:bCs/>
          <w:kern w:val="0"/>
          <w:sz w:val="22"/>
          <w:szCs w:val="22"/>
          <w:lang w:eastAsia="pl-PL"/>
        </w:rPr>
      </w:pPr>
    </w:p>
    <w:p w:rsidR="00983F9E" w:rsidRPr="008279F9" w:rsidRDefault="00983F9E" w:rsidP="008279F9">
      <w:pPr>
        <w:suppressAutoHyphens w:val="0"/>
        <w:autoSpaceDE w:val="0"/>
        <w:autoSpaceDN w:val="0"/>
        <w:adjustRightInd w:val="0"/>
        <w:spacing w:line="320" w:lineRule="exact"/>
        <w:jc w:val="both"/>
        <w:rPr>
          <w:b/>
          <w:bCs/>
          <w:kern w:val="0"/>
          <w:sz w:val="22"/>
          <w:szCs w:val="22"/>
          <w:lang w:eastAsia="pl-PL"/>
        </w:rPr>
      </w:pPr>
    </w:p>
    <w:p w:rsidR="00FF3EEF" w:rsidRPr="008279F9" w:rsidRDefault="00FF3EEF" w:rsidP="008279F9">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t>§ 1</w:t>
      </w:r>
      <w:r w:rsidR="00BD6C66">
        <w:rPr>
          <w:b/>
          <w:bCs/>
          <w:kern w:val="0"/>
          <w:sz w:val="22"/>
          <w:szCs w:val="22"/>
          <w:lang w:eastAsia="pl-PL"/>
        </w:rPr>
        <w:t>5</w:t>
      </w:r>
      <w:r w:rsidR="00983F9E" w:rsidRPr="008279F9">
        <w:rPr>
          <w:b/>
          <w:bCs/>
          <w:kern w:val="0"/>
          <w:sz w:val="22"/>
          <w:szCs w:val="22"/>
          <w:lang w:eastAsia="pl-PL"/>
        </w:rPr>
        <w:t xml:space="preserve">. </w:t>
      </w:r>
      <w:r w:rsidRPr="008279F9">
        <w:rPr>
          <w:b/>
          <w:bCs/>
          <w:kern w:val="0"/>
          <w:sz w:val="22"/>
          <w:szCs w:val="22"/>
          <w:lang w:eastAsia="pl-PL"/>
        </w:rPr>
        <w:t>Postanowienia końcowe</w:t>
      </w:r>
      <w:r w:rsidR="00983F9E" w:rsidRPr="008279F9">
        <w:rPr>
          <w:b/>
          <w:bCs/>
          <w:kern w:val="0"/>
          <w:sz w:val="22"/>
          <w:szCs w:val="22"/>
          <w:lang w:eastAsia="pl-PL"/>
        </w:rPr>
        <w:t>.</w:t>
      </w:r>
    </w:p>
    <w:p w:rsidR="00983F9E" w:rsidRPr="008279F9" w:rsidRDefault="00FF3EEF" w:rsidP="00626D82">
      <w:pPr>
        <w:pStyle w:val="Akapitzlist"/>
        <w:numPr>
          <w:ilvl w:val="6"/>
          <w:numId w:val="18"/>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W sprawach nie uregulowanych niniejszą umową mają zastosowanie odnośne przepisy</w:t>
      </w:r>
      <w:r w:rsidR="00983F9E" w:rsidRPr="008279F9">
        <w:rPr>
          <w:kern w:val="0"/>
          <w:sz w:val="22"/>
          <w:szCs w:val="22"/>
          <w:lang w:eastAsia="pl-PL"/>
        </w:rPr>
        <w:t xml:space="preserve"> </w:t>
      </w:r>
      <w:r w:rsidRPr="008279F9">
        <w:rPr>
          <w:kern w:val="0"/>
          <w:sz w:val="22"/>
          <w:szCs w:val="22"/>
          <w:lang w:eastAsia="pl-PL"/>
        </w:rPr>
        <w:t>obowiązującego prawa, m. in. Kodeks cywilny, Kodeks Postępowania Cywilnego, ustawa</w:t>
      </w:r>
      <w:r w:rsidR="00983F9E" w:rsidRPr="008279F9">
        <w:rPr>
          <w:kern w:val="0"/>
          <w:sz w:val="22"/>
          <w:szCs w:val="22"/>
          <w:lang w:eastAsia="pl-PL"/>
        </w:rPr>
        <w:t xml:space="preserve"> </w:t>
      </w:r>
      <w:r w:rsidRPr="008279F9">
        <w:rPr>
          <w:kern w:val="0"/>
          <w:sz w:val="22"/>
          <w:szCs w:val="22"/>
          <w:lang w:eastAsia="pl-PL"/>
        </w:rPr>
        <w:t>Prawo zamówień publicznych.</w:t>
      </w:r>
    </w:p>
    <w:p w:rsidR="000C399A" w:rsidRPr="008279F9" w:rsidRDefault="00FF3EEF" w:rsidP="00626D82">
      <w:pPr>
        <w:pStyle w:val="Akapitzlist"/>
        <w:numPr>
          <w:ilvl w:val="6"/>
          <w:numId w:val="18"/>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Ewentualne spory wynikłe w toku realizacji niniejszej umowy rozstrzygane będą przez </w:t>
      </w:r>
      <w:r w:rsidR="000C399A" w:rsidRPr="008279F9">
        <w:rPr>
          <w:kern w:val="0"/>
          <w:sz w:val="22"/>
          <w:szCs w:val="22"/>
          <w:lang w:eastAsia="pl-PL"/>
        </w:rPr>
        <w:t xml:space="preserve">sąd </w:t>
      </w:r>
      <w:r w:rsidRPr="008279F9">
        <w:rPr>
          <w:kern w:val="0"/>
          <w:sz w:val="22"/>
          <w:szCs w:val="22"/>
          <w:lang w:eastAsia="pl-PL"/>
        </w:rPr>
        <w:t>właściwy</w:t>
      </w:r>
      <w:r w:rsidR="00983F9E" w:rsidRPr="008279F9">
        <w:rPr>
          <w:kern w:val="0"/>
          <w:sz w:val="22"/>
          <w:szCs w:val="22"/>
          <w:lang w:eastAsia="pl-PL"/>
        </w:rPr>
        <w:t xml:space="preserve"> </w:t>
      </w:r>
      <w:r w:rsidR="000C399A" w:rsidRPr="008279F9">
        <w:rPr>
          <w:kern w:val="0"/>
          <w:sz w:val="22"/>
          <w:szCs w:val="22"/>
          <w:lang w:eastAsia="pl-PL"/>
        </w:rPr>
        <w:t>dla siedziby Zamawiającego</w:t>
      </w:r>
      <w:r w:rsidRPr="008279F9">
        <w:rPr>
          <w:kern w:val="0"/>
          <w:sz w:val="22"/>
          <w:szCs w:val="22"/>
          <w:lang w:eastAsia="pl-PL"/>
        </w:rPr>
        <w:t>.</w:t>
      </w:r>
    </w:p>
    <w:p w:rsidR="00F42AF6" w:rsidRPr="008279F9" w:rsidRDefault="00FF3EEF" w:rsidP="00626D82">
      <w:pPr>
        <w:pStyle w:val="Akapitzlist"/>
        <w:numPr>
          <w:ilvl w:val="6"/>
          <w:numId w:val="18"/>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Umowę niniejszą wraz z załącznikami sporządzono w </w:t>
      </w:r>
      <w:r w:rsidR="000C399A" w:rsidRPr="008279F9">
        <w:rPr>
          <w:kern w:val="0"/>
          <w:sz w:val="22"/>
          <w:szCs w:val="22"/>
          <w:lang w:eastAsia="pl-PL"/>
        </w:rPr>
        <w:t>3</w:t>
      </w:r>
      <w:r w:rsidRPr="008279F9">
        <w:rPr>
          <w:kern w:val="0"/>
          <w:sz w:val="22"/>
          <w:szCs w:val="22"/>
          <w:lang w:eastAsia="pl-PL"/>
        </w:rPr>
        <w:t xml:space="preserve"> jednobrzmiących</w:t>
      </w:r>
      <w:r w:rsidR="000C399A" w:rsidRPr="008279F9">
        <w:rPr>
          <w:kern w:val="0"/>
          <w:sz w:val="22"/>
          <w:szCs w:val="22"/>
          <w:lang w:eastAsia="pl-PL"/>
        </w:rPr>
        <w:t xml:space="preserve"> egzemplarzach, w tym jeden egzemplarz dla Wykonawcy, a dwa egzemplarze dla Zamawiającego.</w:t>
      </w:r>
    </w:p>
    <w:p w:rsidR="00F42AF6" w:rsidRPr="008279F9" w:rsidRDefault="00F42AF6" w:rsidP="008279F9">
      <w:pPr>
        <w:autoSpaceDE w:val="0"/>
        <w:spacing w:line="320" w:lineRule="exact"/>
        <w:jc w:val="both"/>
        <w:rPr>
          <w:sz w:val="22"/>
          <w:szCs w:val="22"/>
        </w:rPr>
      </w:pPr>
    </w:p>
    <w:p w:rsidR="00F42AF6" w:rsidRPr="008279F9" w:rsidRDefault="00F42AF6" w:rsidP="008279F9">
      <w:pPr>
        <w:autoSpaceDE w:val="0"/>
        <w:spacing w:line="320" w:lineRule="exact"/>
        <w:jc w:val="both"/>
        <w:rPr>
          <w:sz w:val="22"/>
          <w:szCs w:val="22"/>
        </w:rPr>
      </w:pPr>
    </w:p>
    <w:p w:rsidR="00F42AF6" w:rsidRPr="008279F9" w:rsidRDefault="000C399A" w:rsidP="008279F9">
      <w:pPr>
        <w:tabs>
          <w:tab w:val="center" w:pos="1701"/>
          <w:tab w:val="center" w:pos="7371"/>
        </w:tabs>
        <w:spacing w:line="320" w:lineRule="exact"/>
        <w:jc w:val="both"/>
        <w:rPr>
          <w:sz w:val="22"/>
          <w:szCs w:val="22"/>
        </w:rPr>
      </w:pPr>
      <w:r w:rsidRPr="008279F9">
        <w:rPr>
          <w:b/>
          <w:bCs/>
          <w:sz w:val="22"/>
          <w:szCs w:val="22"/>
        </w:rPr>
        <w:tab/>
      </w:r>
      <w:r w:rsidR="00F42AF6" w:rsidRPr="008279F9">
        <w:rPr>
          <w:b/>
          <w:bCs/>
          <w:sz w:val="22"/>
          <w:szCs w:val="22"/>
        </w:rPr>
        <w:t>ZAMAWIAJĄCY</w:t>
      </w:r>
      <w:r w:rsidRPr="008279F9">
        <w:rPr>
          <w:b/>
          <w:bCs/>
          <w:sz w:val="22"/>
          <w:szCs w:val="22"/>
        </w:rPr>
        <w:t>:</w:t>
      </w:r>
      <w:r w:rsidRPr="008279F9">
        <w:rPr>
          <w:b/>
          <w:bCs/>
          <w:sz w:val="22"/>
          <w:szCs w:val="22"/>
        </w:rPr>
        <w:tab/>
      </w:r>
      <w:r w:rsidR="00F42AF6" w:rsidRPr="008279F9">
        <w:rPr>
          <w:b/>
          <w:bCs/>
          <w:sz w:val="22"/>
          <w:szCs w:val="22"/>
        </w:rPr>
        <w:t>WYKONAWCA</w:t>
      </w:r>
      <w:r w:rsidRPr="008279F9">
        <w:rPr>
          <w:b/>
          <w:bCs/>
          <w:sz w:val="22"/>
          <w:szCs w:val="22"/>
        </w:rPr>
        <w:t>:</w:t>
      </w:r>
    </w:p>
    <w:sectPr w:rsidR="00F42AF6" w:rsidRPr="008279F9" w:rsidSect="00FE74E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D4" w:rsidRDefault="00FD64D4">
      <w:r>
        <w:separator/>
      </w:r>
    </w:p>
  </w:endnote>
  <w:endnote w:type="continuationSeparator" w:id="0">
    <w:p w:rsidR="00FD64D4" w:rsidRDefault="00FD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EB" w:rsidRDefault="008C3F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C3FEB" w:rsidRDefault="008C3F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EB" w:rsidRPr="007A55F1" w:rsidRDefault="008C3FEB">
    <w:pPr>
      <w:pStyle w:val="Stopka"/>
      <w:framePr w:wrap="around" w:vAnchor="text" w:hAnchor="margin" w:xAlign="center" w:y="1"/>
      <w:rPr>
        <w:rStyle w:val="Numerstrony"/>
        <w:sz w:val="20"/>
        <w:szCs w:val="20"/>
      </w:rPr>
    </w:pPr>
    <w:r w:rsidRPr="007A55F1">
      <w:rPr>
        <w:rStyle w:val="Numerstrony"/>
        <w:sz w:val="20"/>
        <w:szCs w:val="20"/>
      </w:rPr>
      <w:fldChar w:fldCharType="begin"/>
    </w:r>
    <w:r w:rsidRPr="007A55F1">
      <w:rPr>
        <w:rStyle w:val="Numerstrony"/>
        <w:sz w:val="20"/>
        <w:szCs w:val="20"/>
      </w:rPr>
      <w:instrText xml:space="preserve">PAGE  </w:instrText>
    </w:r>
    <w:r w:rsidRPr="007A55F1">
      <w:rPr>
        <w:rStyle w:val="Numerstrony"/>
        <w:sz w:val="20"/>
        <w:szCs w:val="20"/>
      </w:rPr>
      <w:fldChar w:fldCharType="separate"/>
    </w:r>
    <w:r w:rsidR="0055700E">
      <w:rPr>
        <w:rStyle w:val="Numerstrony"/>
        <w:noProof/>
        <w:sz w:val="20"/>
        <w:szCs w:val="20"/>
      </w:rPr>
      <w:t>10</w:t>
    </w:r>
    <w:r w:rsidRPr="007A55F1">
      <w:rPr>
        <w:rStyle w:val="Numerstrony"/>
        <w:sz w:val="20"/>
        <w:szCs w:val="20"/>
      </w:rPr>
      <w:fldChar w:fldCharType="end"/>
    </w:r>
  </w:p>
  <w:p w:rsidR="008C3FEB" w:rsidRDefault="008C3FE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D4" w:rsidRDefault="00FD64D4">
      <w:r>
        <w:separator/>
      </w:r>
    </w:p>
  </w:footnote>
  <w:footnote w:type="continuationSeparator" w:id="0">
    <w:p w:rsidR="00FD64D4" w:rsidRDefault="00FD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Wyliczanka"/>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487"/>
        </w:tabs>
        <w:ind w:left="2487"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4"/>
    <w:multiLevelType w:val="multilevel"/>
    <w:tmpl w:val="00000004"/>
    <w:name w:val="WW8Num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422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0000013"/>
    <w:multiLevelType w:val="multilevel"/>
    <w:tmpl w:val="000000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00000016"/>
    <w:multiLevelType w:val="multilevel"/>
    <w:tmpl w:val="00000016"/>
    <w:name w:val="WW8Num2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9511E4"/>
    <w:multiLevelType w:val="hybridMultilevel"/>
    <w:tmpl w:val="1CBCB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580A7B"/>
    <w:multiLevelType w:val="multilevel"/>
    <w:tmpl w:val="B00A1AB0"/>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2F205C5"/>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18C43D94"/>
    <w:multiLevelType w:val="multilevel"/>
    <w:tmpl w:val="00000013"/>
    <w:name w:val="WW8Num4222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9E06A60"/>
    <w:multiLevelType w:val="multilevel"/>
    <w:tmpl w:val="3E5E0B3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75D6467"/>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E0A33"/>
    <w:multiLevelType w:val="hybridMultilevel"/>
    <w:tmpl w:val="D152DDD8"/>
    <w:name w:val="WW8Num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E761FD"/>
    <w:multiLevelType w:val="hybridMultilevel"/>
    <w:tmpl w:val="DD78E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9493C"/>
    <w:multiLevelType w:val="multilevel"/>
    <w:tmpl w:val="C15C5EF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E933DF2"/>
    <w:multiLevelType w:val="hybridMultilevel"/>
    <w:tmpl w:val="746E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E7FB8"/>
    <w:multiLevelType w:val="multilevel"/>
    <w:tmpl w:val="D6A8AA0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42224718"/>
    <w:multiLevelType w:val="multilevel"/>
    <w:tmpl w:val="0000000F"/>
    <w:name w:val="WW8Num4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B122C98"/>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E9B42FD"/>
    <w:multiLevelType w:val="multilevel"/>
    <w:tmpl w:val="0000000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50F68EE"/>
    <w:multiLevelType w:val="multilevel"/>
    <w:tmpl w:val="00000004"/>
    <w:name w:val="WW8Num4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D886B33"/>
    <w:multiLevelType w:val="hybridMultilevel"/>
    <w:tmpl w:val="2DCC6B1C"/>
    <w:lvl w:ilvl="0" w:tplc="395628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60C81D9B"/>
    <w:multiLevelType w:val="multilevel"/>
    <w:tmpl w:val="0000000B"/>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2D13C18"/>
    <w:multiLevelType w:val="hybridMultilevel"/>
    <w:tmpl w:val="3A66B404"/>
    <w:name w:val="WW8Num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73353"/>
    <w:multiLevelType w:val="hybridMultilevel"/>
    <w:tmpl w:val="1D989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417E8D"/>
    <w:multiLevelType w:val="hybridMultilevel"/>
    <w:tmpl w:val="29027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F6738"/>
    <w:multiLevelType w:val="multilevel"/>
    <w:tmpl w:val="94CC03A6"/>
    <w:name w:val="WW8Num4222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06A6C04"/>
    <w:multiLevelType w:val="multilevel"/>
    <w:tmpl w:val="457875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4" w15:restartNumberingAfterBreak="0">
    <w:nsid w:val="70B22147"/>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4924F69"/>
    <w:multiLevelType w:val="multilevel"/>
    <w:tmpl w:val="6256DB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55F0608"/>
    <w:multiLevelType w:val="hybridMultilevel"/>
    <w:tmpl w:val="134C945E"/>
    <w:lvl w:ilvl="0" w:tplc="395628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0"/>
  </w:num>
  <w:num w:numId="2">
    <w:abstractNumId w:val="1"/>
  </w:num>
  <w:num w:numId="3">
    <w:abstractNumId w:val="3"/>
  </w:num>
  <w:num w:numId="4">
    <w:abstractNumId w:val="4"/>
  </w:num>
  <w:num w:numId="5">
    <w:abstractNumId w:val="13"/>
  </w:num>
  <w:num w:numId="6">
    <w:abstractNumId w:val="17"/>
  </w:num>
  <w:num w:numId="7">
    <w:abstractNumId w:val="34"/>
  </w:num>
  <w:num w:numId="8">
    <w:abstractNumId w:val="38"/>
  </w:num>
  <w:num w:numId="9">
    <w:abstractNumId w:val="45"/>
  </w:num>
  <w:num w:numId="10">
    <w:abstractNumId w:val="41"/>
  </w:num>
  <w:num w:numId="11">
    <w:abstractNumId w:val="31"/>
  </w:num>
  <w:num w:numId="12">
    <w:abstractNumId w:val="42"/>
  </w:num>
  <w:num w:numId="13">
    <w:abstractNumId w:val="25"/>
  </w:num>
  <w:num w:numId="14">
    <w:abstractNumId w:val="24"/>
  </w:num>
  <w:num w:numId="15">
    <w:abstractNumId w:val="30"/>
  </w:num>
  <w:num w:numId="16">
    <w:abstractNumId w:val="27"/>
  </w:num>
  <w:num w:numId="17">
    <w:abstractNumId w:val="40"/>
  </w:num>
  <w:num w:numId="18">
    <w:abstractNumId w:val="44"/>
  </w:num>
  <w:num w:numId="19">
    <w:abstractNumId w:val="46"/>
  </w:num>
  <w:num w:numId="20">
    <w:abstractNumId w:val="37"/>
  </w:num>
  <w:num w:numId="21">
    <w:abstractNumId w:val="21"/>
  </w:num>
  <w:num w:numId="22">
    <w:abstractNumId w:val="43"/>
  </w:num>
  <w:num w:numId="23">
    <w:abstractNumId w:val="35"/>
  </w:num>
  <w:num w:numId="24">
    <w:abstractNumId w:val="23"/>
  </w:num>
  <w:num w:numId="25">
    <w:abstractNumId w:val="26"/>
  </w:num>
  <w:num w:numId="26">
    <w:abstractNumId w:val="32"/>
  </w:num>
  <w:num w:numId="27">
    <w:abstractNumId w:val="29"/>
  </w:num>
  <w:num w:numId="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33"/>
    <w:rsid w:val="000032B3"/>
    <w:rsid w:val="00021EC8"/>
    <w:rsid w:val="00035349"/>
    <w:rsid w:val="00035761"/>
    <w:rsid w:val="00037AA7"/>
    <w:rsid w:val="000402B1"/>
    <w:rsid w:val="0004236A"/>
    <w:rsid w:val="000467A6"/>
    <w:rsid w:val="000578C7"/>
    <w:rsid w:val="00065969"/>
    <w:rsid w:val="00065E10"/>
    <w:rsid w:val="000708D1"/>
    <w:rsid w:val="00071C70"/>
    <w:rsid w:val="00080A86"/>
    <w:rsid w:val="00083C84"/>
    <w:rsid w:val="00094A80"/>
    <w:rsid w:val="000957EC"/>
    <w:rsid w:val="000975C6"/>
    <w:rsid w:val="000B7958"/>
    <w:rsid w:val="000C2487"/>
    <w:rsid w:val="000C399A"/>
    <w:rsid w:val="000D154B"/>
    <w:rsid w:val="000E3151"/>
    <w:rsid w:val="000F5625"/>
    <w:rsid w:val="000F7EED"/>
    <w:rsid w:val="001039D6"/>
    <w:rsid w:val="001078D1"/>
    <w:rsid w:val="001162ED"/>
    <w:rsid w:val="00116622"/>
    <w:rsid w:val="00120B46"/>
    <w:rsid w:val="0013261C"/>
    <w:rsid w:val="00141CA1"/>
    <w:rsid w:val="00150BA7"/>
    <w:rsid w:val="00160A1D"/>
    <w:rsid w:val="0016320F"/>
    <w:rsid w:val="0016350B"/>
    <w:rsid w:val="001755D0"/>
    <w:rsid w:val="001C364D"/>
    <w:rsid w:val="001C7665"/>
    <w:rsid w:val="001D6275"/>
    <w:rsid w:val="00215530"/>
    <w:rsid w:val="00231960"/>
    <w:rsid w:val="00232DFE"/>
    <w:rsid w:val="00233FF8"/>
    <w:rsid w:val="002363C1"/>
    <w:rsid w:val="0024083B"/>
    <w:rsid w:val="00241C64"/>
    <w:rsid w:val="00253216"/>
    <w:rsid w:val="002537FA"/>
    <w:rsid w:val="00254F97"/>
    <w:rsid w:val="0025765E"/>
    <w:rsid w:val="00263848"/>
    <w:rsid w:val="00267245"/>
    <w:rsid w:val="00282085"/>
    <w:rsid w:val="00286780"/>
    <w:rsid w:val="002C0840"/>
    <w:rsid w:val="002C73A1"/>
    <w:rsid w:val="002D0017"/>
    <w:rsid w:val="002D17EA"/>
    <w:rsid w:val="002E7D72"/>
    <w:rsid w:val="002F4290"/>
    <w:rsid w:val="002F5D31"/>
    <w:rsid w:val="002F6958"/>
    <w:rsid w:val="003029D6"/>
    <w:rsid w:val="00323A5A"/>
    <w:rsid w:val="00336EB9"/>
    <w:rsid w:val="00357B05"/>
    <w:rsid w:val="00383332"/>
    <w:rsid w:val="003902DE"/>
    <w:rsid w:val="003931B9"/>
    <w:rsid w:val="003A631D"/>
    <w:rsid w:val="003B2E81"/>
    <w:rsid w:val="003B67A2"/>
    <w:rsid w:val="003D3D31"/>
    <w:rsid w:val="003E1CD9"/>
    <w:rsid w:val="003E7895"/>
    <w:rsid w:val="003F4905"/>
    <w:rsid w:val="003F765E"/>
    <w:rsid w:val="004065DE"/>
    <w:rsid w:val="00433A48"/>
    <w:rsid w:val="00435566"/>
    <w:rsid w:val="00452E0E"/>
    <w:rsid w:val="00452F04"/>
    <w:rsid w:val="0045581A"/>
    <w:rsid w:val="00461325"/>
    <w:rsid w:val="00462976"/>
    <w:rsid w:val="00462DD7"/>
    <w:rsid w:val="004656AB"/>
    <w:rsid w:val="00476647"/>
    <w:rsid w:val="004819E6"/>
    <w:rsid w:val="00493656"/>
    <w:rsid w:val="00493FA5"/>
    <w:rsid w:val="004A2ADA"/>
    <w:rsid w:val="004A7C4D"/>
    <w:rsid w:val="004B5E33"/>
    <w:rsid w:val="004B775B"/>
    <w:rsid w:val="004C01B5"/>
    <w:rsid w:val="004C0F1D"/>
    <w:rsid w:val="004C49CE"/>
    <w:rsid w:val="004C6639"/>
    <w:rsid w:val="004E4C58"/>
    <w:rsid w:val="004F074D"/>
    <w:rsid w:val="005118B9"/>
    <w:rsid w:val="005124C1"/>
    <w:rsid w:val="00512B59"/>
    <w:rsid w:val="00515C48"/>
    <w:rsid w:val="00523E97"/>
    <w:rsid w:val="00526DFC"/>
    <w:rsid w:val="00527BCB"/>
    <w:rsid w:val="00530FAB"/>
    <w:rsid w:val="0054454C"/>
    <w:rsid w:val="00552669"/>
    <w:rsid w:val="0055335B"/>
    <w:rsid w:val="005553FB"/>
    <w:rsid w:val="0055700E"/>
    <w:rsid w:val="00557971"/>
    <w:rsid w:val="005767F8"/>
    <w:rsid w:val="00577C88"/>
    <w:rsid w:val="00584EE7"/>
    <w:rsid w:val="005A0456"/>
    <w:rsid w:val="005A2593"/>
    <w:rsid w:val="005A25A4"/>
    <w:rsid w:val="005B7233"/>
    <w:rsid w:val="005C0CD5"/>
    <w:rsid w:val="005C3CFD"/>
    <w:rsid w:val="005D203D"/>
    <w:rsid w:val="005E2A83"/>
    <w:rsid w:val="005F7152"/>
    <w:rsid w:val="00600478"/>
    <w:rsid w:val="00604A38"/>
    <w:rsid w:val="00612578"/>
    <w:rsid w:val="006153C6"/>
    <w:rsid w:val="00615F26"/>
    <w:rsid w:val="0062448B"/>
    <w:rsid w:val="00626D82"/>
    <w:rsid w:val="006308E6"/>
    <w:rsid w:val="00647282"/>
    <w:rsid w:val="006565B1"/>
    <w:rsid w:val="0065787A"/>
    <w:rsid w:val="00660471"/>
    <w:rsid w:val="00660BF0"/>
    <w:rsid w:val="0066557F"/>
    <w:rsid w:val="00666FFB"/>
    <w:rsid w:val="006755D8"/>
    <w:rsid w:val="00686CEB"/>
    <w:rsid w:val="006940E6"/>
    <w:rsid w:val="006949B5"/>
    <w:rsid w:val="006B3CD9"/>
    <w:rsid w:val="006C2E91"/>
    <w:rsid w:val="006C5357"/>
    <w:rsid w:val="006C5C41"/>
    <w:rsid w:val="006D1FD8"/>
    <w:rsid w:val="006D56A0"/>
    <w:rsid w:val="006E433C"/>
    <w:rsid w:val="0070639E"/>
    <w:rsid w:val="007070B6"/>
    <w:rsid w:val="00714891"/>
    <w:rsid w:val="00715B39"/>
    <w:rsid w:val="00725D00"/>
    <w:rsid w:val="00742271"/>
    <w:rsid w:val="007508B3"/>
    <w:rsid w:val="007565FD"/>
    <w:rsid w:val="00767AE1"/>
    <w:rsid w:val="00787801"/>
    <w:rsid w:val="007A0FA6"/>
    <w:rsid w:val="007A54BA"/>
    <w:rsid w:val="007A55F1"/>
    <w:rsid w:val="007B279D"/>
    <w:rsid w:val="007B47E6"/>
    <w:rsid w:val="007D5D26"/>
    <w:rsid w:val="007F2986"/>
    <w:rsid w:val="007F328B"/>
    <w:rsid w:val="007F6EDE"/>
    <w:rsid w:val="00803A0E"/>
    <w:rsid w:val="00812CC9"/>
    <w:rsid w:val="00813494"/>
    <w:rsid w:val="008245C7"/>
    <w:rsid w:val="00824C96"/>
    <w:rsid w:val="00825DD9"/>
    <w:rsid w:val="008279F9"/>
    <w:rsid w:val="00827EFE"/>
    <w:rsid w:val="0083105C"/>
    <w:rsid w:val="00841629"/>
    <w:rsid w:val="00841F2B"/>
    <w:rsid w:val="00855B95"/>
    <w:rsid w:val="00856017"/>
    <w:rsid w:val="00862FE6"/>
    <w:rsid w:val="0087150F"/>
    <w:rsid w:val="00872A12"/>
    <w:rsid w:val="00894A73"/>
    <w:rsid w:val="008A36A6"/>
    <w:rsid w:val="008B6544"/>
    <w:rsid w:val="008C3FEB"/>
    <w:rsid w:val="008C4C9F"/>
    <w:rsid w:val="008D077C"/>
    <w:rsid w:val="008E1575"/>
    <w:rsid w:val="008F4056"/>
    <w:rsid w:val="00901631"/>
    <w:rsid w:val="00907358"/>
    <w:rsid w:val="009115C9"/>
    <w:rsid w:val="00914597"/>
    <w:rsid w:val="009206BC"/>
    <w:rsid w:val="00920F00"/>
    <w:rsid w:val="0093217A"/>
    <w:rsid w:val="0093379B"/>
    <w:rsid w:val="00937BDB"/>
    <w:rsid w:val="009414BD"/>
    <w:rsid w:val="00943BD4"/>
    <w:rsid w:val="009459B9"/>
    <w:rsid w:val="0095044F"/>
    <w:rsid w:val="0095533B"/>
    <w:rsid w:val="00955576"/>
    <w:rsid w:val="00961873"/>
    <w:rsid w:val="00964EE4"/>
    <w:rsid w:val="00967BE5"/>
    <w:rsid w:val="0097577F"/>
    <w:rsid w:val="009762D3"/>
    <w:rsid w:val="009770B2"/>
    <w:rsid w:val="0098234B"/>
    <w:rsid w:val="00983F9E"/>
    <w:rsid w:val="00993474"/>
    <w:rsid w:val="009973FA"/>
    <w:rsid w:val="009A02F7"/>
    <w:rsid w:val="009A4CBC"/>
    <w:rsid w:val="009A5927"/>
    <w:rsid w:val="009C1819"/>
    <w:rsid w:val="009C28A8"/>
    <w:rsid w:val="009C3857"/>
    <w:rsid w:val="009C7990"/>
    <w:rsid w:val="009D41C0"/>
    <w:rsid w:val="009D4902"/>
    <w:rsid w:val="009D5134"/>
    <w:rsid w:val="009E4917"/>
    <w:rsid w:val="009E689F"/>
    <w:rsid w:val="00A13054"/>
    <w:rsid w:val="00A23F6D"/>
    <w:rsid w:val="00A24BAA"/>
    <w:rsid w:val="00A51744"/>
    <w:rsid w:val="00A56367"/>
    <w:rsid w:val="00A56E72"/>
    <w:rsid w:val="00A63C65"/>
    <w:rsid w:val="00A72747"/>
    <w:rsid w:val="00A7619D"/>
    <w:rsid w:val="00A87E42"/>
    <w:rsid w:val="00A900AD"/>
    <w:rsid w:val="00A9611B"/>
    <w:rsid w:val="00AA10ED"/>
    <w:rsid w:val="00AB296A"/>
    <w:rsid w:val="00AB5BA0"/>
    <w:rsid w:val="00AB7A9B"/>
    <w:rsid w:val="00AD53F1"/>
    <w:rsid w:val="00AE5F7C"/>
    <w:rsid w:val="00B01E71"/>
    <w:rsid w:val="00B16645"/>
    <w:rsid w:val="00B35444"/>
    <w:rsid w:val="00B43F51"/>
    <w:rsid w:val="00B47F34"/>
    <w:rsid w:val="00B6028C"/>
    <w:rsid w:val="00B63C97"/>
    <w:rsid w:val="00B67C32"/>
    <w:rsid w:val="00B70C60"/>
    <w:rsid w:val="00B727B3"/>
    <w:rsid w:val="00B84BB5"/>
    <w:rsid w:val="00BA3FA4"/>
    <w:rsid w:val="00BA5EE4"/>
    <w:rsid w:val="00BA7B77"/>
    <w:rsid w:val="00BB3807"/>
    <w:rsid w:val="00BC0CAB"/>
    <w:rsid w:val="00BC4CC0"/>
    <w:rsid w:val="00BD26CD"/>
    <w:rsid w:val="00BD6C66"/>
    <w:rsid w:val="00BD6E2A"/>
    <w:rsid w:val="00C1172A"/>
    <w:rsid w:val="00C2645A"/>
    <w:rsid w:val="00C32537"/>
    <w:rsid w:val="00C413EA"/>
    <w:rsid w:val="00C45060"/>
    <w:rsid w:val="00C538FD"/>
    <w:rsid w:val="00C55B3B"/>
    <w:rsid w:val="00C56B97"/>
    <w:rsid w:val="00C80074"/>
    <w:rsid w:val="00C80E98"/>
    <w:rsid w:val="00C815A3"/>
    <w:rsid w:val="00C90786"/>
    <w:rsid w:val="00C913AD"/>
    <w:rsid w:val="00C9474F"/>
    <w:rsid w:val="00C95A21"/>
    <w:rsid w:val="00C961EB"/>
    <w:rsid w:val="00CB5E53"/>
    <w:rsid w:val="00CB6AC8"/>
    <w:rsid w:val="00CC751F"/>
    <w:rsid w:val="00CD3912"/>
    <w:rsid w:val="00CD4A0B"/>
    <w:rsid w:val="00CE4E91"/>
    <w:rsid w:val="00CE52AA"/>
    <w:rsid w:val="00CE565F"/>
    <w:rsid w:val="00D04345"/>
    <w:rsid w:val="00D12381"/>
    <w:rsid w:val="00D12E7D"/>
    <w:rsid w:val="00D214BD"/>
    <w:rsid w:val="00D233EF"/>
    <w:rsid w:val="00D26542"/>
    <w:rsid w:val="00D423E3"/>
    <w:rsid w:val="00D6536F"/>
    <w:rsid w:val="00D65B88"/>
    <w:rsid w:val="00D70ED6"/>
    <w:rsid w:val="00D81813"/>
    <w:rsid w:val="00DA327A"/>
    <w:rsid w:val="00DB45B2"/>
    <w:rsid w:val="00DC0A24"/>
    <w:rsid w:val="00DC1E62"/>
    <w:rsid w:val="00DD26C7"/>
    <w:rsid w:val="00DE4D8F"/>
    <w:rsid w:val="00DF39C3"/>
    <w:rsid w:val="00E01FFB"/>
    <w:rsid w:val="00E07DFD"/>
    <w:rsid w:val="00E332D6"/>
    <w:rsid w:val="00E36D9F"/>
    <w:rsid w:val="00E3790C"/>
    <w:rsid w:val="00E40A45"/>
    <w:rsid w:val="00E41B7A"/>
    <w:rsid w:val="00E45E60"/>
    <w:rsid w:val="00E51617"/>
    <w:rsid w:val="00E64D89"/>
    <w:rsid w:val="00E66140"/>
    <w:rsid w:val="00E72693"/>
    <w:rsid w:val="00E72FD5"/>
    <w:rsid w:val="00E7771D"/>
    <w:rsid w:val="00E777D7"/>
    <w:rsid w:val="00E77BE9"/>
    <w:rsid w:val="00E85486"/>
    <w:rsid w:val="00E87FC4"/>
    <w:rsid w:val="00E924B1"/>
    <w:rsid w:val="00E942D6"/>
    <w:rsid w:val="00EB1CEA"/>
    <w:rsid w:val="00EB642B"/>
    <w:rsid w:val="00EC0EF1"/>
    <w:rsid w:val="00EF090D"/>
    <w:rsid w:val="00EF209C"/>
    <w:rsid w:val="00F14F73"/>
    <w:rsid w:val="00F15099"/>
    <w:rsid w:val="00F15F2B"/>
    <w:rsid w:val="00F172C6"/>
    <w:rsid w:val="00F34CD8"/>
    <w:rsid w:val="00F36138"/>
    <w:rsid w:val="00F415B9"/>
    <w:rsid w:val="00F42AF6"/>
    <w:rsid w:val="00F44161"/>
    <w:rsid w:val="00F44BEE"/>
    <w:rsid w:val="00F5278D"/>
    <w:rsid w:val="00F540FA"/>
    <w:rsid w:val="00F800CE"/>
    <w:rsid w:val="00F80937"/>
    <w:rsid w:val="00F860EF"/>
    <w:rsid w:val="00F93043"/>
    <w:rsid w:val="00F9493A"/>
    <w:rsid w:val="00FB40D5"/>
    <w:rsid w:val="00FC4F77"/>
    <w:rsid w:val="00FC7BD6"/>
    <w:rsid w:val="00FD0B5E"/>
    <w:rsid w:val="00FD2FAD"/>
    <w:rsid w:val="00FD64D4"/>
    <w:rsid w:val="00FE4EC2"/>
    <w:rsid w:val="00FE74E4"/>
    <w:rsid w:val="00FF3EEF"/>
    <w:rsid w:val="00FF54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24C4F"/>
  <w15:docId w15:val="{1C72CACA-0F10-4AE0-957C-6AE39CB5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777D7"/>
    <w:pPr>
      <w:suppressAutoHyphens/>
    </w:pPr>
    <w:rPr>
      <w:kern w:val="1"/>
      <w:sz w:val="24"/>
      <w:szCs w:val="24"/>
      <w:lang w:eastAsia="ar-SA"/>
    </w:rPr>
  </w:style>
  <w:style w:type="paragraph" w:styleId="Nagwek1">
    <w:name w:val="heading 1"/>
    <w:basedOn w:val="Normalny"/>
    <w:next w:val="Normalny"/>
    <w:link w:val="Nagwek1Znak"/>
    <w:uiPriority w:val="99"/>
    <w:qFormat/>
    <w:rsid w:val="00E777D7"/>
    <w:pPr>
      <w:keepNext/>
      <w:numPr>
        <w:numId w:val="1"/>
      </w:numPr>
      <w:spacing w:before="240" w:after="60"/>
      <w:outlineLvl w:val="0"/>
    </w:pPr>
    <w:rPr>
      <w:rFonts w:ascii="Arial" w:hAnsi="Arial" w:cs="Arial"/>
      <w:b/>
      <w:bCs/>
      <w:sz w:val="32"/>
      <w:szCs w:val="32"/>
    </w:rPr>
  </w:style>
  <w:style w:type="paragraph" w:styleId="Nagwek2">
    <w:name w:val="heading 2"/>
    <w:basedOn w:val="Nagwek7"/>
    <w:next w:val="Tekstpodstawowy"/>
    <w:link w:val="Nagwek2Znak"/>
    <w:uiPriority w:val="99"/>
    <w:qFormat/>
    <w:rsid w:val="00E777D7"/>
    <w:pPr>
      <w:numPr>
        <w:ilvl w:val="1"/>
        <w:numId w:val="1"/>
      </w:numPr>
      <w:outlineLvl w:val="1"/>
    </w:pPr>
    <w:rPr>
      <w:b/>
      <w:bCs/>
      <w:i/>
      <w:iCs/>
    </w:rPr>
  </w:style>
  <w:style w:type="paragraph" w:styleId="Nagwek6">
    <w:name w:val="heading 6"/>
    <w:basedOn w:val="Normalny"/>
    <w:next w:val="Normalny"/>
    <w:link w:val="Nagwek6Znak"/>
    <w:uiPriority w:val="99"/>
    <w:qFormat/>
    <w:rsid w:val="00E777D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B6712"/>
    <w:rPr>
      <w:rFonts w:ascii="Arial" w:hAnsi="Arial" w:cs="Arial"/>
      <w:b/>
      <w:bCs/>
      <w:kern w:val="1"/>
      <w:sz w:val="32"/>
      <w:szCs w:val="32"/>
      <w:lang w:eastAsia="ar-SA"/>
    </w:rPr>
  </w:style>
  <w:style w:type="character" w:customStyle="1" w:styleId="Nagwek2Znak">
    <w:name w:val="Nagłówek 2 Znak"/>
    <w:basedOn w:val="Domylnaczcionkaakapitu"/>
    <w:link w:val="Nagwek2"/>
    <w:uiPriority w:val="99"/>
    <w:rsid w:val="00FB6712"/>
    <w:rPr>
      <w:rFonts w:ascii="Arial" w:hAnsi="Arial" w:cs="Tahoma"/>
      <w:b/>
      <w:bCs/>
      <w:i/>
      <w:iCs/>
      <w:kern w:val="1"/>
      <w:sz w:val="28"/>
      <w:szCs w:val="28"/>
      <w:lang w:eastAsia="ar-SA"/>
    </w:rPr>
  </w:style>
  <w:style w:type="character" w:customStyle="1" w:styleId="Nagwek6Znak">
    <w:name w:val="Nagłówek 6 Znak"/>
    <w:basedOn w:val="Domylnaczcionkaakapitu"/>
    <w:link w:val="Nagwek6"/>
    <w:uiPriority w:val="9"/>
    <w:semiHidden/>
    <w:rsid w:val="00FB6712"/>
    <w:rPr>
      <w:rFonts w:asciiTheme="minorHAnsi" w:eastAsiaTheme="minorEastAsia" w:hAnsiTheme="minorHAnsi" w:cstheme="minorBidi"/>
      <w:b/>
      <w:bCs/>
      <w:kern w:val="1"/>
      <w:lang w:eastAsia="ar-SA"/>
    </w:rPr>
  </w:style>
  <w:style w:type="character" w:customStyle="1" w:styleId="Absatz-Standardschriftart">
    <w:name w:val="Absatz-Standardschriftart"/>
    <w:uiPriority w:val="99"/>
    <w:rsid w:val="00E777D7"/>
  </w:style>
  <w:style w:type="character" w:customStyle="1" w:styleId="Domylnaczcionkaakapitu8">
    <w:name w:val="Domyślna czcionka akapitu8"/>
    <w:uiPriority w:val="99"/>
    <w:rsid w:val="00E777D7"/>
  </w:style>
  <w:style w:type="character" w:customStyle="1" w:styleId="WW-Absatz-Standardschriftart">
    <w:name w:val="WW-Absatz-Standardschriftart"/>
    <w:uiPriority w:val="99"/>
    <w:rsid w:val="00E777D7"/>
  </w:style>
  <w:style w:type="character" w:customStyle="1" w:styleId="WW8Num12z1">
    <w:name w:val="WW8Num12z1"/>
    <w:uiPriority w:val="99"/>
    <w:rsid w:val="00E777D7"/>
    <w:rPr>
      <w:rFonts w:ascii="Symbol" w:hAnsi="Symbol"/>
    </w:rPr>
  </w:style>
  <w:style w:type="character" w:customStyle="1" w:styleId="WW-Absatz-Standardschriftart1">
    <w:name w:val="WW-Absatz-Standardschriftart1"/>
    <w:uiPriority w:val="99"/>
    <w:rsid w:val="00E777D7"/>
  </w:style>
  <w:style w:type="character" w:customStyle="1" w:styleId="WW-Absatz-Standardschriftart11">
    <w:name w:val="WW-Absatz-Standardschriftart11"/>
    <w:uiPriority w:val="99"/>
    <w:rsid w:val="00E777D7"/>
  </w:style>
  <w:style w:type="character" w:customStyle="1" w:styleId="WW8Num19z1">
    <w:name w:val="WW8Num19z1"/>
    <w:uiPriority w:val="99"/>
    <w:rsid w:val="00E777D7"/>
    <w:rPr>
      <w:rFonts w:ascii="Symbol" w:hAnsi="Symbol"/>
    </w:rPr>
  </w:style>
  <w:style w:type="character" w:customStyle="1" w:styleId="Domylnaczcionkaakapitu7">
    <w:name w:val="Domyślna czcionka akapitu7"/>
    <w:uiPriority w:val="99"/>
    <w:rsid w:val="00E777D7"/>
  </w:style>
  <w:style w:type="character" w:customStyle="1" w:styleId="Domylnaczcionkaakapitu6">
    <w:name w:val="Domyślna czcionka akapitu6"/>
    <w:uiPriority w:val="99"/>
    <w:rsid w:val="00E777D7"/>
  </w:style>
  <w:style w:type="character" w:customStyle="1" w:styleId="WW8Num24z0">
    <w:name w:val="WW8Num24z0"/>
    <w:uiPriority w:val="99"/>
    <w:rsid w:val="00E777D7"/>
    <w:rPr>
      <w:rFonts w:ascii="Symbol" w:hAnsi="Symbol"/>
    </w:rPr>
  </w:style>
  <w:style w:type="character" w:customStyle="1" w:styleId="Domylnaczcionkaakapitu5">
    <w:name w:val="Domyślna czcionka akapitu5"/>
    <w:uiPriority w:val="99"/>
    <w:rsid w:val="00E777D7"/>
  </w:style>
  <w:style w:type="character" w:customStyle="1" w:styleId="WW-Absatz-Standardschriftart111">
    <w:name w:val="WW-Absatz-Standardschriftart111"/>
    <w:uiPriority w:val="99"/>
    <w:rsid w:val="00E777D7"/>
  </w:style>
  <w:style w:type="character" w:customStyle="1" w:styleId="Domylnaczcionkaakapitu4">
    <w:name w:val="Domyślna czcionka akapitu4"/>
    <w:uiPriority w:val="99"/>
    <w:rsid w:val="00E777D7"/>
  </w:style>
  <w:style w:type="character" w:customStyle="1" w:styleId="WW8Num25z0">
    <w:name w:val="WW8Num25z0"/>
    <w:uiPriority w:val="99"/>
    <w:rsid w:val="00E777D7"/>
    <w:rPr>
      <w:rFonts w:ascii="Symbol" w:hAnsi="Symbol"/>
    </w:rPr>
  </w:style>
  <w:style w:type="character" w:customStyle="1" w:styleId="Domylnaczcionkaakapitu3">
    <w:name w:val="Domyślna czcionka akapitu3"/>
    <w:uiPriority w:val="99"/>
    <w:rsid w:val="00E777D7"/>
  </w:style>
  <w:style w:type="character" w:customStyle="1" w:styleId="WW-Absatz-Standardschriftart1111">
    <w:name w:val="WW-Absatz-Standardschriftart1111"/>
    <w:uiPriority w:val="99"/>
    <w:rsid w:val="00E777D7"/>
  </w:style>
  <w:style w:type="character" w:customStyle="1" w:styleId="Domylnaczcionkaakapitu2">
    <w:name w:val="Domyślna czcionka akapitu2"/>
    <w:uiPriority w:val="99"/>
    <w:rsid w:val="00E777D7"/>
  </w:style>
  <w:style w:type="character" w:customStyle="1" w:styleId="Domylnaczcionkaakapitu1">
    <w:name w:val="Domyślna czcionka akapitu1"/>
    <w:uiPriority w:val="99"/>
    <w:rsid w:val="00E777D7"/>
  </w:style>
  <w:style w:type="character" w:customStyle="1" w:styleId="Odwoaniedokomentarza1">
    <w:name w:val="Odwołanie do komentarza1"/>
    <w:uiPriority w:val="99"/>
    <w:rsid w:val="00E777D7"/>
    <w:rPr>
      <w:sz w:val="16"/>
    </w:rPr>
  </w:style>
  <w:style w:type="character" w:customStyle="1" w:styleId="Symbolewypunktowania">
    <w:name w:val="Symbole wypunktowania"/>
    <w:uiPriority w:val="99"/>
    <w:rsid w:val="00E777D7"/>
    <w:rPr>
      <w:rFonts w:ascii="OpenSymbol" w:eastAsia="Times New Roman" w:hAnsi="OpenSymbol"/>
    </w:rPr>
  </w:style>
  <w:style w:type="character" w:styleId="Hipercze">
    <w:name w:val="Hyperlink"/>
    <w:basedOn w:val="Domylnaczcionkaakapitu"/>
    <w:uiPriority w:val="99"/>
    <w:rsid w:val="00E777D7"/>
    <w:rPr>
      <w:rFonts w:cs="Times New Roman"/>
      <w:color w:val="0000FF"/>
      <w:u w:val="single"/>
    </w:rPr>
  </w:style>
  <w:style w:type="character" w:customStyle="1" w:styleId="Odwoaniedokomentarza2">
    <w:name w:val="Odwołanie do komentarza2"/>
    <w:uiPriority w:val="99"/>
    <w:rsid w:val="00E777D7"/>
    <w:rPr>
      <w:sz w:val="16"/>
    </w:rPr>
  </w:style>
  <w:style w:type="character" w:styleId="UyteHipercze">
    <w:name w:val="FollowedHyperlink"/>
    <w:basedOn w:val="Domylnaczcionkaakapitu"/>
    <w:uiPriority w:val="99"/>
    <w:rsid w:val="00E777D7"/>
    <w:rPr>
      <w:rFonts w:cs="Times New Roman"/>
      <w:color w:val="800000"/>
      <w:u w:val="single"/>
    </w:rPr>
  </w:style>
  <w:style w:type="character" w:styleId="Numerstrony">
    <w:name w:val="page number"/>
    <w:basedOn w:val="Domylnaczcionkaakapitu7"/>
    <w:uiPriority w:val="99"/>
    <w:rsid w:val="00E777D7"/>
    <w:rPr>
      <w:rFonts w:cs="Times New Roman"/>
    </w:rPr>
  </w:style>
  <w:style w:type="paragraph" w:customStyle="1" w:styleId="Nagwek8">
    <w:name w:val="Nagłówek8"/>
    <w:basedOn w:val="Normalny"/>
    <w:next w:val="Tekstpodstawowy"/>
    <w:uiPriority w:val="99"/>
    <w:rsid w:val="00E777D7"/>
    <w:pPr>
      <w:keepNext/>
      <w:spacing w:before="240" w:after="120"/>
    </w:pPr>
    <w:rPr>
      <w:rFonts w:ascii="Arial" w:eastAsia="Arial Unicode MS" w:hAnsi="Arial" w:cs="Mangal"/>
      <w:sz w:val="28"/>
      <w:szCs w:val="28"/>
    </w:rPr>
  </w:style>
  <w:style w:type="paragraph" w:styleId="Tekstpodstawowy">
    <w:name w:val="Body Text"/>
    <w:basedOn w:val="Normalny"/>
    <w:link w:val="TekstpodstawowyZnak"/>
    <w:uiPriority w:val="99"/>
    <w:rsid w:val="00E777D7"/>
    <w:pPr>
      <w:spacing w:after="120"/>
    </w:pPr>
  </w:style>
  <w:style w:type="character" w:customStyle="1" w:styleId="TekstpodstawowyZnak">
    <w:name w:val="Tekst podstawowy Znak"/>
    <w:basedOn w:val="Domylnaczcionkaakapitu"/>
    <w:link w:val="Tekstpodstawowy"/>
    <w:uiPriority w:val="99"/>
    <w:semiHidden/>
    <w:rsid w:val="00FB6712"/>
    <w:rPr>
      <w:kern w:val="1"/>
      <w:sz w:val="24"/>
      <w:szCs w:val="24"/>
      <w:lang w:eastAsia="ar-SA"/>
    </w:rPr>
  </w:style>
  <w:style w:type="paragraph" w:styleId="Lista">
    <w:name w:val="List"/>
    <w:basedOn w:val="Tekstpodstawowy"/>
    <w:uiPriority w:val="99"/>
    <w:rsid w:val="00E777D7"/>
    <w:rPr>
      <w:rFonts w:cs="Mangal"/>
    </w:rPr>
  </w:style>
  <w:style w:type="paragraph" w:customStyle="1" w:styleId="Podpis8">
    <w:name w:val="Podpis8"/>
    <w:basedOn w:val="Normalny"/>
    <w:uiPriority w:val="99"/>
    <w:rsid w:val="00E777D7"/>
    <w:pPr>
      <w:suppressLineNumbers/>
      <w:spacing w:before="120" w:after="120"/>
    </w:pPr>
    <w:rPr>
      <w:rFonts w:cs="Mangal"/>
      <w:i/>
      <w:iCs/>
    </w:rPr>
  </w:style>
  <w:style w:type="paragraph" w:customStyle="1" w:styleId="Indeks">
    <w:name w:val="Indeks"/>
    <w:basedOn w:val="Normalny"/>
    <w:uiPriority w:val="99"/>
    <w:rsid w:val="00E777D7"/>
    <w:pPr>
      <w:suppressLineNumbers/>
    </w:pPr>
    <w:rPr>
      <w:rFonts w:cs="Mangal"/>
    </w:rPr>
  </w:style>
  <w:style w:type="paragraph" w:customStyle="1" w:styleId="Nagwek7">
    <w:name w:val="Nagłówek7"/>
    <w:basedOn w:val="Normalny"/>
    <w:next w:val="Tekstpodstawowy"/>
    <w:uiPriority w:val="99"/>
    <w:rsid w:val="00E777D7"/>
    <w:pPr>
      <w:keepNext/>
      <w:spacing w:before="240" w:after="120"/>
    </w:pPr>
    <w:rPr>
      <w:rFonts w:ascii="Arial" w:hAnsi="Arial" w:cs="Tahoma"/>
      <w:sz w:val="28"/>
      <w:szCs w:val="28"/>
    </w:rPr>
  </w:style>
  <w:style w:type="paragraph" w:customStyle="1" w:styleId="Podpis7">
    <w:name w:val="Podpis7"/>
    <w:basedOn w:val="Normalny"/>
    <w:uiPriority w:val="99"/>
    <w:rsid w:val="00E777D7"/>
    <w:pPr>
      <w:suppressLineNumbers/>
      <w:spacing w:before="120" w:after="120"/>
    </w:pPr>
    <w:rPr>
      <w:rFonts w:cs="Tahoma"/>
      <w:i/>
      <w:iCs/>
    </w:rPr>
  </w:style>
  <w:style w:type="paragraph" w:customStyle="1" w:styleId="Nagwek60">
    <w:name w:val="Nagłówek6"/>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6">
    <w:name w:val="Podpis6"/>
    <w:basedOn w:val="Normalny"/>
    <w:uiPriority w:val="99"/>
    <w:rsid w:val="00E777D7"/>
    <w:pPr>
      <w:suppressLineNumbers/>
      <w:spacing w:before="120" w:after="120"/>
    </w:pPr>
    <w:rPr>
      <w:rFonts w:cs="Mangal"/>
      <w:i/>
      <w:iCs/>
    </w:rPr>
  </w:style>
  <w:style w:type="paragraph" w:customStyle="1" w:styleId="Nagwek5">
    <w:name w:val="Nagłówek5"/>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5">
    <w:name w:val="Podpis5"/>
    <w:basedOn w:val="Normalny"/>
    <w:uiPriority w:val="99"/>
    <w:rsid w:val="00E777D7"/>
    <w:pPr>
      <w:suppressLineNumbers/>
      <w:spacing w:before="120" w:after="120"/>
    </w:pPr>
    <w:rPr>
      <w:rFonts w:cs="Mangal"/>
      <w:i/>
      <w:iCs/>
    </w:rPr>
  </w:style>
  <w:style w:type="paragraph" w:customStyle="1" w:styleId="Nagwek4">
    <w:name w:val="Nagłówek4"/>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4">
    <w:name w:val="Podpis4"/>
    <w:basedOn w:val="Normalny"/>
    <w:uiPriority w:val="99"/>
    <w:rsid w:val="00E777D7"/>
    <w:pPr>
      <w:suppressLineNumbers/>
      <w:spacing w:before="120" w:after="120"/>
    </w:pPr>
    <w:rPr>
      <w:rFonts w:cs="Mangal"/>
      <w:i/>
      <w:iCs/>
    </w:rPr>
  </w:style>
  <w:style w:type="paragraph" w:customStyle="1" w:styleId="Nagwek3">
    <w:name w:val="Nagłówek3"/>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3">
    <w:name w:val="Podpis3"/>
    <w:basedOn w:val="Normalny"/>
    <w:uiPriority w:val="99"/>
    <w:rsid w:val="00E777D7"/>
    <w:pPr>
      <w:suppressLineNumbers/>
      <w:spacing w:before="120" w:after="120"/>
    </w:pPr>
    <w:rPr>
      <w:rFonts w:cs="Mangal"/>
      <w:i/>
      <w:iCs/>
    </w:rPr>
  </w:style>
  <w:style w:type="paragraph" w:customStyle="1" w:styleId="Nagwek20">
    <w:name w:val="Nagłówek2"/>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2">
    <w:name w:val="Podpis2"/>
    <w:basedOn w:val="Normalny"/>
    <w:uiPriority w:val="99"/>
    <w:rsid w:val="00E777D7"/>
    <w:pPr>
      <w:suppressLineNumbers/>
      <w:spacing w:before="120" w:after="120"/>
    </w:pPr>
    <w:rPr>
      <w:rFonts w:cs="Mangal"/>
      <w:i/>
      <w:iCs/>
    </w:rPr>
  </w:style>
  <w:style w:type="paragraph" w:customStyle="1" w:styleId="Nagwek10">
    <w:name w:val="Nagłówek1"/>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1">
    <w:name w:val="Podpis1"/>
    <w:basedOn w:val="Normalny"/>
    <w:uiPriority w:val="99"/>
    <w:rsid w:val="00E777D7"/>
    <w:pPr>
      <w:suppressLineNumbers/>
      <w:spacing w:before="120" w:after="120"/>
    </w:pPr>
    <w:rPr>
      <w:rFonts w:cs="Mangal"/>
      <w:i/>
      <w:iCs/>
    </w:rPr>
  </w:style>
  <w:style w:type="paragraph" w:styleId="Tekstdymka">
    <w:name w:val="Balloon Text"/>
    <w:basedOn w:val="Normalny"/>
    <w:link w:val="TekstdymkaZnak"/>
    <w:uiPriority w:val="99"/>
    <w:rsid w:val="00E777D7"/>
    <w:rPr>
      <w:rFonts w:ascii="Tahoma" w:hAnsi="Tahoma" w:cs="Tahoma"/>
      <w:sz w:val="16"/>
      <w:szCs w:val="16"/>
    </w:rPr>
  </w:style>
  <w:style w:type="character" w:customStyle="1" w:styleId="TekstdymkaZnak">
    <w:name w:val="Tekst dymka Znak"/>
    <w:basedOn w:val="Domylnaczcionkaakapitu"/>
    <w:link w:val="Tekstdymka"/>
    <w:uiPriority w:val="99"/>
    <w:semiHidden/>
    <w:rsid w:val="00FB6712"/>
    <w:rPr>
      <w:kern w:val="1"/>
      <w:sz w:val="0"/>
      <w:szCs w:val="0"/>
      <w:lang w:eastAsia="ar-SA"/>
    </w:rPr>
  </w:style>
  <w:style w:type="paragraph" w:customStyle="1" w:styleId="Tekstkomentarza1">
    <w:name w:val="Tekst komentarza1"/>
    <w:basedOn w:val="Normalny"/>
    <w:uiPriority w:val="99"/>
    <w:rsid w:val="00E777D7"/>
    <w:rPr>
      <w:sz w:val="20"/>
      <w:szCs w:val="20"/>
    </w:rPr>
  </w:style>
  <w:style w:type="paragraph" w:styleId="Tekstkomentarza">
    <w:name w:val="annotation text"/>
    <w:basedOn w:val="Normalny"/>
    <w:link w:val="TekstkomentarzaZnak"/>
    <w:uiPriority w:val="99"/>
    <w:rsid w:val="00233FF8"/>
    <w:rPr>
      <w:sz w:val="20"/>
      <w:szCs w:val="20"/>
    </w:rPr>
  </w:style>
  <w:style w:type="character" w:customStyle="1" w:styleId="TekstkomentarzaZnak">
    <w:name w:val="Tekst komentarza Znak"/>
    <w:basedOn w:val="Domylnaczcionkaakapitu"/>
    <w:link w:val="Tekstkomentarza"/>
    <w:uiPriority w:val="99"/>
    <w:locked/>
    <w:rsid w:val="00233FF8"/>
    <w:rPr>
      <w:kern w:val="1"/>
      <w:lang w:eastAsia="ar-SA" w:bidi="ar-SA"/>
    </w:rPr>
  </w:style>
  <w:style w:type="paragraph" w:styleId="Tematkomentarza">
    <w:name w:val="annotation subject"/>
    <w:basedOn w:val="Tekstkomentarza1"/>
    <w:next w:val="Tekstkomentarza1"/>
    <w:link w:val="TematkomentarzaZnak"/>
    <w:uiPriority w:val="99"/>
    <w:rsid w:val="00E777D7"/>
    <w:rPr>
      <w:b/>
      <w:bCs/>
    </w:rPr>
  </w:style>
  <w:style w:type="character" w:customStyle="1" w:styleId="TematkomentarzaZnak">
    <w:name w:val="Temat komentarza Znak"/>
    <w:basedOn w:val="TekstkomentarzaZnak"/>
    <w:link w:val="Tematkomentarza"/>
    <w:uiPriority w:val="99"/>
    <w:semiHidden/>
    <w:rsid w:val="00FB6712"/>
    <w:rPr>
      <w:b/>
      <w:bCs/>
      <w:kern w:val="1"/>
      <w:sz w:val="20"/>
      <w:szCs w:val="20"/>
      <w:lang w:eastAsia="ar-SA" w:bidi="ar-SA"/>
    </w:rPr>
  </w:style>
  <w:style w:type="paragraph" w:customStyle="1" w:styleId="Styl1">
    <w:name w:val="Styl1"/>
    <w:basedOn w:val="Nagwek1"/>
    <w:uiPriority w:val="99"/>
    <w:rsid w:val="00E777D7"/>
    <w:pPr>
      <w:numPr>
        <w:numId w:val="0"/>
      </w:numPr>
      <w:jc w:val="center"/>
    </w:pPr>
    <w:rPr>
      <w:b w:val="0"/>
    </w:rPr>
  </w:style>
  <w:style w:type="paragraph" w:customStyle="1" w:styleId="StylPogrubienieWyrwnanydorodka">
    <w:name w:val="Styl Pogrubienie Wyrównany do środka"/>
    <w:basedOn w:val="Nagwek1"/>
    <w:uiPriority w:val="99"/>
    <w:rsid w:val="00E777D7"/>
    <w:pPr>
      <w:numPr>
        <w:numId w:val="0"/>
      </w:numPr>
      <w:jc w:val="center"/>
    </w:pPr>
    <w:rPr>
      <w:b w:val="0"/>
      <w:bCs w:val="0"/>
      <w:szCs w:val="20"/>
    </w:rPr>
  </w:style>
  <w:style w:type="paragraph" w:styleId="Spistreci1">
    <w:name w:val="toc 1"/>
    <w:basedOn w:val="Normalny"/>
    <w:next w:val="Normalny"/>
    <w:uiPriority w:val="99"/>
    <w:semiHidden/>
    <w:rsid w:val="00E777D7"/>
    <w:pPr>
      <w:tabs>
        <w:tab w:val="right" w:leader="dot" w:pos="9893"/>
      </w:tabs>
    </w:pPr>
    <w:rPr>
      <w:b/>
    </w:rPr>
  </w:style>
  <w:style w:type="paragraph" w:customStyle="1" w:styleId="Tekstkomentarza2">
    <w:name w:val="Tekst komentarza2"/>
    <w:basedOn w:val="Normalny"/>
    <w:uiPriority w:val="99"/>
    <w:rsid w:val="00E777D7"/>
    <w:rPr>
      <w:sz w:val="20"/>
      <w:szCs w:val="20"/>
    </w:rPr>
  </w:style>
  <w:style w:type="paragraph" w:styleId="Spistreci2">
    <w:name w:val="toc 2"/>
    <w:basedOn w:val="Indeks"/>
    <w:uiPriority w:val="99"/>
    <w:semiHidden/>
    <w:rsid w:val="00E777D7"/>
    <w:pPr>
      <w:tabs>
        <w:tab w:val="right" w:leader="dot" w:pos="10487"/>
      </w:tabs>
      <w:ind w:left="283"/>
    </w:pPr>
  </w:style>
  <w:style w:type="paragraph" w:styleId="Spistreci3">
    <w:name w:val="toc 3"/>
    <w:basedOn w:val="Indeks"/>
    <w:uiPriority w:val="99"/>
    <w:semiHidden/>
    <w:rsid w:val="00E777D7"/>
    <w:pPr>
      <w:tabs>
        <w:tab w:val="right" w:leader="dot" w:pos="11336"/>
      </w:tabs>
      <w:ind w:left="566"/>
    </w:pPr>
  </w:style>
  <w:style w:type="paragraph" w:styleId="Spistreci4">
    <w:name w:val="toc 4"/>
    <w:basedOn w:val="Indeks"/>
    <w:uiPriority w:val="99"/>
    <w:semiHidden/>
    <w:rsid w:val="00E777D7"/>
    <w:pPr>
      <w:tabs>
        <w:tab w:val="right" w:leader="dot" w:pos="12185"/>
      </w:tabs>
      <w:ind w:left="849"/>
    </w:pPr>
  </w:style>
  <w:style w:type="paragraph" w:styleId="Spistreci5">
    <w:name w:val="toc 5"/>
    <w:basedOn w:val="Indeks"/>
    <w:uiPriority w:val="99"/>
    <w:semiHidden/>
    <w:rsid w:val="00E777D7"/>
    <w:pPr>
      <w:tabs>
        <w:tab w:val="right" w:leader="dot" w:pos="13034"/>
      </w:tabs>
      <w:ind w:left="1132"/>
    </w:pPr>
  </w:style>
  <w:style w:type="paragraph" w:styleId="Spistreci6">
    <w:name w:val="toc 6"/>
    <w:basedOn w:val="Indeks"/>
    <w:uiPriority w:val="99"/>
    <w:semiHidden/>
    <w:rsid w:val="00E777D7"/>
    <w:pPr>
      <w:tabs>
        <w:tab w:val="right" w:leader="dot" w:pos="13883"/>
      </w:tabs>
      <w:ind w:left="1415"/>
    </w:pPr>
  </w:style>
  <w:style w:type="paragraph" w:styleId="Spistreci7">
    <w:name w:val="toc 7"/>
    <w:basedOn w:val="Indeks"/>
    <w:uiPriority w:val="99"/>
    <w:semiHidden/>
    <w:rsid w:val="00E777D7"/>
    <w:pPr>
      <w:tabs>
        <w:tab w:val="right" w:leader="dot" w:pos="14732"/>
      </w:tabs>
      <w:ind w:left="1698"/>
    </w:pPr>
  </w:style>
  <w:style w:type="paragraph" w:styleId="Spistreci8">
    <w:name w:val="toc 8"/>
    <w:basedOn w:val="Indeks"/>
    <w:uiPriority w:val="99"/>
    <w:semiHidden/>
    <w:rsid w:val="00E777D7"/>
    <w:pPr>
      <w:tabs>
        <w:tab w:val="right" w:leader="dot" w:pos="15581"/>
      </w:tabs>
      <w:ind w:left="1981"/>
    </w:pPr>
  </w:style>
  <w:style w:type="paragraph" w:styleId="Spistreci9">
    <w:name w:val="toc 9"/>
    <w:basedOn w:val="Indeks"/>
    <w:uiPriority w:val="99"/>
    <w:semiHidden/>
    <w:rsid w:val="00E777D7"/>
    <w:pPr>
      <w:tabs>
        <w:tab w:val="right" w:leader="dot" w:pos="16430"/>
      </w:tabs>
      <w:ind w:left="2264"/>
    </w:pPr>
  </w:style>
  <w:style w:type="paragraph" w:customStyle="1" w:styleId="Spistreci10">
    <w:name w:val="Spis treści 10"/>
    <w:basedOn w:val="Indeks"/>
    <w:uiPriority w:val="99"/>
    <w:rsid w:val="00E777D7"/>
    <w:pPr>
      <w:tabs>
        <w:tab w:val="right" w:leader="dot" w:pos="17279"/>
      </w:tabs>
      <w:ind w:left="2547"/>
    </w:pPr>
  </w:style>
  <w:style w:type="paragraph" w:customStyle="1" w:styleId="Wyliczanka">
    <w:name w:val="Wyliczanka"/>
    <w:basedOn w:val="Normalny"/>
    <w:uiPriority w:val="99"/>
    <w:rsid w:val="00E777D7"/>
    <w:pPr>
      <w:numPr>
        <w:numId w:val="2"/>
      </w:numPr>
      <w:jc w:val="both"/>
    </w:pPr>
    <w:rPr>
      <w:szCs w:val="20"/>
    </w:rPr>
  </w:style>
  <w:style w:type="paragraph" w:styleId="Stopka">
    <w:name w:val="footer"/>
    <w:basedOn w:val="Normalny"/>
    <w:link w:val="StopkaZnak"/>
    <w:uiPriority w:val="99"/>
    <w:rsid w:val="00E777D7"/>
    <w:pPr>
      <w:tabs>
        <w:tab w:val="center" w:pos="4536"/>
        <w:tab w:val="right" w:pos="9072"/>
      </w:tabs>
    </w:pPr>
  </w:style>
  <w:style w:type="character" w:customStyle="1" w:styleId="StopkaZnak">
    <w:name w:val="Stopka Znak"/>
    <w:basedOn w:val="Domylnaczcionkaakapitu"/>
    <w:link w:val="Stopka"/>
    <w:uiPriority w:val="99"/>
    <w:semiHidden/>
    <w:rsid w:val="00FB6712"/>
    <w:rPr>
      <w:kern w:val="1"/>
      <w:sz w:val="24"/>
      <w:szCs w:val="24"/>
      <w:lang w:eastAsia="ar-SA"/>
    </w:rPr>
  </w:style>
  <w:style w:type="paragraph" w:customStyle="1" w:styleId="Zawartoramki">
    <w:name w:val="Zawartość ramki"/>
    <w:basedOn w:val="Tekstpodstawowy"/>
    <w:uiPriority w:val="99"/>
    <w:rsid w:val="00E777D7"/>
  </w:style>
  <w:style w:type="paragraph" w:styleId="Nagwek">
    <w:name w:val="header"/>
    <w:basedOn w:val="Normalny"/>
    <w:link w:val="NagwekZnak"/>
    <w:uiPriority w:val="99"/>
    <w:rsid w:val="00E777D7"/>
    <w:pPr>
      <w:suppressLineNumbers/>
      <w:tabs>
        <w:tab w:val="center" w:pos="4819"/>
        <w:tab w:val="right" w:pos="9638"/>
      </w:tabs>
    </w:pPr>
  </w:style>
  <w:style w:type="character" w:customStyle="1" w:styleId="NagwekZnak">
    <w:name w:val="Nagłówek Znak"/>
    <w:basedOn w:val="Domylnaczcionkaakapitu"/>
    <w:link w:val="Nagwek"/>
    <w:uiPriority w:val="99"/>
    <w:semiHidden/>
    <w:rsid w:val="00FB6712"/>
    <w:rPr>
      <w:kern w:val="1"/>
      <w:sz w:val="24"/>
      <w:szCs w:val="24"/>
      <w:lang w:eastAsia="ar-SA"/>
    </w:rPr>
  </w:style>
  <w:style w:type="paragraph" w:styleId="Tekstpodstawowywcity">
    <w:name w:val="Body Text Indent"/>
    <w:basedOn w:val="Normalny"/>
    <w:link w:val="TekstpodstawowywcityZnak"/>
    <w:uiPriority w:val="99"/>
    <w:rsid w:val="00E777D7"/>
    <w:pPr>
      <w:autoSpaceDE w:val="0"/>
      <w:spacing w:line="360" w:lineRule="auto"/>
      <w:ind w:left="426" w:hanging="426"/>
      <w:jc w:val="both"/>
    </w:pPr>
  </w:style>
  <w:style w:type="character" w:customStyle="1" w:styleId="TekstpodstawowywcityZnak">
    <w:name w:val="Tekst podstawowy wcięty Znak"/>
    <w:basedOn w:val="Domylnaczcionkaakapitu"/>
    <w:link w:val="Tekstpodstawowywcity"/>
    <w:uiPriority w:val="99"/>
    <w:semiHidden/>
    <w:rsid w:val="00FB6712"/>
    <w:rPr>
      <w:kern w:val="1"/>
      <w:sz w:val="24"/>
      <w:szCs w:val="24"/>
      <w:lang w:eastAsia="ar-SA"/>
    </w:rPr>
  </w:style>
  <w:style w:type="character" w:styleId="Odwoaniedokomentarza">
    <w:name w:val="annotation reference"/>
    <w:basedOn w:val="Domylnaczcionkaakapitu"/>
    <w:uiPriority w:val="99"/>
    <w:rsid w:val="00233FF8"/>
    <w:rPr>
      <w:rFonts w:cs="Times New Roman"/>
      <w:sz w:val="16"/>
    </w:rPr>
  </w:style>
  <w:style w:type="paragraph" w:styleId="Mapadokumentu">
    <w:name w:val="Document Map"/>
    <w:basedOn w:val="Normalny"/>
    <w:link w:val="MapadokumentuZnak"/>
    <w:uiPriority w:val="99"/>
    <w:semiHidden/>
    <w:rsid w:val="00920F00"/>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FB6712"/>
    <w:rPr>
      <w:kern w:val="1"/>
      <w:sz w:val="0"/>
      <w:szCs w:val="0"/>
      <w:lang w:eastAsia="ar-SA"/>
    </w:rPr>
  </w:style>
  <w:style w:type="table" w:styleId="Tabela-Siatka">
    <w:name w:val="Table Grid"/>
    <w:basedOn w:val="Standardowy"/>
    <w:uiPriority w:val="99"/>
    <w:rsid w:val="0013261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74E4"/>
    <w:pPr>
      <w:ind w:left="720"/>
      <w:contextualSpacing/>
    </w:pPr>
  </w:style>
  <w:style w:type="paragraph" w:customStyle="1" w:styleId="Default">
    <w:name w:val="Default"/>
    <w:rsid w:val="000E315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2748">
      <w:bodyDiv w:val="1"/>
      <w:marLeft w:val="0"/>
      <w:marRight w:val="0"/>
      <w:marTop w:val="0"/>
      <w:marBottom w:val="0"/>
      <w:divBdr>
        <w:top w:val="none" w:sz="0" w:space="0" w:color="auto"/>
        <w:left w:val="none" w:sz="0" w:space="0" w:color="auto"/>
        <w:bottom w:val="none" w:sz="0" w:space="0" w:color="auto"/>
        <w:right w:val="none" w:sz="0" w:space="0" w:color="auto"/>
      </w:divBdr>
    </w:div>
    <w:div w:id="789320791">
      <w:bodyDiv w:val="1"/>
      <w:marLeft w:val="0"/>
      <w:marRight w:val="0"/>
      <w:marTop w:val="0"/>
      <w:marBottom w:val="0"/>
      <w:divBdr>
        <w:top w:val="none" w:sz="0" w:space="0" w:color="auto"/>
        <w:left w:val="none" w:sz="0" w:space="0" w:color="auto"/>
        <w:bottom w:val="none" w:sz="0" w:space="0" w:color="auto"/>
        <w:right w:val="none" w:sz="0" w:space="0" w:color="auto"/>
      </w:divBdr>
    </w:div>
    <w:div w:id="1707833412">
      <w:marLeft w:val="0"/>
      <w:marRight w:val="0"/>
      <w:marTop w:val="0"/>
      <w:marBottom w:val="0"/>
      <w:divBdr>
        <w:top w:val="none" w:sz="0" w:space="0" w:color="auto"/>
        <w:left w:val="none" w:sz="0" w:space="0" w:color="auto"/>
        <w:bottom w:val="none" w:sz="0" w:space="0" w:color="auto"/>
        <w:right w:val="none" w:sz="0" w:space="0" w:color="auto"/>
      </w:divBdr>
    </w:div>
    <w:div w:id="1707833413">
      <w:marLeft w:val="0"/>
      <w:marRight w:val="0"/>
      <w:marTop w:val="0"/>
      <w:marBottom w:val="0"/>
      <w:divBdr>
        <w:top w:val="none" w:sz="0" w:space="0" w:color="auto"/>
        <w:left w:val="none" w:sz="0" w:space="0" w:color="auto"/>
        <w:bottom w:val="none" w:sz="0" w:space="0" w:color="auto"/>
        <w:right w:val="none" w:sz="0" w:space="0" w:color="auto"/>
      </w:divBdr>
    </w:div>
    <w:div w:id="1707833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B692-CAAA-4258-8F1E-8FA65D39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3619</Words>
  <Characters>21717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UMOWA – PROJEKT</vt:lpstr>
    </vt:vector>
  </TitlesOfParts>
  <Company>ZTM</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PROJEKT</dc:title>
  <dc:subject/>
  <dc:creator>Artur Tondera</dc:creator>
  <cp:keywords/>
  <dc:description/>
  <cp:lastModifiedBy>Małgorzata Bednarz</cp:lastModifiedBy>
  <cp:revision>55</cp:revision>
  <cp:lastPrinted>2016-07-11T10:40:00Z</cp:lastPrinted>
  <dcterms:created xsi:type="dcterms:W3CDTF">2016-07-11T09:15:00Z</dcterms:created>
  <dcterms:modified xsi:type="dcterms:W3CDTF">2016-07-11T11:24:00Z</dcterms:modified>
</cp:coreProperties>
</file>