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330" w:rsidRDefault="00772A1B">
      <w:pPr>
        <w:rPr>
          <w:rFonts w:ascii="Arial" w:hAnsi="Arial" w:cs="Arial"/>
        </w:rPr>
      </w:pPr>
      <w:r w:rsidRPr="00D81DCA">
        <w:rPr>
          <w:rFonts w:ascii="Arial" w:hAnsi="Arial" w:cs="Arial"/>
        </w:rPr>
        <w:t xml:space="preserve">                                                                                                 Załącznik nr   </w:t>
      </w:r>
      <w:r w:rsidR="0015459A">
        <w:rPr>
          <w:rFonts w:ascii="Arial" w:hAnsi="Arial" w:cs="Arial"/>
        </w:rPr>
        <w:t>6b</w:t>
      </w:r>
      <w:r w:rsidRPr="00D81DCA">
        <w:rPr>
          <w:rFonts w:ascii="Arial" w:hAnsi="Arial" w:cs="Arial"/>
        </w:rPr>
        <w:t xml:space="preserve"> do SIWZ</w:t>
      </w:r>
    </w:p>
    <w:p w:rsidR="00772A1B" w:rsidRPr="004B5330" w:rsidRDefault="00772A1B" w:rsidP="004B5330">
      <w:pPr>
        <w:jc w:val="center"/>
        <w:rPr>
          <w:rFonts w:ascii="Arial" w:hAnsi="Arial" w:cs="Arial"/>
        </w:rPr>
      </w:pPr>
      <w:r w:rsidRPr="00D81DCA">
        <w:rPr>
          <w:rFonts w:ascii="Arial" w:hAnsi="Arial" w:cs="Arial"/>
          <w:b/>
        </w:rPr>
        <w:t>Opis przedmiotu zamówienia</w:t>
      </w:r>
    </w:p>
    <w:p w:rsidR="00772A1B" w:rsidRPr="00D81DCA" w:rsidRDefault="00772A1B">
      <w:pPr>
        <w:rPr>
          <w:rFonts w:ascii="Arial" w:hAnsi="Arial" w:cs="Arial"/>
          <w:b/>
        </w:rPr>
      </w:pPr>
    </w:p>
    <w:p w:rsidR="00772A1B" w:rsidRPr="00B56A71" w:rsidRDefault="00772A1B" w:rsidP="00B56A71">
      <w:pPr>
        <w:pStyle w:val="Akapitzlist"/>
        <w:numPr>
          <w:ilvl w:val="0"/>
          <w:numId w:val="1"/>
        </w:numPr>
        <w:jc w:val="both"/>
        <w:rPr>
          <w:rFonts w:ascii="Arial" w:hAnsi="Arial" w:cs="Arial"/>
        </w:rPr>
      </w:pPr>
      <w:r w:rsidRPr="00D81DCA">
        <w:rPr>
          <w:rFonts w:ascii="Arial" w:hAnsi="Arial" w:cs="Arial"/>
        </w:rPr>
        <w:t>Przedmiotem zamówienia jest dostawa do siedziby Zamawiającego 2 sztuk autobusów komunikacji miejskie</w:t>
      </w:r>
      <w:r w:rsidR="003D7738" w:rsidRPr="00D81DCA">
        <w:rPr>
          <w:rFonts w:ascii="Arial" w:hAnsi="Arial" w:cs="Arial"/>
        </w:rPr>
        <w:t xml:space="preserve">j o długości nie krótszej niż </w:t>
      </w:r>
      <w:r w:rsidR="00464E49" w:rsidRPr="00D81DCA">
        <w:rPr>
          <w:rFonts w:ascii="Arial" w:hAnsi="Arial" w:cs="Arial"/>
        </w:rPr>
        <w:t>8,</w:t>
      </w:r>
      <w:r w:rsidR="00625FE7">
        <w:rPr>
          <w:rFonts w:ascii="Arial" w:hAnsi="Arial" w:cs="Arial"/>
        </w:rPr>
        <w:t>4</w:t>
      </w:r>
      <w:r w:rsidRPr="00D81DCA">
        <w:rPr>
          <w:rFonts w:ascii="Arial" w:hAnsi="Arial" w:cs="Arial"/>
        </w:rPr>
        <w:t xml:space="preserve"> m i nie dłuższej niż </w:t>
      </w:r>
      <w:r w:rsidR="00B56A71">
        <w:rPr>
          <w:rFonts w:ascii="Arial" w:hAnsi="Arial" w:cs="Arial"/>
        </w:rPr>
        <w:t>9</w:t>
      </w:r>
      <w:r w:rsidRPr="00B56A71">
        <w:rPr>
          <w:rFonts w:ascii="Arial" w:hAnsi="Arial" w:cs="Arial"/>
        </w:rPr>
        <w:t xml:space="preserve"> m,</w:t>
      </w:r>
      <w:r w:rsidR="00D81DCA" w:rsidRPr="00B56A71">
        <w:rPr>
          <w:rFonts w:ascii="Arial" w:hAnsi="Arial" w:cs="Arial"/>
        </w:rPr>
        <w:t xml:space="preserve"> </w:t>
      </w:r>
      <w:proofErr w:type="spellStart"/>
      <w:r w:rsidR="00D81DCA" w:rsidRPr="00B56A71">
        <w:rPr>
          <w:rFonts w:ascii="Arial" w:hAnsi="Arial" w:cs="Arial"/>
        </w:rPr>
        <w:t>niskowejśc</w:t>
      </w:r>
      <w:r w:rsidR="00B56A71">
        <w:rPr>
          <w:rFonts w:ascii="Arial" w:hAnsi="Arial" w:cs="Arial"/>
        </w:rPr>
        <w:t>i</w:t>
      </w:r>
      <w:r w:rsidR="00D81DCA" w:rsidRPr="00B56A71">
        <w:rPr>
          <w:rFonts w:ascii="Arial" w:hAnsi="Arial" w:cs="Arial"/>
        </w:rPr>
        <w:t>owych</w:t>
      </w:r>
      <w:proofErr w:type="spellEnd"/>
      <w:r w:rsidRPr="00B56A71">
        <w:rPr>
          <w:rFonts w:ascii="Arial" w:hAnsi="Arial" w:cs="Arial"/>
        </w:rPr>
        <w:t xml:space="preserve">, fabrycznie nowych, wyprodukowanych przez jednego producenta </w:t>
      </w:r>
      <w:r w:rsidR="0079262C" w:rsidRPr="00B56A71">
        <w:rPr>
          <w:rFonts w:ascii="Arial" w:hAnsi="Arial" w:cs="Arial"/>
        </w:rPr>
        <w:t xml:space="preserve">w </w:t>
      </w:r>
      <w:r w:rsidR="00A52312" w:rsidRPr="00B56A71">
        <w:rPr>
          <w:rFonts w:ascii="Arial" w:hAnsi="Arial" w:cs="Arial"/>
        </w:rPr>
        <w:t>2016</w:t>
      </w:r>
      <w:r w:rsidR="00942247">
        <w:rPr>
          <w:rFonts w:ascii="Arial" w:hAnsi="Arial" w:cs="Arial"/>
        </w:rPr>
        <w:t xml:space="preserve"> </w:t>
      </w:r>
      <w:r w:rsidR="00A52312" w:rsidRPr="00B56A71">
        <w:rPr>
          <w:rFonts w:ascii="Arial" w:hAnsi="Arial" w:cs="Arial"/>
        </w:rPr>
        <w:t>r.</w:t>
      </w:r>
      <w:r w:rsidR="00D81DCA" w:rsidRPr="00B56A71">
        <w:rPr>
          <w:rFonts w:ascii="Arial" w:hAnsi="Arial" w:cs="Arial"/>
        </w:rPr>
        <w:t>,</w:t>
      </w:r>
      <w:r w:rsidR="00A52312" w:rsidRPr="00B56A71">
        <w:rPr>
          <w:rFonts w:ascii="Arial" w:hAnsi="Arial" w:cs="Arial"/>
        </w:rPr>
        <w:t xml:space="preserve"> nie</w:t>
      </w:r>
      <w:r w:rsidRPr="00B56A71">
        <w:rPr>
          <w:rFonts w:ascii="Arial" w:hAnsi="Arial" w:cs="Arial"/>
        </w:rPr>
        <w:t>eksploatowanych i nieużywanych do prezentacji lub celów o podobnym cha</w:t>
      </w:r>
      <w:r w:rsidR="00A52312" w:rsidRPr="00B56A71">
        <w:rPr>
          <w:rFonts w:ascii="Arial" w:hAnsi="Arial" w:cs="Arial"/>
        </w:rPr>
        <w:t>rakterze</w:t>
      </w:r>
      <w:r w:rsidRPr="00B56A71">
        <w:rPr>
          <w:rFonts w:ascii="Arial" w:hAnsi="Arial" w:cs="Arial"/>
        </w:rPr>
        <w:t>, au</w:t>
      </w:r>
      <w:r w:rsidR="00CE7EF7" w:rsidRPr="00B56A71">
        <w:rPr>
          <w:rFonts w:ascii="Arial" w:hAnsi="Arial" w:cs="Arial"/>
        </w:rPr>
        <w:t>tobusów zapewniających bezstopniowe wejście wszystkimi drzwiami.</w:t>
      </w:r>
      <w:r w:rsidR="000B5AFB" w:rsidRPr="00B56A71">
        <w:rPr>
          <w:rFonts w:ascii="Arial" w:hAnsi="Arial" w:cs="Arial"/>
        </w:rPr>
        <w:t xml:space="preserve"> Nie dopuszcza się złożenia oferty na autobus będący prototypem.</w:t>
      </w:r>
    </w:p>
    <w:p w:rsidR="00CE7EF7" w:rsidRDefault="00CE7EF7" w:rsidP="00CE7EF7">
      <w:pPr>
        <w:pStyle w:val="Akapitzlist"/>
        <w:numPr>
          <w:ilvl w:val="0"/>
          <w:numId w:val="1"/>
        </w:numPr>
        <w:jc w:val="both"/>
        <w:rPr>
          <w:rFonts w:ascii="Arial" w:hAnsi="Arial" w:cs="Arial"/>
        </w:rPr>
      </w:pPr>
      <w:r w:rsidRPr="00D81DCA">
        <w:rPr>
          <w:rFonts w:ascii="Arial" w:hAnsi="Arial" w:cs="Arial"/>
        </w:rPr>
        <w:t>Autobusy powinny posiadać aktualne dokumenty stanowiące podstawę do ich zarejestrowania na terenie Polski na dzień składania oferty i spełniać wymagania określone w Rozporządzeniu Ministra Infrastruktury z dnia 3</w:t>
      </w:r>
      <w:r w:rsidR="007D56BF">
        <w:rPr>
          <w:rFonts w:ascii="Arial" w:hAnsi="Arial" w:cs="Arial"/>
        </w:rPr>
        <w:t>1</w:t>
      </w:r>
      <w:r w:rsidRPr="00D81DCA">
        <w:rPr>
          <w:rFonts w:ascii="Arial" w:hAnsi="Arial" w:cs="Arial"/>
        </w:rPr>
        <w:t>.12.2002 r. w sprawie warunków techniczny</w:t>
      </w:r>
      <w:r w:rsidR="007D56BF">
        <w:rPr>
          <w:rFonts w:ascii="Arial" w:hAnsi="Arial" w:cs="Arial"/>
        </w:rPr>
        <w:t>ch pojazdu i ich wyposażenia  (</w:t>
      </w:r>
      <w:r w:rsidRPr="00D81DCA">
        <w:rPr>
          <w:rFonts w:ascii="Arial" w:hAnsi="Arial" w:cs="Arial"/>
        </w:rPr>
        <w:t xml:space="preserve">Dz. U. Nr 32 z 2003 r. poz. 262 z </w:t>
      </w:r>
      <w:proofErr w:type="spellStart"/>
      <w:r w:rsidRPr="00D81DCA">
        <w:rPr>
          <w:rFonts w:ascii="Arial" w:hAnsi="Arial" w:cs="Arial"/>
        </w:rPr>
        <w:t>późn</w:t>
      </w:r>
      <w:proofErr w:type="spellEnd"/>
      <w:r w:rsidRPr="00D81DCA">
        <w:rPr>
          <w:rFonts w:ascii="Arial" w:hAnsi="Arial" w:cs="Arial"/>
        </w:rPr>
        <w:t>. zmianami) oraz wymagania określone przez Zamawiającego w poniższym opisie przedmiotu zamówienia:</w:t>
      </w:r>
    </w:p>
    <w:p w:rsidR="00DE62C9" w:rsidRPr="00DE62C9" w:rsidRDefault="00DE62C9" w:rsidP="00DE62C9">
      <w:pPr>
        <w:pStyle w:val="Akapitzlist"/>
        <w:jc w:val="both"/>
        <w:rPr>
          <w:rFonts w:ascii="Arial" w:hAnsi="Arial" w:cs="Arial"/>
        </w:rPr>
      </w:pPr>
    </w:p>
    <w:tbl>
      <w:tblPr>
        <w:tblStyle w:val="Tabela-Siatka"/>
        <w:tblW w:w="8959" w:type="dxa"/>
        <w:tblInd w:w="108" w:type="dxa"/>
        <w:tblLook w:val="04A0" w:firstRow="1" w:lastRow="0" w:firstColumn="1" w:lastColumn="0" w:noHBand="0" w:noVBand="1"/>
      </w:tblPr>
      <w:tblGrid>
        <w:gridCol w:w="567"/>
        <w:gridCol w:w="8392"/>
      </w:tblGrid>
      <w:tr w:rsidR="00E548E1" w:rsidRPr="00D81DCA" w:rsidTr="00E548E1">
        <w:tc>
          <w:tcPr>
            <w:tcW w:w="567" w:type="dxa"/>
          </w:tcPr>
          <w:p w:rsidR="00E548E1" w:rsidRPr="00E548E1" w:rsidRDefault="00E548E1" w:rsidP="00E548E1">
            <w:pPr>
              <w:pStyle w:val="Akapitzlist"/>
              <w:ind w:left="0"/>
              <w:jc w:val="center"/>
              <w:rPr>
                <w:rFonts w:ascii="Arial" w:hAnsi="Arial" w:cs="Arial"/>
                <w:b/>
              </w:rPr>
            </w:pPr>
            <w:r w:rsidRPr="00E548E1">
              <w:rPr>
                <w:rFonts w:ascii="Arial" w:hAnsi="Arial" w:cs="Arial"/>
                <w:b/>
              </w:rPr>
              <w:t>Lp.</w:t>
            </w:r>
          </w:p>
        </w:tc>
        <w:tc>
          <w:tcPr>
            <w:tcW w:w="8392" w:type="dxa"/>
          </w:tcPr>
          <w:p w:rsidR="00E548E1" w:rsidRPr="00E548E1" w:rsidRDefault="00E548E1" w:rsidP="00E548E1">
            <w:pPr>
              <w:pStyle w:val="Akapitzlist"/>
              <w:ind w:left="0"/>
              <w:jc w:val="center"/>
              <w:rPr>
                <w:rFonts w:ascii="Arial" w:hAnsi="Arial" w:cs="Arial"/>
                <w:b/>
              </w:rPr>
            </w:pPr>
            <w:r w:rsidRPr="00E548E1">
              <w:rPr>
                <w:rFonts w:ascii="Arial" w:hAnsi="Arial" w:cs="Arial"/>
                <w:b/>
              </w:rPr>
              <w:t>Parametry techniczne wymagane przez Zamawiającego</w:t>
            </w:r>
          </w:p>
        </w:tc>
      </w:tr>
      <w:tr w:rsidR="00E548E1" w:rsidRPr="00D81DCA" w:rsidTr="00E548E1">
        <w:tc>
          <w:tcPr>
            <w:tcW w:w="567" w:type="dxa"/>
          </w:tcPr>
          <w:p w:rsidR="00E548E1" w:rsidRPr="00D81DCA" w:rsidRDefault="00E548E1" w:rsidP="00CE7EF7">
            <w:pPr>
              <w:pStyle w:val="Akapitzlist"/>
              <w:ind w:left="0"/>
              <w:rPr>
                <w:rFonts w:ascii="Arial" w:hAnsi="Arial" w:cs="Arial"/>
              </w:rPr>
            </w:pPr>
            <w:r w:rsidRPr="00D81DCA">
              <w:rPr>
                <w:rFonts w:ascii="Arial" w:hAnsi="Arial" w:cs="Arial"/>
              </w:rPr>
              <w:t>1.</w:t>
            </w:r>
          </w:p>
        </w:tc>
        <w:tc>
          <w:tcPr>
            <w:tcW w:w="8392" w:type="dxa"/>
          </w:tcPr>
          <w:p w:rsidR="00E548E1" w:rsidRPr="00E548E1" w:rsidRDefault="00E548E1" w:rsidP="00E548E1">
            <w:pPr>
              <w:pStyle w:val="Akapitzlist"/>
              <w:spacing w:line="276" w:lineRule="auto"/>
              <w:ind w:left="0"/>
              <w:rPr>
                <w:rFonts w:ascii="Arial" w:hAnsi="Arial" w:cs="Arial"/>
                <w:b/>
              </w:rPr>
            </w:pPr>
            <w:r w:rsidRPr="00E548E1">
              <w:rPr>
                <w:rFonts w:ascii="Arial" w:hAnsi="Arial" w:cs="Arial"/>
                <w:b/>
              </w:rPr>
              <w:t>Wymiary zewnętrzne autobusu:</w:t>
            </w:r>
          </w:p>
          <w:p w:rsidR="00E548E1" w:rsidRPr="00D81DCA" w:rsidRDefault="00E548E1" w:rsidP="00E548E1">
            <w:pPr>
              <w:pStyle w:val="Akapitzlist"/>
              <w:numPr>
                <w:ilvl w:val="0"/>
                <w:numId w:val="32"/>
              </w:numPr>
              <w:spacing w:line="276" w:lineRule="auto"/>
              <w:rPr>
                <w:rFonts w:ascii="Arial" w:hAnsi="Arial" w:cs="Arial"/>
              </w:rPr>
            </w:pPr>
            <w:r w:rsidRPr="00D81DCA">
              <w:rPr>
                <w:rFonts w:ascii="Arial" w:hAnsi="Arial" w:cs="Arial"/>
              </w:rPr>
              <w:t>Długość*: nie krótszy niż 8,</w:t>
            </w:r>
            <w:r w:rsidR="00551046">
              <w:rPr>
                <w:rFonts w:ascii="Arial" w:hAnsi="Arial" w:cs="Arial"/>
              </w:rPr>
              <w:t>4</w:t>
            </w:r>
            <w:r w:rsidRPr="00D81DCA">
              <w:rPr>
                <w:rFonts w:ascii="Arial" w:hAnsi="Arial" w:cs="Arial"/>
              </w:rPr>
              <w:t xml:space="preserve"> m i nie dłuższy niż </w:t>
            </w:r>
            <w:r w:rsidR="00B56A71">
              <w:rPr>
                <w:rFonts w:ascii="Arial" w:hAnsi="Arial" w:cs="Arial"/>
              </w:rPr>
              <w:t>9</w:t>
            </w:r>
            <w:r w:rsidRPr="00D81DCA">
              <w:rPr>
                <w:rFonts w:ascii="Arial" w:hAnsi="Arial" w:cs="Arial"/>
              </w:rPr>
              <w:t xml:space="preserve"> m</w:t>
            </w:r>
            <w:r>
              <w:rPr>
                <w:rFonts w:ascii="Arial" w:hAnsi="Arial" w:cs="Arial"/>
              </w:rPr>
              <w:t>.</w:t>
            </w:r>
          </w:p>
          <w:p w:rsidR="00E548E1" w:rsidRPr="00D81DCA" w:rsidRDefault="00E548E1" w:rsidP="00E548E1">
            <w:pPr>
              <w:pStyle w:val="Akapitzlist"/>
              <w:numPr>
                <w:ilvl w:val="0"/>
                <w:numId w:val="32"/>
              </w:numPr>
              <w:spacing w:line="276" w:lineRule="auto"/>
              <w:rPr>
                <w:rFonts w:ascii="Arial" w:hAnsi="Arial" w:cs="Arial"/>
              </w:rPr>
            </w:pPr>
            <w:r w:rsidRPr="00D81DCA">
              <w:rPr>
                <w:rFonts w:ascii="Arial" w:hAnsi="Arial" w:cs="Arial"/>
              </w:rPr>
              <w:t>Szerokość: min. 2,4 m zgodnie z warunkami dopuszczenia do ruchu</w:t>
            </w:r>
            <w:r>
              <w:rPr>
                <w:rFonts w:ascii="Arial" w:hAnsi="Arial" w:cs="Arial"/>
              </w:rPr>
              <w:t xml:space="preserve">. </w:t>
            </w:r>
          </w:p>
          <w:p w:rsidR="00E548E1" w:rsidRDefault="00E548E1" w:rsidP="00E548E1">
            <w:pPr>
              <w:pStyle w:val="Akapitzlist"/>
              <w:numPr>
                <w:ilvl w:val="0"/>
                <w:numId w:val="32"/>
              </w:numPr>
              <w:spacing w:line="276" w:lineRule="auto"/>
              <w:rPr>
                <w:rFonts w:ascii="Arial" w:hAnsi="Arial" w:cs="Arial"/>
              </w:rPr>
            </w:pPr>
            <w:r w:rsidRPr="00D81DCA">
              <w:rPr>
                <w:rFonts w:ascii="Arial" w:hAnsi="Arial" w:cs="Arial"/>
              </w:rPr>
              <w:t>Wysokość: max 3,25 m zgodnie z warunkami dopuszczenia do ruchu (z klimatyzacją)</w:t>
            </w:r>
            <w:r>
              <w:rPr>
                <w:rFonts w:ascii="Arial" w:hAnsi="Arial" w:cs="Arial"/>
              </w:rPr>
              <w:t>.</w:t>
            </w:r>
          </w:p>
          <w:p w:rsidR="00E548E1" w:rsidRPr="00E548E1" w:rsidRDefault="00E548E1" w:rsidP="00E548E1">
            <w:pPr>
              <w:spacing w:line="276" w:lineRule="auto"/>
              <w:rPr>
                <w:rFonts w:ascii="Arial" w:hAnsi="Arial" w:cs="Arial"/>
                <w:i/>
              </w:rPr>
            </w:pPr>
            <w:r w:rsidRPr="00E548E1">
              <w:rPr>
                <w:rFonts w:ascii="Arial" w:hAnsi="Arial" w:cs="Arial"/>
                <w:i/>
              </w:rPr>
              <w:t>*dopuszcza się tolerancję w granicach  ± 0,10 m wynikającą z rozwiązań konstrukcyjnych pojazdu.</w:t>
            </w:r>
          </w:p>
          <w:p w:rsidR="00E548E1" w:rsidRPr="00E548E1" w:rsidRDefault="00E548E1" w:rsidP="00E548E1">
            <w:pPr>
              <w:pStyle w:val="Akapitzlist"/>
              <w:numPr>
                <w:ilvl w:val="0"/>
                <w:numId w:val="32"/>
              </w:numPr>
              <w:rPr>
                <w:rFonts w:ascii="Arial" w:hAnsi="Arial" w:cs="Arial"/>
              </w:rPr>
            </w:pPr>
            <w:r w:rsidRPr="00E548E1">
              <w:rPr>
                <w:rFonts w:ascii="Arial" w:hAnsi="Arial" w:cs="Arial"/>
              </w:rPr>
              <w:t>Rozstaw osi: min. 4 m.</w:t>
            </w:r>
          </w:p>
        </w:tc>
      </w:tr>
      <w:tr w:rsidR="00E548E1" w:rsidRPr="00D81DCA" w:rsidTr="00E548E1">
        <w:tc>
          <w:tcPr>
            <w:tcW w:w="567" w:type="dxa"/>
          </w:tcPr>
          <w:p w:rsidR="00E548E1" w:rsidRPr="00D81DCA" w:rsidRDefault="00E548E1" w:rsidP="00CE7EF7">
            <w:pPr>
              <w:pStyle w:val="Akapitzlist"/>
              <w:ind w:left="0"/>
              <w:rPr>
                <w:rFonts w:ascii="Arial" w:hAnsi="Arial" w:cs="Arial"/>
              </w:rPr>
            </w:pPr>
            <w:r w:rsidRPr="00D81DCA">
              <w:rPr>
                <w:rFonts w:ascii="Arial" w:hAnsi="Arial" w:cs="Arial"/>
              </w:rPr>
              <w:t>2.</w:t>
            </w:r>
          </w:p>
        </w:tc>
        <w:tc>
          <w:tcPr>
            <w:tcW w:w="8392" w:type="dxa"/>
          </w:tcPr>
          <w:p w:rsidR="00E548E1" w:rsidRPr="00E548E1" w:rsidRDefault="00E548E1" w:rsidP="00F40CC4">
            <w:pPr>
              <w:pStyle w:val="Akapitzlist"/>
              <w:spacing w:line="276" w:lineRule="auto"/>
              <w:ind w:left="0"/>
              <w:rPr>
                <w:rFonts w:ascii="Arial" w:hAnsi="Arial" w:cs="Arial"/>
                <w:b/>
              </w:rPr>
            </w:pPr>
            <w:r w:rsidRPr="00E548E1">
              <w:rPr>
                <w:rFonts w:ascii="Arial" w:hAnsi="Arial" w:cs="Arial"/>
                <w:b/>
              </w:rPr>
              <w:t>Liczba miejsc pasażerskich:</w:t>
            </w:r>
          </w:p>
          <w:p w:rsidR="00E548E1" w:rsidRPr="00D81DCA" w:rsidRDefault="00E548E1" w:rsidP="00F0309F">
            <w:pPr>
              <w:pStyle w:val="Akapitzlist"/>
              <w:spacing w:line="276" w:lineRule="auto"/>
              <w:ind w:left="0"/>
              <w:rPr>
                <w:rFonts w:ascii="Arial" w:hAnsi="Arial" w:cs="Arial"/>
              </w:rPr>
            </w:pPr>
            <w:r w:rsidRPr="00D81DCA">
              <w:rPr>
                <w:rFonts w:ascii="Arial" w:hAnsi="Arial" w:cs="Arial"/>
              </w:rPr>
              <w:t>Całkowita: minimum  55 osób, w tym siedzących:</w:t>
            </w:r>
            <w:r>
              <w:rPr>
                <w:rFonts w:ascii="Arial" w:hAnsi="Arial" w:cs="Arial"/>
              </w:rPr>
              <w:t xml:space="preserve"> </w:t>
            </w:r>
            <w:r w:rsidRPr="00D81DCA">
              <w:rPr>
                <w:rFonts w:ascii="Arial" w:hAnsi="Arial" w:cs="Arial"/>
              </w:rPr>
              <w:t>minimum  20.</w:t>
            </w:r>
          </w:p>
        </w:tc>
      </w:tr>
      <w:tr w:rsidR="00E548E1" w:rsidRPr="00D81DCA" w:rsidTr="00E548E1">
        <w:tc>
          <w:tcPr>
            <w:tcW w:w="567" w:type="dxa"/>
          </w:tcPr>
          <w:p w:rsidR="00E548E1" w:rsidRPr="00D81DCA" w:rsidRDefault="00E548E1" w:rsidP="00CE7EF7">
            <w:pPr>
              <w:pStyle w:val="Akapitzlist"/>
              <w:ind w:left="0"/>
              <w:rPr>
                <w:rFonts w:ascii="Arial" w:hAnsi="Arial" w:cs="Arial"/>
              </w:rPr>
            </w:pPr>
            <w:r w:rsidRPr="00D81DCA">
              <w:rPr>
                <w:rFonts w:ascii="Arial" w:hAnsi="Arial" w:cs="Arial"/>
              </w:rPr>
              <w:t>3.</w:t>
            </w:r>
          </w:p>
        </w:tc>
        <w:tc>
          <w:tcPr>
            <w:tcW w:w="8392" w:type="dxa"/>
          </w:tcPr>
          <w:p w:rsidR="00E548E1" w:rsidRPr="00E548E1" w:rsidRDefault="00E548E1" w:rsidP="00F40CC4">
            <w:pPr>
              <w:pStyle w:val="Akapitzlist"/>
              <w:spacing w:line="276" w:lineRule="auto"/>
              <w:ind w:left="0"/>
              <w:rPr>
                <w:rFonts w:ascii="Arial" w:hAnsi="Arial" w:cs="Arial"/>
                <w:b/>
              </w:rPr>
            </w:pPr>
            <w:r w:rsidRPr="00E548E1">
              <w:rPr>
                <w:rFonts w:ascii="Arial" w:hAnsi="Arial" w:cs="Arial"/>
                <w:b/>
              </w:rPr>
              <w:t>Silnik:</w:t>
            </w:r>
          </w:p>
          <w:p w:rsidR="00E548E1" w:rsidRPr="00D81DCA" w:rsidRDefault="00F40CC4" w:rsidP="00F40CC4">
            <w:pPr>
              <w:pStyle w:val="Akapitzlist"/>
              <w:numPr>
                <w:ilvl w:val="0"/>
                <w:numId w:val="4"/>
              </w:numPr>
              <w:spacing w:line="276" w:lineRule="auto"/>
              <w:rPr>
                <w:rFonts w:ascii="Arial" w:hAnsi="Arial" w:cs="Arial"/>
              </w:rPr>
            </w:pPr>
            <w:r>
              <w:rPr>
                <w:rFonts w:ascii="Arial" w:hAnsi="Arial" w:cs="Arial"/>
              </w:rPr>
              <w:t xml:space="preserve">Wysokoprężny, z bezpośrednim wtryskiem paliwa, </w:t>
            </w:r>
            <w:r w:rsidR="00E548E1" w:rsidRPr="00D81DCA">
              <w:rPr>
                <w:rFonts w:ascii="Arial" w:hAnsi="Arial" w:cs="Arial"/>
              </w:rPr>
              <w:t xml:space="preserve">4 – </w:t>
            </w:r>
            <w:proofErr w:type="spellStart"/>
            <w:r w:rsidR="00E548E1" w:rsidRPr="00D81DCA">
              <w:rPr>
                <w:rFonts w:ascii="Arial" w:hAnsi="Arial" w:cs="Arial"/>
              </w:rPr>
              <w:t>suwowy</w:t>
            </w:r>
            <w:proofErr w:type="spellEnd"/>
            <w:r w:rsidR="00E548E1" w:rsidRPr="00D81DCA">
              <w:rPr>
                <w:rFonts w:ascii="Arial" w:hAnsi="Arial" w:cs="Arial"/>
              </w:rPr>
              <w:t>, z zapłonem samoczynnym z turbodoładowaniem, umieszczony w tylnej części pojazdu, spełniający  normę emisji zanieczyszczeń EURO VI (6) – na podstawie Dyrektywy 2005/55/WE</w:t>
            </w:r>
            <w:r>
              <w:rPr>
                <w:rFonts w:ascii="Arial" w:hAnsi="Arial" w:cs="Arial"/>
              </w:rPr>
              <w:t>.</w:t>
            </w:r>
          </w:p>
          <w:p w:rsidR="00E548E1" w:rsidRPr="00D81DCA" w:rsidRDefault="00E548E1" w:rsidP="00F40CC4">
            <w:pPr>
              <w:pStyle w:val="Akapitzlist"/>
              <w:numPr>
                <w:ilvl w:val="0"/>
                <w:numId w:val="4"/>
              </w:numPr>
              <w:spacing w:line="276" w:lineRule="auto"/>
              <w:rPr>
                <w:rFonts w:ascii="Arial" w:hAnsi="Arial" w:cs="Arial"/>
              </w:rPr>
            </w:pPr>
            <w:r w:rsidRPr="00D81DCA">
              <w:rPr>
                <w:rFonts w:ascii="Arial" w:hAnsi="Arial" w:cs="Arial"/>
              </w:rPr>
              <w:t xml:space="preserve">Moc silnika od 150 kW do 190 </w:t>
            </w:r>
            <w:proofErr w:type="spellStart"/>
            <w:r w:rsidRPr="00D81DCA">
              <w:rPr>
                <w:rFonts w:ascii="Arial" w:hAnsi="Arial" w:cs="Arial"/>
              </w:rPr>
              <w:t>kW</w:t>
            </w:r>
            <w:r w:rsidR="00F40CC4">
              <w:rPr>
                <w:rFonts w:ascii="Arial" w:hAnsi="Arial" w:cs="Arial"/>
              </w:rPr>
              <w:t>.</w:t>
            </w:r>
            <w:proofErr w:type="spellEnd"/>
          </w:p>
          <w:p w:rsidR="00E548E1" w:rsidRPr="00F40CC4" w:rsidRDefault="00E548E1" w:rsidP="00F40CC4">
            <w:pPr>
              <w:pStyle w:val="Akapitzlist"/>
              <w:numPr>
                <w:ilvl w:val="0"/>
                <w:numId w:val="4"/>
              </w:numPr>
              <w:spacing w:line="276" w:lineRule="auto"/>
              <w:rPr>
                <w:rFonts w:ascii="Arial" w:hAnsi="Arial" w:cs="Arial"/>
              </w:rPr>
            </w:pPr>
            <w:r w:rsidRPr="00F40CC4">
              <w:rPr>
                <w:rFonts w:ascii="Arial" w:hAnsi="Arial" w:cs="Arial"/>
              </w:rPr>
              <w:t>Urządzenie rozruchu zimnego silnika (rozruch silnika do min. - 30° C)</w:t>
            </w:r>
            <w:r w:rsidR="00F40CC4">
              <w:rPr>
                <w:rFonts w:ascii="Arial" w:hAnsi="Arial" w:cs="Arial"/>
              </w:rPr>
              <w:t>.</w:t>
            </w:r>
          </w:p>
          <w:p w:rsidR="00E548E1" w:rsidRPr="00D81DCA" w:rsidRDefault="00E548E1" w:rsidP="00F40CC4">
            <w:pPr>
              <w:pStyle w:val="Akapitzlist"/>
              <w:numPr>
                <w:ilvl w:val="0"/>
                <w:numId w:val="4"/>
              </w:numPr>
              <w:spacing w:line="276" w:lineRule="auto"/>
              <w:rPr>
                <w:rFonts w:ascii="Arial" w:hAnsi="Arial" w:cs="Arial"/>
              </w:rPr>
            </w:pPr>
            <w:r w:rsidRPr="00D81DCA">
              <w:rPr>
                <w:rFonts w:ascii="Arial" w:hAnsi="Arial" w:cs="Arial"/>
              </w:rPr>
              <w:t>Wyposażony w wyłącznik gaszenia silnika umieszczony pod zew</w:t>
            </w:r>
            <w:r w:rsidR="00F40CC4">
              <w:rPr>
                <w:rFonts w:ascii="Arial" w:hAnsi="Arial" w:cs="Arial"/>
              </w:rPr>
              <w:t>nętrzną</w:t>
            </w:r>
            <w:r w:rsidRPr="00D81DCA">
              <w:rPr>
                <w:rFonts w:ascii="Arial" w:hAnsi="Arial" w:cs="Arial"/>
              </w:rPr>
              <w:t xml:space="preserve"> tylną klapą komory silnika</w:t>
            </w:r>
            <w:r w:rsidR="00F40CC4">
              <w:rPr>
                <w:rFonts w:ascii="Arial" w:hAnsi="Arial" w:cs="Arial"/>
              </w:rPr>
              <w:t>.</w:t>
            </w:r>
          </w:p>
          <w:p w:rsidR="00E548E1" w:rsidRPr="00D81DCA" w:rsidRDefault="00E548E1" w:rsidP="00F40CC4">
            <w:pPr>
              <w:pStyle w:val="Akapitzlist"/>
              <w:numPr>
                <w:ilvl w:val="0"/>
                <w:numId w:val="4"/>
              </w:numPr>
              <w:spacing w:line="276" w:lineRule="auto"/>
              <w:rPr>
                <w:rFonts w:ascii="Arial" w:hAnsi="Arial" w:cs="Arial"/>
              </w:rPr>
            </w:pPr>
            <w:r w:rsidRPr="00D81DCA">
              <w:rPr>
                <w:rFonts w:ascii="Arial" w:hAnsi="Arial" w:cs="Arial"/>
              </w:rPr>
              <w:t>Gniazdo z interfejsem</w:t>
            </w:r>
            <w:r w:rsidR="00F40CC4">
              <w:rPr>
                <w:rFonts w:ascii="Arial" w:hAnsi="Arial" w:cs="Arial"/>
              </w:rPr>
              <w:t xml:space="preserve"> wraz z</w:t>
            </w:r>
            <w:r w:rsidRPr="00D81DCA">
              <w:rPr>
                <w:rFonts w:ascii="Arial" w:hAnsi="Arial" w:cs="Arial"/>
              </w:rPr>
              <w:t xml:space="preserve"> oprogramowanie</w:t>
            </w:r>
            <w:r w:rsidR="00F40CC4">
              <w:rPr>
                <w:rFonts w:ascii="Arial" w:hAnsi="Arial" w:cs="Arial"/>
              </w:rPr>
              <w:t>m</w:t>
            </w:r>
            <w:r w:rsidRPr="00D81DCA">
              <w:rPr>
                <w:rFonts w:ascii="Arial" w:hAnsi="Arial" w:cs="Arial"/>
              </w:rPr>
              <w:t xml:space="preserve"> diagnostyczn</w:t>
            </w:r>
            <w:r w:rsidR="00F40CC4">
              <w:rPr>
                <w:rFonts w:ascii="Arial" w:hAnsi="Arial" w:cs="Arial"/>
              </w:rPr>
              <w:t>ym</w:t>
            </w:r>
            <w:r w:rsidRPr="00D81DCA">
              <w:rPr>
                <w:rFonts w:ascii="Arial" w:hAnsi="Arial" w:cs="Arial"/>
              </w:rPr>
              <w:t xml:space="preserve"> w języku polskim</w:t>
            </w:r>
            <w:r w:rsidR="00F40CC4">
              <w:rPr>
                <w:rFonts w:ascii="Arial" w:hAnsi="Arial" w:cs="Arial"/>
              </w:rPr>
              <w:t>.</w:t>
            </w:r>
          </w:p>
          <w:p w:rsidR="00E548E1" w:rsidRDefault="00E548E1" w:rsidP="00F40CC4">
            <w:pPr>
              <w:pStyle w:val="Akapitzlist"/>
              <w:numPr>
                <w:ilvl w:val="0"/>
                <w:numId w:val="4"/>
              </w:numPr>
              <w:spacing w:line="276" w:lineRule="auto"/>
              <w:rPr>
                <w:rFonts w:ascii="Arial" w:hAnsi="Arial" w:cs="Arial"/>
              </w:rPr>
            </w:pPr>
            <w:r w:rsidRPr="00D81DCA">
              <w:rPr>
                <w:rFonts w:ascii="Arial" w:hAnsi="Arial" w:cs="Arial"/>
              </w:rPr>
              <w:t>W komorze silnika zamontowany automatyczny system gaśniczy reagujący na każde miejscowe źródło ognia. Uruchomienie systemu sygnalizowane na stanowisku kierowcy sygnałem optycznym i dźwiękowym. Ochroną systemu powinien być objęty również agregat grzewczy.</w:t>
            </w:r>
          </w:p>
          <w:p w:rsidR="00E755F1" w:rsidRPr="00E755F1" w:rsidRDefault="00E755F1" w:rsidP="00E755F1">
            <w:pPr>
              <w:pStyle w:val="Akapitzlist"/>
              <w:numPr>
                <w:ilvl w:val="0"/>
                <w:numId w:val="4"/>
              </w:numPr>
              <w:spacing w:line="276" w:lineRule="auto"/>
              <w:rPr>
                <w:rFonts w:ascii="Arial" w:hAnsi="Arial" w:cs="Arial"/>
              </w:rPr>
            </w:pPr>
            <w:r w:rsidRPr="00E755F1">
              <w:rPr>
                <w:rFonts w:ascii="Arial" w:hAnsi="Arial" w:cs="Arial"/>
              </w:rPr>
              <w:t xml:space="preserve">W celu spełnienia wymagań Rozporządzenia Prezesa Rady Ministrów z dnia </w:t>
            </w:r>
            <w:smartTag w:uri="urn:schemas-microsoft-com:office:smarttags" w:element="date">
              <w:smartTagPr>
                <w:attr w:name="ls" w:val="trans"/>
                <w:attr w:name="Month" w:val="5"/>
                <w:attr w:name="Day" w:val="10"/>
                <w:attr w:name="Year" w:val="2011"/>
              </w:smartTagPr>
              <w:r w:rsidRPr="00E755F1">
                <w:rPr>
                  <w:rFonts w:ascii="Arial" w:hAnsi="Arial" w:cs="Arial"/>
                </w:rPr>
                <w:t>10 maja 2011</w:t>
              </w:r>
            </w:smartTag>
            <w:r w:rsidRPr="00E755F1">
              <w:rPr>
                <w:rFonts w:ascii="Arial" w:hAnsi="Arial" w:cs="Arial"/>
              </w:rPr>
              <w:t xml:space="preserve"> w sprawie innych niż cena obowiązkowych kryteriów oceny ofert w odniesieniu do niektórych rodzajów zamówień publicznych, Zamawiający wymaga, aby oferowane autobusy charakteryzowały się </w:t>
            </w:r>
            <w:r w:rsidRPr="00E755F1">
              <w:rPr>
                <w:rFonts w:ascii="Arial" w:hAnsi="Arial" w:cs="Arial"/>
              </w:rPr>
              <w:lastRenderedPageBreak/>
              <w:t>maksymalnym poziomem emisji spalin (wg testu WHTC), nie większym niż :</w:t>
            </w:r>
          </w:p>
          <w:p w:rsidR="00E755F1" w:rsidRPr="00E755F1" w:rsidRDefault="00E755F1" w:rsidP="00E755F1">
            <w:pPr>
              <w:jc w:val="both"/>
              <w:rPr>
                <w:rFonts w:ascii="Arial" w:hAnsi="Arial" w:cs="Arial"/>
              </w:rPr>
            </w:pPr>
            <w:r w:rsidRPr="00E755F1">
              <w:rPr>
                <w:rFonts w:ascii="Arial" w:hAnsi="Arial" w:cs="Arial"/>
              </w:rPr>
              <w:t>- emisja tlenku węgla  CO – 4,0 g/kWh</w:t>
            </w:r>
          </w:p>
          <w:p w:rsidR="00E755F1" w:rsidRPr="00E755F1" w:rsidRDefault="00E755F1" w:rsidP="00E755F1">
            <w:pPr>
              <w:jc w:val="both"/>
              <w:rPr>
                <w:rFonts w:ascii="Arial" w:hAnsi="Arial" w:cs="Arial"/>
              </w:rPr>
            </w:pPr>
            <w:r w:rsidRPr="00E755F1">
              <w:rPr>
                <w:rFonts w:ascii="Arial" w:hAnsi="Arial" w:cs="Arial"/>
              </w:rPr>
              <w:t>- emisja węglowodorów THC – 0,16 g/kWh</w:t>
            </w:r>
          </w:p>
          <w:p w:rsidR="00E755F1" w:rsidRPr="00E755F1" w:rsidRDefault="00E755F1" w:rsidP="00E755F1">
            <w:pPr>
              <w:jc w:val="both"/>
              <w:rPr>
                <w:rFonts w:ascii="Arial" w:hAnsi="Arial" w:cs="Arial"/>
              </w:rPr>
            </w:pPr>
            <w:r w:rsidRPr="00E755F1">
              <w:rPr>
                <w:rFonts w:ascii="Arial" w:hAnsi="Arial" w:cs="Arial"/>
              </w:rPr>
              <w:t xml:space="preserve">- emisja tlenków azotu </w:t>
            </w:r>
            <w:proofErr w:type="spellStart"/>
            <w:r w:rsidRPr="00E755F1">
              <w:rPr>
                <w:rFonts w:ascii="Arial" w:hAnsi="Arial" w:cs="Arial"/>
              </w:rPr>
              <w:t>NOx</w:t>
            </w:r>
            <w:proofErr w:type="spellEnd"/>
            <w:r w:rsidRPr="00E755F1">
              <w:rPr>
                <w:rFonts w:ascii="Arial" w:hAnsi="Arial" w:cs="Arial"/>
              </w:rPr>
              <w:t xml:space="preserve"> – 0,46 g/kWh</w:t>
            </w:r>
          </w:p>
          <w:p w:rsidR="00E755F1" w:rsidRPr="00E755F1" w:rsidRDefault="00E755F1" w:rsidP="00E755F1">
            <w:pPr>
              <w:jc w:val="both"/>
              <w:rPr>
                <w:rFonts w:ascii="Arial" w:hAnsi="Arial" w:cs="Arial"/>
              </w:rPr>
            </w:pPr>
            <w:r w:rsidRPr="00E755F1">
              <w:rPr>
                <w:rFonts w:ascii="Arial" w:hAnsi="Arial" w:cs="Arial"/>
              </w:rPr>
              <w:t>- emisja cząstek stałych PM  - 0,01 g/kWh</w:t>
            </w:r>
          </w:p>
          <w:p w:rsidR="00E755F1" w:rsidRPr="00E755F1" w:rsidRDefault="00E755F1" w:rsidP="00E755F1">
            <w:pPr>
              <w:jc w:val="both"/>
              <w:rPr>
                <w:rFonts w:ascii="Arial" w:hAnsi="Arial" w:cs="Arial"/>
              </w:rPr>
            </w:pPr>
          </w:p>
          <w:p w:rsidR="00E755F1" w:rsidRPr="00E755F1" w:rsidRDefault="00E755F1" w:rsidP="00E755F1">
            <w:pPr>
              <w:jc w:val="both"/>
              <w:rPr>
                <w:rFonts w:ascii="Arial" w:hAnsi="Arial" w:cs="Arial"/>
              </w:rPr>
            </w:pPr>
            <w:r w:rsidRPr="00E755F1">
              <w:rPr>
                <w:rFonts w:ascii="Arial" w:hAnsi="Arial" w:cs="Arial"/>
              </w:rPr>
              <w:t>Zamawiający wymaga, aby oferowane autobusy charakteryzowały się poziomem emisji dwutlenku węgla CO</w:t>
            </w:r>
            <w:r w:rsidRPr="00E755F1">
              <w:rPr>
                <w:rFonts w:ascii="Arial" w:hAnsi="Arial" w:cs="Arial"/>
                <w:b/>
                <w:vertAlign w:val="subscript"/>
              </w:rPr>
              <w:t>2</w:t>
            </w:r>
            <w:r w:rsidRPr="00E755F1">
              <w:rPr>
                <w:rFonts w:ascii="Arial" w:hAnsi="Arial" w:cs="Arial"/>
              </w:rPr>
              <w:t xml:space="preserve"> nie </w:t>
            </w:r>
            <w:r w:rsidRPr="00502B38">
              <w:rPr>
                <w:rFonts w:ascii="Arial" w:hAnsi="Arial" w:cs="Arial"/>
              </w:rPr>
              <w:t xml:space="preserve">większym niż  </w:t>
            </w:r>
            <w:r w:rsidR="00B33448" w:rsidRPr="00502B38">
              <w:rPr>
                <w:rFonts w:ascii="Arial" w:hAnsi="Arial" w:cs="Arial"/>
              </w:rPr>
              <w:t>8</w:t>
            </w:r>
            <w:r w:rsidR="00D70FEA" w:rsidRPr="00502B38">
              <w:rPr>
                <w:rFonts w:ascii="Arial" w:hAnsi="Arial" w:cs="Arial"/>
              </w:rPr>
              <w:t>58</w:t>
            </w:r>
            <w:r w:rsidRPr="00502B38">
              <w:rPr>
                <w:rFonts w:ascii="Arial" w:hAnsi="Arial" w:cs="Arial"/>
              </w:rPr>
              <w:t xml:space="preserve"> g/km</w:t>
            </w:r>
            <w:r w:rsidRPr="00E755F1">
              <w:rPr>
                <w:rFonts w:ascii="Arial" w:hAnsi="Arial" w:cs="Arial"/>
              </w:rPr>
              <w:t xml:space="preserve"> wyliczonym zgodnie z Rozporządzeniem Prezesa Rady Ministrów z dnia </w:t>
            </w:r>
            <w:smartTag w:uri="urn:schemas-microsoft-com:office:smarttags" w:element="date">
              <w:smartTagPr>
                <w:attr w:name="ls" w:val="trans"/>
                <w:attr w:name="Month" w:val="5"/>
                <w:attr w:name="Day" w:val="10"/>
                <w:attr w:name="Year" w:val="2011"/>
              </w:smartTagPr>
              <w:r w:rsidRPr="00E755F1">
                <w:rPr>
                  <w:rFonts w:ascii="Arial" w:hAnsi="Arial" w:cs="Arial"/>
                </w:rPr>
                <w:t>10 maja 2011</w:t>
              </w:r>
            </w:smartTag>
            <w:r w:rsidRPr="00E755F1">
              <w:rPr>
                <w:rFonts w:ascii="Arial" w:hAnsi="Arial" w:cs="Arial"/>
              </w:rPr>
              <w:t xml:space="preserve"> w sprawie innych niż cena obowiązkowych kryteriów oceny ofert w odniesieniu do niektórych rodzajów zamówień publicznych wg wzoru:</w:t>
            </w:r>
          </w:p>
          <w:p w:rsidR="00E755F1" w:rsidRPr="00E755F1" w:rsidRDefault="00E755F1" w:rsidP="00E755F1">
            <w:pPr>
              <w:jc w:val="both"/>
              <w:rPr>
                <w:rFonts w:ascii="Arial" w:hAnsi="Arial" w:cs="Arial"/>
              </w:rPr>
            </w:pPr>
            <w:r w:rsidRPr="00E755F1">
              <w:rPr>
                <w:rFonts w:ascii="Arial" w:hAnsi="Arial" w:cs="Arial"/>
              </w:rPr>
              <w:t>Emisja CO2 [g/km] = Z x WE</w:t>
            </w:r>
            <w:r w:rsidRPr="00E755F1">
              <w:rPr>
                <w:rFonts w:ascii="Arial" w:hAnsi="Arial" w:cs="Arial"/>
                <w:vertAlign w:val="subscript"/>
              </w:rPr>
              <w:t>CO2</w:t>
            </w:r>
          </w:p>
          <w:p w:rsidR="00E755F1" w:rsidRPr="00E755F1" w:rsidRDefault="00E755F1" w:rsidP="00E755F1">
            <w:pPr>
              <w:jc w:val="both"/>
              <w:rPr>
                <w:rFonts w:ascii="Arial" w:hAnsi="Arial" w:cs="Arial"/>
              </w:rPr>
            </w:pPr>
            <w:r w:rsidRPr="00E755F1">
              <w:rPr>
                <w:rFonts w:ascii="Arial" w:hAnsi="Arial" w:cs="Arial"/>
              </w:rPr>
              <w:t xml:space="preserve">Z - zużycie paliwa wg testu SORT 2 opracowanego przez </w:t>
            </w:r>
            <w:proofErr w:type="spellStart"/>
            <w:r w:rsidRPr="00E755F1">
              <w:rPr>
                <w:rFonts w:ascii="Arial" w:hAnsi="Arial" w:cs="Arial"/>
              </w:rPr>
              <w:t>Internacional</w:t>
            </w:r>
            <w:proofErr w:type="spellEnd"/>
            <w:r w:rsidRPr="00E755F1">
              <w:rPr>
                <w:rFonts w:ascii="Arial" w:hAnsi="Arial" w:cs="Arial"/>
              </w:rPr>
              <w:t xml:space="preserve"> </w:t>
            </w:r>
            <w:proofErr w:type="spellStart"/>
            <w:r w:rsidRPr="00E755F1">
              <w:rPr>
                <w:rFonts w:ascii="Arial" w:hAnsi="Arial" w:cs="Arial"/>
              </w:rPr>
              <w:t>Association</w:t>
            </w:r>
            <w:proofErr w:type="spellEnd"/>
            <w:r w:rsidRPr="00E755F1">
              <w:rPr>
                <w:rFonts w:ascii="Arial" w:hAnsi="Arial" w:cs="Arial"/>
              </w:rPr>
              <w:t xml:space="preserve"> of Public Transport (UITP), wykonanego przez certyfikowana jednostkę i dołączone do oferty  [l/km]</w:t>
            </w:r>
          </w:p>
          <w:p w:rsidR="00E755F1" w:rsidRPr="00E755F1" w:rsidRDefault="00E755F1" w:rsidP="00E755F1">
            <w:pPr>
              <w:jc w:val="both"/>
              <w:rPr>
                <w:rFonts w:ascii="Arial" w:hAnsi="Arial" w:cs="Arial"/>
              </w:rPr>
            </w:pPr>
            <w:r w:rsidRPr="00E755F1">
              <w:rPr>
                <w:rFonts w:ascii="Arial" w:hAnsi="Arial" w:cs="Arial"/>
              </w:rPr>
              <w:t>WE</w:t>
            </w:r>
            <w:r w:rsidRPr="00E755F1">
              <w:rPr>
                <w:rFonts w:ascii="Arial" w:hAnsi="Arial" w:cs="Arial"/>
                <w:vertAlign w:val="subscript"/>
              </w:rPr>
              <w:t>CO2</w:t>
            </w:r>
            <w:r w:rsidRPr="00E755F1">
              <w:rPr>
                <w:rFonts w:ascii="Arial" w:hAnsi="Arial" w:cs="Arial"/>
              </w:rPr>
              <w:t xml:space="preserve"> wartość jednostkowej emisji CO2 dla oleju napędowego -  2600 [g/l]</w:t>
            </w:r>
          </w:p>
          <w:p w:rsidR="00E755F1" w:rsidRPr="00E755F1" w:rsidRDefault="00E755F1" w:rsidP="00E755F1">
            <w:pPr>
              <w:jc w:val="both"/>
              <w:rPr>
                <w:rFonts w:ascii="Arial" w:hAnsi="Arial" w:cs="Arial"/>
              </w:rPr>
            </w:pPr>
          </w:p>
          <w:p w:rsidR="00E755F1" w:rsidRPr="00E755F1" w:rsidRDefault="00E755F1" w:rsidP="00E755F1">
            <w:pPr>
              <w:jc w:val="both"/>
              <w:rPr>
                <w:rFonts w:ascii="Arial" w:hAnsi="Arial" w:cs="Arial"/>
              </w:rPr>
            </w:pPr>
            <w:r w:rsidRPr="00E755F1">
              <w:rPr>
                <w:rFonts w:ascii="Arial" w:hAnsi="Arial" w:cs="Arial"/>
              </w:rPr>
              <w:t xml:space="preserve">Zamawiający wymaga , aby oferowane autobusy charakteryzowały się zużyciem energii w okresie pełnego cyklu użytkowania i warunkach testu SORT-2 opracowanego przez </w:t>
            </w:r>
            <w:proofErr w:type="spellStart"/>
            <w:r w:rsidRPr="00E755F1">
              <w:rPr>
                <w:rFonts w:ascii="Arial" w:hAnsi="Arial" w:cs="Arial"/>
              </w:rPr>
              <w:t>Internacional</w:t>
            </w:r>
            <w:proofErr w:type="spellEnd"/>
            <w:r w:rsidRPr="00E755F1">
              <w:rPr>
                <w:rFonts w:ascii="Arial" w:hAnsi="Arial" w:cs="Arial"/>
              </w:rPr>
              <w:t xml:space="preserve"> </w:t>
            </w:r>
            <w:proofErr w:type="spellStart"/>
            <w:r w:rsidRPr="00E755F1">
              <w:rPr>
                <w:rFonts w:ascii="Arial" w:hAnsi="Arial" w:cs="Arial"/>
              </w:rPr>
              <w:t>Association</w:t>
            </w:r>
            <w:proofErr w:type="spellEnd"/>
            <w:r w:rsidRPr="00E755F1">
              <w:rPr>
                <w:rFonts w:ascii="Arial" w:hAnsi="Arial" w:cs="Arial"/>
              </w:rPr>
              <w:t xml:space="preserve"> of Public Transport (UITP) w ilości </w:t>
            </w:r>
            <w:r w:rsidR="00D70FEA">
              <w:rPr>
                <w:rFonts w:ascii="Arial" w:hAnsi="Arial" w:cs="Arial"/>
              </w:rPr>
              <w:t>9.504</w:t>
            </w:r>
            <w:r w:rsidR="00B33448">
              <w:rPr>
                <w:rFonts w:ascii="Arial" w:hAnsi="Arial" w:cs="Arial"/>
              </w:rPr>
              <w:t>.000</w:t>
            </w:r>
            <w:r w:rsidRPr="00E755F1">
              <w:rPr>
                <w:rFonts w:ascii="Arial" w:hAnsi="Arial" w:cs="Arial"/>
              </w:rPr>
              <w:t xml:space="preserve"> MJ, wyliczonym zgodnie z Rozporządzeniem Prezesa Rady Ministrów z dnia </w:t>
            </w:r>
            <w:smartTag w:uri="urn:schemas-microsoft-com:office:smarttags" w:element="date">
              <w:smartTagPr>
                <w:attr w:name="ls" w:val="trans"/>
                <w:attr w:name="Month" w:val="5"/>
                <w:attr w:name="Day" w:val="10"/>
                <w:attr w:name="Year" w:val="2011"/>
              </w:smartTagPr>
              <w:smartTag w:uri="urn:schemas-microsoft-com:office:smarttags" w:element="date">
                <w:smartTagPr>
                  <w:attr w:name="ls" w:val="trans"/>
                  <w:attr w:name="Month" w:val="5"/>
                  <w:attr w:name="Day" w:val="10"/>
                  <w:attr w:name="Year" w:val="2011"/>
                </w:smartTagPr>
                <w:r w:rsidRPr="00E755F1">
                  <w:rPr>
                    <w:rFonts w:ascii="Arial" w:hAnsi="Arial" w:cs="Arial"/>
                  </w:rPr>
                  <w:t>10 maja 2011</w:t>
                </w:r>
              </w:smartTag>
              <w:r w:rsidRPr="00E755F1">
                <w:rPr>
                  <w:rFonts w:ascii="Arial" w:hAnsi="Arial" w:cs="Arial"/>
                </w:rPr>
                <w:t xml:space="preserve"> r.</w:t>
              </w:r>
            </w:smartTag>
            <w:r w:rsidRPr="00E755F1">
              <w:rPr>
                <w:rFonts w:ascii="Arial" w:hAnsi="Arial" w:cs="Arial"/>
              </w:rPr>
              <w:t xml:space="preserve"> w sprawie innych niż cena obowiązkowych kryteriów oceny ofert w odniesieniu do niektórych rodzajów zamówień publicznych zgodnie z poniższym wzorem: </w:t>
            </w:r>
          </w:p>
          <w:p w:rsidR="00E755F1" w:rsidRPr="00E755F1" w:rsidRDefault="00E755F1" w:rsidP="00E755F1">
            <w:pPr>
              <w:jc w:val="both"/>
              <w:rPr>
                <w:rFonts w:ascii="Arial" w:hAnsi="Arial" w:cs="Arial"/>
              </w:rPr>
            </w:pPr>
          </w:p>
          <w:p w:rsidR="00E755F1" w:rsidRPr="00E755F1" w:rsidRDefault="00E755F1" w:rsidP="00E755F1">
            <w:pPr>
              <w:jc w:val="both"/>
              <w:rPr>
                <w:rFonts w:ascii="Arial" w:hAnsi="Arial" w:cs="Arial"/>
              </w:rPr>
            </w:pPr>
            <w:r w:rsidRPr="00E755F1">
              <w:rPr>
                <w:rFonts w:ascii="Arial" w:hAnsi="Arial" w:cs="Arial"/>
              </w:rPr>
              <w:t>Zużycie energii [MJ] = Z x L x WE</w:t>
            </w:r>
          </w:p>
          <w:p w:rsidR="00E755F1" w:rsidRPr="00E755F1" w:rsidRDefault="00E755F1" w:rsidP="00E755F1">
            <w:pPr>
              <w:jc w:val="both"/>
              <w:rPr>
                <w:rFonts w:ascii="Arial" w:hAnsi="Arial" w:cs="Arial"/>
              </w:rPr>
            </w:pPr>
          </w:p>
          <w:p w:rsidR="00E755F1" w:rsidRPr="00E755F1" w:rsidRDefault="00E755F1" w:rsidP="00E755F1">
            <w:pPr>
              <w:jc w:val="both"/>
              <w:rPr>
                <w:rFonts w:ascii="Arial" w:hAnsi="Arial" w:cs="Arial"/>
              </w:rPr>
            </w:pPr>
            <w:r w:rsidRPr="00E755F1">
              <w:rPr>
                <w:rFonts w:ascii="Arial" w:hAnsi="Arial" w:cs="Arial"/>
              </w:rPr>
              <w:t xml:space="preserve">Z - zużycie paliwa wg testu SORT 2 opracowanego przez </w:t>
            </w:r>
            <w:proofErr w:type="spellStart"/>
            <w:r w:rsidRPr="00E755F1">
              <w:rPr>
                <w:rFonts w:ascii="Arial" w:hAnsi="Arial" w:cs="Arial"/>
              </w:rPr>
              <w:t>Internacional</w:t>
            </w:r>
            <w:proofErr w:type="spellEnd"/>
            <w:r w:rsidRPr="00E755F1">
              <w:rPr>
                <w:rFonts w:ascii="Arial" w:hAnsi="Arial" w:cs="Arial"/>
              </w:rPr>
              <w:t xml:space="preserve"> </w:t>
            </w:r>
            <w:proofErr w:type="spellStart"/>
            <w:r w:rsidRPr="00E755F1">
              <w:rPr>
                <w:rFonts w:ascii="Arial" w:hAnsi="Arial" w:cs="Arial"/>
              </w:rPr>
              <w:t>Association</w:t>
            </w:r>
            <w:proofErr w:type="spellEnd"/>
            <w:r w:rsidRPr="00E755F1">
              <w:rPr>
                <w:rFonts w:ascii="Arial" w:hAnsi="Arial" w:cs="Arial"/>
              </w:rPr>
              <w:t xml:space="preserve"> of Public Transport (UITP), wykonanego przez certyfikowana jednostkę i dołączone do oferty  [l/km]</w:t>
            </w:r>
          </w:p>
          <w:p w:rsidR="00E755F1" w:rsidRPr="00E755F1" w:rsidRDefault="00E755F1" w:rsidP="00E755F1">
            <w:pPr>
              <w:jc w:val="both"/>
              <w:rPr>
                <w:rFonts w:ascii="Arial" w:hAnsi="Arial" w:cs="Arial"/>
              </w:rPr>
            </w:pPr>
            <w:r w:rsidRPr="00E755F1">
              <w:rPr>
                <w:rFonts w:ascii="Arial" w:hAnsi="Arial" w:cs="Arial"/>
              </w:rPr>
              <w:t xml:space="preserve">L - przebieg pojazdu podczas całego cyklu użytkowania – </w:t>
            </w:r>
            <w:smartTag w:uri="urn:schemas-microsoft-com:office:smarttags" w:element="metricconverter">
              <w:smartTagPr>
                <w:attr w:name="ProductID" w:val="800.000 km"/>
              </w:smartTagPr>
              <w:r w:rsidRPr="00E755F1">
                <w:rPr>
                  <w:rFonts w:ascii="Arial" w:hAnsi="Arial" w:cs="Arial"/>
                </w:rPr>
                <w:t>800.000 km</w:t>
              </w:r>
            </w:smartTag>
          </w:p>
          <w:p w:rsidR="00E755F1" w:rsidRPr="00E755F1" w:rsidRDefault="00E755F1" w:rsidP="00E755F1">
            <w:pPr>
              <w:jc w:val="both"/>
              <w:rPr>
                <w:rFonts w:ascii="Arial" w:hAnsi="Arial" w:cs="Arial"/>
              </w:rPr>
            </w:pPr>
            <w:r w:rsidRPr="00E755F1">
              <w:rPr>
                <w:rFonts w:ascii="Arial" w:hAnsi="Arial" w:cs="Arial"/>
              </w:rPr>
              <w:t>WE - wartość energetyczna oleju napędowego – 36MJ/l</w:t>
            </w:r>
          </w:p>
          <w:p w:rsidR="00E755F1" w:rsidRPr="00E755F1" w:rsidRDefault="00E755F1" w:rsidP="00E755F1">
            <w:pPr>
              <w:jc w:val="both"/>
              <w:rPr>
                <w:rFonts w:ascii="Arial" w:hAnsi="Arial" w:cs="Arial"/>
              </w:rPr>
            </w:pPr>
          </w:p>
          <w:p w:rsidR="00E755F1" w:rsidRPr="00E755F1" w:rsidRDefault="00E755F1" w:rsidP="00E755F1">
            <w:pPr>
              <w:jc w:val="both"/>
              <w:rPr>
                <w:rFonts w:ascii="Arial" w:hAnsi="Arial" w:cs="Arial"/>
              </w:rPr>
            </w:pPr>
            <w:r w:rsidRPr="00E755F1">
              <w:rPr>
                <w:rFonts w:ascii="Arial" w:hAnsi="Arial" w:cs="Arial"/>
              </w:rPr>
              <w:t xml:space="preserve">Układ sterowania silnika nie może zawierać ukrytych programów zmieniających poziom emisji spalin w zależności od </w:t>
            </w:r>
            <w:r>
              <w:rPr>
                <w:rFonts w:ascii="Arial" w:hAnsi="Arial" w:cs="Arial"/>
              </w:rPr>
              <w:t xml:space="preserve">trybu jego pracy. </w:t>
            </w:r>
          </w:p>
        </w:tc>
      </w:tr>
      <w:tr w:rsidR="00E548E1" w:rsidRPr="00D81DCA" w:rsidTr="00E548E1">
        <w:tc>
          <w:tcPr>
            <w:tcW w:w="567" w:type="dxa"/>
          </w:tcPr>
          <w:p w:rsidR="00E548E1" w:rsidRPr="00D81DCA" w:rsidRDefault="00E548E1" w:rsidP="00CE7EF7">
            <w:pPr>
              <w:pStyle w:val="Akapitzlist"/>
              <w:ind w:left="0"/>
              <w:rPr>
                <w:rFonts w:ascii="Arial" w:hAnsi="Arial" w:cs="Arial"/>
              </w:rPr>
            </w:pPr>
            <w:r w:rsidRPr="00D81DCA">
              <w:rPr>
                <w:rFonts w:ascii="Arial" w:hAnsi="Arial" w:cs="Arial"/>
              </w:rPr>
              <w:lastRenderedPageBreak/>
              <w:t>4.</w:t>
            </w:r>
          </w:p>
        </w:tc>
        <w:tc>
          <w:tcPr>
            <w:tcW w:w="8392" w:type="dxa"/>
          </w:tcPr>
          <w:p w:rsidR="00E548E1" w:rsidRPr="00F40CC4" w:rsidRDefault="00E548E1" w:rsidP="00F40CC4">
            <w:pPr>
              <w:pStyle w:val="Akapitzlist"/>
              <w:spacing w:line="276" w:lineRule="auto"/>
              <w:ind w:left="0"/>
              <w:rPr>
                <w:rFonts w:ascii="Arial" w:hAnsi="Arial" w:cs="Arial"/>
                <w:b/>
              </w:rPr>
            </w:pPr>
            <w:r w:rsidRPr="00F40CC4">
              <w:rPr>
                <w:rFonts w:ascii="Arial" w:hAnsi="Arial" w:cs="Arial"/>
                <w:b/>
              </w:rPr>
              <w:t>Skrzynia biegów:</w:t>
            </w:r>
          </w:p>
          <w:p w:rsidR="00E548E1" w:rsidRPr="00D81DCA" w:rsidRDefault="00E548E1" w:rsidP="00F40CC4">
            <w:pPr>
              <w:pStyle w:val="Akapitzlist"/>
              <w:spacing w:line="276" w:lineRule="auto"/>
              <w:ind w:left="0"/>
              <w:rPr>
                <w:rFonts w:ascii="Arial" w:hAnsi="Arial" w:cs="Arial"/>
              </w:rPr>
            </w:pPr>
            <w:r w:rsidRPr="00D81DCA">
              <w:rPr>
                <w:rFonts w:ascii="Arial" w:hAnsi="Arial" w:cs="Arial"/>
              </w:rPr>
              <w:t>Automatyczn</w:t>
            </w:r>
            <w:r w:rsidRPr="00C64BF2">
              <w:rPr>
                <w:rFonts w:ascii="Arial" w:hAnsi="Arial" w:cs="Arial"/>
              </w:rPr>
              <w:t xml:space="preserve">a, </w:t>
            </w:r>
            <w:r w:rsidR="00412A73" w:rsidRPr="00C64BF2">
              <w:rPr>
                <w:rFonts w:ascii="Arial" w:hAnsi="Arial" w:cs="Arial"/>
              </w:rPr>
              <w:t xml:space="preserve">minimum </w:t>
            </w:r>
            <w:r w:rsidR="00F40CC4" w:rsidRPr="00C64BF2">
              <w:rPr>
                <w:rFonts w:ascii="Arial" w:hAnsi="Arial" w:cs="Arial"/>
              </w:rPr>
              <w:t>c</w:t>
            </w:r>
            <w:r w:rsidR="00C64BF2" w:rsidRPr="00C64BF2">
              <w:rPr>
                <w:rFonts w:ascii="Arial" w:hAnsi="Arial" w:cs="Arial"/>
              </w:rPr>
              <w:t>zterobiegowa</w:t>
            </w:r>
            <w:r w:rsidR="00F40CC4">
              <w:rPr>
                <w:rFonts w:ascii="Arial" w:hAnsi="Arial" w:cs="Arial"/>
              </w:rPr>
              <w:t>,</w:t>
            </w:r>
            <w:r w:rsidRPr="00D81DCA">
              <w:rPr>
                <w:rFonts w:ascii="Arial" w:hAnsi="Arial" w:cs="Arial"/>
              </w:rPr>
              <w:t xml:space="preserve"> ze zintegrowanym </w:t>
            </w:r>
            <w:proofErr w:type="spellStart"/>
            <w:r w:rsidRPr="00D81DCA">
              <w:rPr>
                <w:rFonts w:ascii="Arial" w:hAnsi="Arial" w:cs="Arial"/>
              </w:rPr>
              <w:t>retarderem</w:t>
            </w:r>
            <w:proofErr w:type="spellEnd"/>
            <w:r w:rsidRPr="00D81DCA">
              <w:rPr>
                <w:rFonts w:ascii="Arial" w:hAnsi="Arial" w:cs="Arial"/>
              </w:rPr>
              <w:t xml:space="preserve"> uruchamianym za pomocą pedału hamulca oraz trójstopniowego przełącznika umieszczonego z prawej strony przy kole kierownicy, wyposażona w układ obniżający zużycie paliwa podczas postoju na przystankach:</w:t>
            </w:r>
          </w:p>
          <w:p w:rsidR="00E548E1" w:rsidRPr="00D81DCA" w:rsidRDefault="00E548E1" w:rsidP="00F40CC4">
            <w:pPr>
              <w:pStyle w:val="Akapitzlist"/>
              <w:numPr>
                <w:ilvl w:val="0"/>
                <w:numId w:val="5"/>
              </w:numPr>
              <w:spacing w:line="276" w:lineRule="auto"/>
              <w:rPr>
                <w:rFonts w:ascii="Arial" w:hAnsi="Arial" w:cs="Arial"/>
              </w:rPr>
            </w:pPr>
            <w:r w:rsidRPr="00D81DCA">
              <w:rPr>
                <w:rFonts w:ascii="Arial" w:hAnsi="Arial" w:cs="Arial"/>
              </w:rPr>
              <w:t xml:space="preserve">Gniazdo z interfejsem </w:t>
            </w:r>
            <w:r w:rsidR="00F40CC4">
              <w:rPr>
                <w:rFonts w:ascii="Arial" w:hAnsi="Arial" w:cs="Arial"/>
              </w:rPr>
              <w:t>wraz o</w:t>
            </w:r>
            <w:r w:rsidRPr="00D81DCA">
              <w:rPr>
                <w:rFonts w:ascii="Arial" w:hAnsi="Arial" w:cs="Arial"/>
              </w:rPr>
              <w:t>programowanie</w:t>
            </w:r>
            <w:r w:rsidR="00F40CC4">
              <w:rPr>
                <w:rFonts w:ascii="Arial" w:hAnsi="Arial" w:cs="Arial"/>
              </w:rPr>
              <w:t>m</w:t>
            </w:r>
            <w:r w:rsidRPr="00D81DCA">
              <w:rPr>
                <w:rFonts w:ascii="Arial" w:hAnsi="Arial" w:cs="Arial"/>
              </w:rPr>
              <w:t xml:space="preserve"> diagnostyczn</w:t>
            </w:r>
            <w:r w:rsidR="00F40CC4">
              <w:rPr>
                <w:rFonts w:ascii="Arial" w:hAnsi="Arial" w:cs="Arial"/>
              </w:rPr>
              <w:t>ym w języku polskim.</w:t>
            </w:r>
          </w:p>
          <w:p w:rsidR="00E548E1" w:rsidRPr="00D81DCA" w:rsidRDefault="00E548E1" w:rsidP="00F40CC4">
            <w:pPr>
              <w:pStyle w:val="Akapitzlist"/>
              <w:numPr>
                <w:ilvl w:val="0"/>
                <w:numId w:val="5"/>
              </w:numPr>
              <w:spacing w:line="276" w:lineRule="auto"/>
              <w:rPr>
                <w:rFonts w:ascii="Arial" w:hAnsi="Arial" w:cs="Arial"/>
              </w:rPr>
            </w:pPr>
            <w:r w:rsidRPr="00D81DCA">
              <w:rPr>
                <w:rFonts w:ascii="Arial" w:hAnsi="Arial" w:cs="Arial"/>
              </w:rPr>
              <w:t xml:space="preserve">Oprogramowana optymalnie pod kątem zużycia paliwa w </w:t>
            </w:r>
            <w:r w:rsidR="00F40CC4">
              <w:rPr>
                <w:rFonts w:ascii="Arial" w:hAnsi="Arial" w:cs="Arial"/>
              </w:rPr>
              <w:t>warunkach komunikacji miejskiej.</w:t>
            </w:r>
          </w:p>
          <w:p w:rsidR="00E548E1" w:rsidRPr="00D81DCA" w:rsidRDefault="00E548E1" w:rsidP="00F40CC4">
            <w:pPr>
              <w:pStyle w:val="Akapitzlist"/>
              <w:numPr>
                <w:ilvl w:val="0"/>
                <w:numId w:val="5"/>
              </w:numPr>
              <w:spacing w:line="276" w:lineRule="auto"/>
              <w:rPr>
                <w:rFonts w:ascii="Arial" w:hAnsi="Arial" w:cs="Arial"/>
              </w:rPr>
            </w:pPr>
            <w:r w:rsidRPr="00D81DCA">
              <w:rPr>
                <w:rFonts w:ascii="Arial" w:hAnsi="Arial" w:cs="Arial"/>
              </w:rPr>
              <w:t>Akustyczny sygnał biegu wsteczneg</w:t>
            </w:r>
            <w:r w:rsidR="00F40CC4">
              <w:rPr>
                <w:rFonts w:ascii="Arial" w:hAnsi="Arial" w:cs="Arial"/>
              </w:rPr>
              <w:t>o słyszalny na zewnątrz pojazdu.</w:t>
            </w:r>
          </w:p>
          <w:p w:rsidR="00E548E1" w:rsidRPr="000B5AFB" w:rsidRDefault="00E548E1" w:rsidP="00F40CC4">
            <w:pPr>
              <w:pStyle w:val="Akapitzlist"/>
              <w:numPr>
                <w:ilvl w:val="0"/>
                <w:numId w:val="5"/>
              </w:numPr>
              <w:spacing w:line="276" w:lineRule="auto"/>
              <w:rPr>
                <w:rFonts w:ascii="Arial" w:hAnsi="Arial" w:cs="Arial"/>
              </w:rPr>
            </w:pPr>
            <w:r w:rsidRPr="00D81DCA">
              <w:rPr>
                <w:rFonts w:ascii="Arial" w:hAnsi="Arial" w:cs="Arial"/>
              </w:rPr>
              <w:t>Producent skrzyni musi posiadać przedstawicielstwo i serwis w Polsce.</w:t>
            </w:r>
          </w:p>
        </w:tc>
      </w:tr>
      <w:tr w:rsidR="00E548E1" w:rsidRPr="00D81DCA" w:rsidTr="00E548E1">
        <w:tc>
          <w:tcPr>
            <w:tcW w:w="567" w:type="dxa"/>
          </w:tcPr>
          <w:p w:rsidR="00E548E1" w:rsidRPr="00D81DCA" w:rsidRDefault="00E548E1" w:rsidP="00CE7EF7">
            <w:pPr>
              <w:pStyle w:val="Akapitzlist"/>
              <w:ind w:left="0"/>
              <w:rPr>
                <w:rFonts w:ascii="Arial" w:hAnsi="Arial" w:cs="Arial"/>
              </w:rPr>
            </w:pPr>
            <w:r w:rsidRPr="00D81DCA">
              <w:rPr>
                <w:rFonts w:ascii="Arial" w:hAnsi="Arial" w:cs="Arial"/>
              </w:rPr>
              <w:t>5.</w:t>
            </w:r>
          </w:p>
        </w:tc>
        <w:tc>
          <w:tcPr>
            <w:tcW w:w="8392" w:type="dxa"/>
          </w:tcPr>
          <w:p w:rsidR="00E548E1" w:rsidRPr="00F40CC4" w:rsidRDefault="00E548E1" w:rsidP="00F40CC4">
            <w:pPr>
              <w:pStyle w:val="Akapitzlist"/>
              <w:spacing w:line="276" w:lineRule="auto"/>
              <w:ind w:left="0"/>
              <w:rPr>
                <w:rFonts w:ascii="Arial" w:hAnsi="Arial" w:cs="Arial"/>
                <w:b/>
              </w:rPr>
            </w:pPr>
            <w:r w:rsidRPr="00F40CC4">
              <w:rPr>
                <w:rFonts w:ascii="Arial" w:hAnsi="Arial" w:cs="Arial"/>
                <w:b/>
              </w:rPr>
              <w:t>Układ chłodzenia i ogrzewania:</w:t>
            </w:r>
          </w:p>
          <w:p w:rsidR="00E548E1" w:rsidRPr="00D81DCA" w:rsidRDefault="00E548E1" w:rsidP="00F40CC4">
            <w:pPr>
              <w:pStyle w:val="Akapitzlist"/>
              <w:numPr>
                <w:ilvl w:val="0"/>
                <w:numId w:val="6"/>
              </w:numPr>
              <w:spacing w:line="276" w:lineRule="auto"/>
              <w:rPr>
                <w:rFonts w:ascii="Arial" w:hAnsi="Arial" w:cs="Arial"/>
              </w:rPr>
            </w:pPr>
            <w:r w:rsidRPr="00D81DCA">
              <w:rPr>
                <w:rFonts w:ascii="Arial" w:hAnsi="Arial" w:cs="Arial"/>
              </w:rPr>
              <w:t>Przewody wodne wykonane z materiałów odpornych na korozję (miedź, mosiądz, stal nierdzewna ) lub z tworzyw sztucznych, izolowanych termiczni</w:t>
            </w:r>
            <w:r w:rsidR="00F40CC4">
              <w:rPr>
                <w:rFonts w:ascii="Arial" w:hAnsi="Arial" w:cs="Arial"/>
              </w:rPr>
              <w:t>e w miejscach tego wymagających.</w:t>
            </w:r>
          </w:p>
          <w:p w:rsidR="00E548E1" w:rsidRPr="005F5A98" w:rsidRDefault="00E548E1" w:rsidP="00F40CC4">
            <w:pPr>
              <w:pStyle w:val="Akapitzlist"/>
              <w:numPr>
                <w:ilvl w:val="0"/>
                <w:numId w:val="6"/>
              </w:numPr>
              <w:spacing w:line="276" w:lineRule="auto"/>
              <w:rPr>
                <w:rFonts w:ascii="Arial" w:hAnsi="Arial" w:cs="Arial"/>
              </w:rPr>
            </w:pPr>
            <w:r w:rsidRPr="005F5A98">
              <w:rPr>
                <w:rFonts w:ascii="Arial" w:hAnsi="Arial" w:cs="Arial"/>
              </w:rPr>
              <w:t xml:space="preserve">Ogrzewanie wykorzystujące ciepło z układu chłodzenia silnika realizowane za pomocą grzejników konwektorowych oraz przez nagrzewnice z </w:t>
            </w:r>
            <w:r w:rsidRPr="005F5A98">
              <w:rPr>
                <w:rFonts w:ascii="Arial" w:hAnsi="Arial" w:cs="Arial"/>
              </w:rPr>
              <w:lastRenderedPageBreak/>
              <w:t>wentylatorami – minimum trzy, tak umieszczonych w przestrzeni  pasażerskiej, aby zapewniały w okresie zimowym temperaturę min. +5°</w:t>
            </w:r>
            <w:r w:rsidR="00DC065A">
              <w:rPr>
                <w:rFonts w:ascii="Arial" w:hAnsi="Arial" w:cs="Arial"/>
              </w:rPr>
              <w:t>C oraz jedna w kabinie kierowcy.</w:t>
            </w:r>
          </w:p>
          <w:p w:rsidR="00E548E1" w:rsidRPr="00D81DCA" w:rsidRDefault="00E548E1" w:rsidP="00F40CC4">
            <w:pPr>
              <w:pStyle w:val="Akapitzlist"/>
              <w:numPr>
                <w:ilvl w:val="0"/>
                <w:numId w:val="6"/>
              </w:numPr>
              <w:spacing w:line="276" w:lineRule="auto"/>
              <w:rPr>
                <w:rFonts w:ascii="Arial" w:hAnsi="Arial" w:cs="Arial"/>
              </w:rPr>
            </w:pPr>
            <w:r w:rsidRPr="00D81DCA">
              <w:rPr>
                <w:rFonts w:ascii="Arial" w:hAnsi="Arial" w:cs="Arial"/>
              </w:rPr>
              <w:t>Silniki wentylatorów nagrzewnic z</w:t>
            </w:r>
            <w:r w:rsidR="00DC065A">
              <w:rPr>
                <w:rFonts w:ascii="Arial" w:hAnsi="Arial" w:cs="Arial"/>
              </w:rPr>
              <w:t xml:space="preserve"> regulowaną prędkością obrotową.</w:t>
            </w:r>
          </w:p>
          <w:p w:rsidR="00E548E1" w:rsidRPr="00DC065A" w:rsidRDefault="00E548E1" w:rsidP="00DC065A">
            <w:pPr>
              <w:pStyle w:val="Akapitzlist"/>
              <w:numPr>
                <w:ilvl w:val="0"/>
                <w:numId w:val="6"/>
              </w:numPr>
              <w:spacing w:line="276" w:lineRule="auto"/>
              <w:rPr>
                <w:rFonts w:ascii="Arial" w:hAnsi="Arial" w:cs="Arial"/>
              </w:rPr>
            </w:pPr>
            <w:r w:rsidRPr="00D81DCA">
              <w:rPr>
                <w:rFonts w:ascii="Arial" w:hAnsi="Arial" w:cs="Arial"/>
              </w:rPr>
              <w:t>Podłączony do układu chłodzen</w:t>
            </w:r>
            <w:r w:rsidR="00DC065A">
              <w:rPr>
                <w:rFonts w:ascii="Arial" w:hAnsi="Arial" w:cs="Arial"/>
              </w:rPr>
              <w:t>ia, niezależny od pracy silnika.</w:t>
            </w:r>
            <w:r w:rsidRPr="00D81DCA">
              <w:rPr>
                <w:rFonts w:ascii="Arial" w:hAnsi="Arial" w:cs="Arial"/>
              </w:rPr>
              <w:t xml:space="preserve"> </w:t>
            </w:r>
            <w:r w:rsidR="00DC065A">
              <w:rPr>
                <w:rFonts w:ascii="Arial" w:hAnsi="Arial" w:cs="Arial"/>
              </w:rPr>
              <w:t>o</w:t>
            </w:r>
            <w:r w:rsidRPr="00D81DCA">
              <w:rPr>
                <w:rFonts w:ascii="Arial" w:hAnsi="Arial" w:cs="Arial"/>
              </w:rPr>
              <w:t xml:space="preserve">pomiarowany w sposób zapewniający rejestrację czasu pracy przez </w:t>
            </w:r>
            <w:proofErr w:type="spellStart"/>
            <w:r w:rsidRPr="00D81DCA">
              <w:rPr>
                <w:rFonts w:ascii="Arial" w:hAnsi="Arial" w:cs="Arial"/>
              </w:rPr>
              <w:t>autokomputer</w:t>
            </w:r>
            <w:proofErr w:type="spellEnd"/>
            <w:r w:rsidRPr="00D81DCA">
              <w:rPr>
                <w:rFonts w:ascii="Arial" w:hAnsi="Arial" w:cs="Arial"/>
              </w:rPr>
              <w:t xml:space="preserve"> agregat grzewczy, zasilany z głównego zbiornika paliwa.</w:t>
            </w:r>
          </w:p>
        </w:tc>
      </w:tr>
      <w:tr w:rsidR="00E548E1" w:rsidRPr="00D81DCA" w:rsidTr="00E548E1">
        <w:tc>
          <w:tcPr>
            <w:tcW w:w="567" w:type="dxa"/>
          </w:tcPr>
          <w:p w:rsidR="00E548E1" w:rsidRPr="00D81DCA" w:rsidRDefault="00E548E1" w:rsidP="00DC065A">
            <w:pPr>
              <w:pStyle w:val="Akapitzlist"/>
              <w:spacing w:line="276" w:lineRule="auto"/>
              <w:ind w:left="0"/>
              <w:rPr>
                <w:rFonts w:ascii="Arial" w:hAnsi="Arial" w:cs="Arial"/>
              </w:rPr>
            </w:pPr>
            <w:r w:rsidRPr="00D81DCA">
              <w:rPr>
                <w:rFonts w:ascii="Arial" w:hAnsi="Arial" w:cs="Arial"/>
              </w:rPr>
              <w:lastRenderedPageBreak/>
              <w:t>6.</w:t>
            </w:r>
          </w:p>
        </w:tc>
        <w:tc>
          <w:tcPr>
            <w:tcW w:w="8392" w:type="dxa"/>
          </w:tcPr>
          <w:p w:rsidR="00E548E1" w:rsidRPr="00DC065A" w:rsidRDefault="00E548E1" w:rsidP="00DC065A">
            <w:pPr>
              <w:pStyle w:val="Akapitzlist"/>
              <w:spacing w:line="276" w:lineRule="auto"/>
              <w:ind w:left="0"/>
              <w:rPr>
                <w:rFonts w:ascii="Arial" w:hAnsi="Arial" w:cs="Arial"/>
                <w:b/>
              </w:rPr>
            </w:pPr>
            <w:r w:rsidRPr="00DC065A">
              <w:rPr>
                <w:rFonts w:ascii="Arial" w:hAnsi="Arial" w:cs="Arial"/>
                <w:b/>
              </w:rPr>
              <w:t>Wentylacja naturalna i wymuszona przestrzeni pasażerskiej, klimatyzacja:</w:t>
            </w:r>
          </w:p>
          <w:p w:rsidR="00E548E1" w:rsidRPr="00D81DCA" w:rsidRDefault="00E548E1" w:rsidP="00DC065A">
            <w:pPr>
              <w:pStyle w:val="Akapitzlist"/>
              <w:numPr>
                <w:ilvl w:val="0"/>
                <w:numId w:val="7"/>
              </w:numPr>
              <w:spacing w:line="276" w:lineRule="auto"/>
              <w:rPr>
                <w:rFonts w:ascii="Arial" w:hAnsi="Arial" w:cs="Arial"/>
              </w:rPr>
            </w:pPr>
            <w:r w:rsidRPr="00D81DCA">
              <w:rPr>
                <w:rFonts w:ascii="Arial" w:hAnsi="Arial" w:cs="Arial"/>
              </w:rPr>
              <w:t>Wentylatory dwukierunkowe (nadmuch – wyciąg) o dużym wydatku powietrza, dwie szt. umieszczone w dachu, sterowane z miejsca kierowcy</w:t>
            </w:r>
            <w:r w:rsidR="00DC065A">
              <w:rPr>
                <w:rFonts w:ascii="Arial" w:hAnsi="Arial" w:cs="Arial"/>
              </w:rPr>
              <w:t>.</w:t>
            </w:r>
          </w:p>
          <w:p w:rsidR="00E548E1" w:rsidRPr="00D81DCA" w:rsidRDefault="00E548E1" w:rsidP="00DC065A">
            <w:pPr>
              <w:pStyle w:val="Akapitzlist"/>
              <w:numPr>
                <w:ilvl w:val="0"/>
                <w:numId w:val="7"/>
              </w:numPr>
              <w:spacing w:line="276" w:lineRule="auto"/>
              <w:rPr>
                <w:rFonts w:ascii="Arial" w:hAnsi="Arial" w:cs="Arial"/>
              </w:rPr>
            </w:pPr>
            <w:r w:rsidRPr="00D81DCA">
              <w:rPr>
                <w:rFonts w:ascii="Arial" w:hAnsi="Arial" w:cs="Arial"/>
              </w:rPr>
              <w:t>W oknach bocznych</w:t>
            </w:r>
            <w:r w:rsidR="00373602">
              <w:rPr>
                <w:rFonts w:ascii="Arial" w:hAnsi="Arial" w:cs="Arial"/>
              </w:rPr>
              <w:t>, w ich górnej części,</w:t>
            </w:r>
            <w:r w:rsidRPr="00D81DCA">
              <w:rPr>
                <w:rFonts w:ascii="Arial" w:hAnsi="Arial" w:cs="Arial"/>
              </w:rPr>
              <w:t xml:space="preserve"> okienka uchylne lub przesuwane, min. pięć sztuk </w:t>
            </w:r>
            <w:r w:rsidR="00DC065A">
              <w:rPr>
                <w:rFonts w:ascii="Arial" w:hAnsi="Arial" w:cs="Arial"/>
              </w:rPr>
              <w:t>możliwością ryglowania.</w:t>
            </w:r>
          </w:p>
          <w:p w:rsidR="00E548E1" w:rsidRPr="00D81DCA" w:rsidRDefault="00DC065A" w:rsidP="00DC065A">
            <w:pPr>
              <w:pStyle w:val="Akapitzlist"/>
              <w:numPr>
                <w:ilvl w:val="0"/>
                <w:numId w:val="7"/>
              </w:numPr>
              <w:spacing w:line="276" w:lineRule="auto"/>
              <w:rPr>
                <w:rFonts w:ascii="Arial" w:hAnsi="Arial" w:cs="Arial"/>
              </w:rPr>
            </w:pPr>
            <w:r>
              <w:rPr>
                <w:rFonts w:ascii="Arial" w:hAnsi="Arial" w:cs="Arial"/>
              </w:rPr>
              <w:t>Otwory dachowe m</w:t>
            </w:r>
            <w:r w:rsidR="00E548E1" w:rsidRPr="00D81DCA">
              <w:rPr>
                <w:rFonts w:ascii="Arial" w:hAnsi="Arial" w:cs="Arial"/>
              </w:rPr>
              <w:t xml:space="preserve">in. </w:t>
            </w:r>
            <w:r>
              <w:rPr>
                <w:rFonts w:ascii="Arial" w:hAnsi="Arial" w:cs="Arial"/>
              </w:rPr>
              <w:t>1</w:t>
            </w:r>
            <w:r w:rsidR="00E548E1" w:rsidRPr="00D81DCA">
              <w:rPr>
                <w:rFonts w:ascii="Arial" w:hAnsi="Arial" w:cs="Arial"/>
              </w:rPr>
              <w:t xml:space="preserve"> szt. z napędem elektrycznym, sterowane z miejsca kierowcy i blokowane w</w:t>
            </w:r>
            <w:r>
              <w:rPr>
                <w:rFonts w:ascii="Arial" w:hAnsi="Arial" w:cs="Arial"/>
              </w:rPr>
              <w:t xml:space="preserve"> chwili załączenia klimatyzacji.</w:t>
            </w:r>
          </w:p>
          <w:p w:rsidR="00E548E1" w:rsidRPr="00D81DCA" w:rsidRDefault="00E548E1" w:rsidP="00DC065A">
            <w:pPr>
              <w:pStyle w:val="Akapitzlist"/>
              <w:numPr>
                <w:ilvl w:val="0"/>
                <w:numId w:val="7"/>
              </w:numPr>
              <w:spacing w:line="276" w:lineRule="auto"/>
              <w:rPr>
                <w:rFonts w:ascii="Arial" w:hAnsi="Arial" w:cs="Arial"/>
              </w:rPr>
            </w:pPr>
            <w:r w:rsidRPr="00D81DCA">
              <w:rPr>
                <w:rFonts w:ascii="Arial" w:hAnsi="Arial" w:cs="Arial"/>
              </w:rPr>
              <w:t xml:space="preserve">Urządzenie klimatyzacyjne w przestrzeni pasażerskiej o mocy min. </w:t>
            </w:r>
            <w:r>
              <w:rPr>
                <w:rFonts w:ascii="Arial" w:hAnsi="Arial" w:cs="Arial"/>
              </w:rPr>
              <w:t>25</w:t>
            </w:r>
            <w:r w:rsidRPr="00D81DCA">
              <w:rPr>
                <w:rFonts w:ascii="Arial" w:hAnsi="Arial" w:cs="Arial"/>
              </w:rPr>
              <w:t xml:space="preserve"> </w:t>
            </w:r>
            <w:proofErr w:type="spellStart"/>
            <w:r w:rsidRPr="00D81DCA">
              <w:rPr>
                <w:rFonts w:ascii="Arial" w:hAnsi="Arial" w:cs="Arial"/>
              </w:rPr>
              <w:t>kW.</w:t>
            </w:r>
            <w:proofErr w:type="spellEnd"/>
          </w:p>
        </w:tc>
      </w:tr>
      <w:tr w:rsidR="00E548E1" w:rsidRPr="00D81DCA" w:rsidTr="00E548E1">
        <w:tc>
          <w:tcPr>
            <w:tcW w:w="567" w:type="dxa"/>
          </w:tcPr>
          <w:p w:rsidR="00E548E1" w:rsidRPr="00D81DCA" w:rsidRDefault="00E548E1" w:rsidP="00CE7EF7">
            <w:pPr>
              <w:pStyle w:val="Akapitzlist"/>
              <w:ind w:left="0"/>
              <w:rPr>
                <w:rFonts w:ascii="Arial" w:hAnsi="Arial" w:cs="Arial"/>
              </w:rPr>
            </w:pPr>
            <w:r w:rsidRPr="00D81DCA">
              <w:rPr>
                <w:rFonts w:ascii="Arial" w:hAnsi="Arial" w:cs="Arial"/>
              </w:rPr>
              <w:t>7.</w:t>
            </w:r>
          </w:p>
        </w:tc>
        <w:tc>
          <w:tcPr>
            <w:tcW w:w="8392" w:type="dxa"/>
          </w:tcPr>
          <w:p w:rsidR="00E548E1" w:rsidRPr="00DC065A" w:rsidRDefault="00E548E1" w:rsidP="00DC065A">
            <w:pPr>
              <w:pStyle w:val="Akapitzlist"/>
              <w:spacing w:line="276" w:lineRule="auto"/>
              <w:ind w:left="0"/>
              <w:rPr>
                <w:rFonts w:ascii="Arial" w:hAnsi="Arial" w:cs="Arial"/>
                <w:b/>
              </w:rPr>
            </w:pPr>
            <w:r w:rsidRPr="00DC065A">
              <w:rPr>
                <w:rFonts w:ascii="Arial" w:hAnsi="Arial" w:cs="Arial"/>
                <w:b/>
              </w:rPr>
              <w:t>Układ hamulcowy – pneumatyczny:</w:t>
            </w:r>
          </w:p>
          <w:p w:rsidR="00E548E1" w:rsidRPr="00D81DCA" w:rsidRDefault="00E548E1" w:rsidP="00DC065A">
            <w:pPr>
              <w:pStyle w:val="Akapitzlist"/>
              <w:numPr>
                <w:ilvl w:val="0"/>
                <w:numId w:val="8"/>
              </w:numPr>
              <w:spacing w:line="276" w:lineRule="auto"/>
              <w:rPr>
                <w:rFonts w:ascii="Arial" w:hAnsi="Arial" w:cs="Arial"/>
              </w:rPr>
            </w:pPr>
            <w:r w:rsidRPr="00D81DCA">
              <w:rPr>
                <w:rFonts w:ascii="Arial" w:hAnsi="Arial" w:cs="Arial"/>
              </w:rPr>
              <w:t>Sprężarka o wydatku powietrza dostosowanym do pracy w warunkach komunikacji miejskiej,</w:t>
            </w:r>
          </w:p>
          <w:p w:rsidR="00E548E1" w:rsidRPr="00D81DCA" w:rsidRDefault="00E548E1" w:rsidP="00DC065A">
            <w:pPr>
              <w:pStyle w:val="Akapitzlist"/>
              <w:numPr>
                <w:ilvl w:val="0"/>
                <w:numId w:val="8"/>
              </w:numPr>
              <w:spacing w:line="276" w:lineRule="auto"/>
              <w:rPr>
                <w:rFonts w:ascii="Arial" w:hAnsi="Arial" w:cs="Arial"/>
              </w:rPr>
            </w:pPr>
            <w:r w:rsidRPr="00D81DCA">
              <w:rPr>
                <w:rFonts w:ascii="Arial" w:hAnsi="Arial" w:cs="Arial"/>
              </w:rPr>
              <w:t>Przewody i zbiorniki powietrza wykonane z materiał</w:t>
            </w:r>
            <w:r w:rsidR="00DC065A">
              <w:rPr>
                <w:rFonts w:ascii="Arial" w:hAnsi="Arial" w:cs="Arial"/>
              </w:rPr>
              <w:t>ów w pełni odpornych na korozję.</w:t>
            </w:r>
          </w:p>
          <w:p w:rsidR="00E548E1" w:rsidRPr="00D81DCA" w:rsidRDefault="00E548E1" w:rsidP="00DC065A">
            <w:pPr>
              <w:pStyle w:val="Akapitzlist"/>
              <w:numPr>
                <w:ilvl w:val="0"/>
                <w:numId w:val="8"/>
              </w:numPr>
              <w:spacing w:line="276" w:lineRule="auto"/>
              <w:rPr>
                <w:rFonts w:ascii="Arial" w:hAnsi="Arial" w:cs="Arial"/>
              </w:rPr>
            </w:pPr>
            <w:r w:rsidRPr="00D81DCA">
              <w:rPr>
                <w:rFonts w:ascii="Arial" w:hAnsi="Arial" w:cs="Arial"/>
              </w:rPr>
              <w:t>Podgrzewany osuszacz powietrza dwukomorowy oraz au</w:t>
            </w:r>
            <w:r w:rsidR="00DC065A">
              <w:rPr>
                <w:rFonts w:ascii="Arial" w:hAnsi="Arial" w:cs="Arial"/>
              </w:rPr>
              <w:t>tomatyczny separator kondensatu.</w:t>
            </w:r>
          </w:p>
          <w:p w:rsidR="00E548E1" w:rsidRPr="00D81DCA" w:rsidRDefault="00E548E1" w:rsidP="00DC065A">
            <w:pPr>
              <w:pStyle w:val="Akapitzlist"/>
              <w:numPr>
                <w:ilvl w:val="0"/>
                <w:numId w:val="8"/>
              </w:numPr>
              <w:spacing w:line="276" w:lineRule="auto"/>
              <w:rPr>
                <w:rFonts w:ascii="Arial" w:hAnsi="Arial" w:cs="Arial"/>
              </w:rPr>
            </w:pPr>
            <w:r w:rsidRPr="00D81DCA">
              <w:rPr>
                <w:rFonts w:ascii="Arial" w:hAnsi="Arial" w:cs="Arial"/>
              </w:rPr>
              <w:t>Szybkozłącze umożliwiające podłączenie sprężonego powietrza ze źródła zewnętrznego, umies</w:t>
            </w:r>
            <w:r w:rsidR="00DC065A">
              <w:rPr>
                <w:rFonts w:ascii="Arial" w:hAnsi="Arial" w:cs="Arial"/>
              </w:rPr>
              <w:t>zczone z przodu i tyłu autobusu.</w:t>
            </w:r>
          </w:p>
          <w:p w:rsidR="00E548E1" w:rsidRPr="00D81DCA" w:rsidRDefault="00E548E1" w:rsidP="00DC065A">
            <w:pPr>
              <w:pStyle w:val="Akapitzlist"/>
              <w:numPr>
                <w:ilvl w:val="0"/>
                <w:numId w:val="8"/>
              </w:numPr>
              <w:spacing w:line="276" w:lineRule="auto"/>
              <w:rPr>
                <w:rFonts w:ascii="Arial" w:hAnsi="Arial" w:cs="Arial"/>
              </w:rPr>
            </w:pPr>
            <w:r w:rsidRPr="00D81DCA">
              <w:rPr>
                <w:rFonts w:ascii="Arial" w:hAnsi="Arial" w:cs="Arial"/>
              </w:rPr>
              <w:t xml:space="preserve">Przyłącze diagnostyczne wraz z opisem przyłączy, umożliwiające pełną </w:t>
            </w:r>
            <w:r w:rsidR="00DC065A">
              <w:rPr>
                <w:rFonts w:ascii="Arial" w:hAnsi="Arial" w:cs="Arial"/>
              </w:rPr>
              <w:t>ocenę stanu technicznego układu.</w:t>
            </w:r>
          </w:p>
          <w:p w:rsidR="00E548E1" w:rsidRPr="00D81DCA" w:rsidRDefault="00E548E1" w:rsidP="00DC065A">
            <w:pPr>
              <w:pStyle w:val="Akapitzlist"/>
              <w:numPr>
                <w:ilvl w:val="0"/>
                <w:numId w:val="8"/>
              </w:numPr>
              <w:spacing w:line="276" w:lineRule="auto"/>
              <w:rPr>
                <w:rFonts w:ascii="Arial" w:hAnsi="Arial" w:cs="Arial"/>
              </w:rPr>
            </w:pPr>
            <w:r w:rsidRPr="00D81DCA">
              <w:rPr>
                <w:rFonts w:ascii="Arial" w:hAnsi="Arial" w:cs="Arial"/>
              </w:rPr>
              <w:t>Hamulec zasadniczy:</w:t>
            </w:r>
          </w:p>
          <w:p w:rsidR="00E548E1" w:rsidRPr="00D81DCA" w:rsidRDefault="00E548E1" w:rsidP="00DC065A">
            <w:pPr>
              <w:pStyle w:val="Akapitzlist"/>
              <w:spacing w:line="276" w:lineRule="auto"/>
              <w:rPr>
                <w:rFonts w:ascii="Arial" w:hAnsi="Arial" w:cs="Arial"/>
              </w:rPr>
            </w:pPr>
            <w:r w:rsidRPr="00D81DCA">
              <w:rPr>
                <w:rFonts w:ascii="Arial" w:hAnsi="Arial" w:cs="Arial"/>
              </w:rPr>
              <w:t>- niezależne dwa obwody dla kół przedniej i tylnej osi,</w:t>
            </w:r>
          </w:p>
          <w:p w:rsidR="00DC065A" w:rsidRDefault="00E548E1" w:rsidP="00DC065A">
            <w:pPr>
              <w:pStyle w:val="Akapitzlist"/>
              <w:spacing w:line="276" w:lineRule="auto"/>
              <w:rPr>
                <w:rFonts w:ascii="Arial" w:hAnsi="Arial" w:cs="Arial"/>
              </w:rPr>
            </w:pPr>
            <w:r w:rsidRPr="00D81DCA">
              <w:rPr>
                <w:rFonts w:ascii="Arial" w:hAnsi="Arial" w:cs="Arial"/>
              </w:rPr>
              <w:t>- system ABS i ASR (EBS)</w:t>
            </w:r>
            <w:r w:rsidR="00DC065A">
              <w:rPr>
                <w:rFonts w:ascii="Arial" w:hAnsi="Arial" w:cs="Arial"/>
              </w:rPr>
              <w:t>.</w:t>
            </w:r>
          </w:p>
          <w:p w:rsidR="00E548E1" w:rsidRDefault="00DC065A" w:rsidP="00DC065A">
            <w:pPr>
              <w:pStyle w:val="Akapitzlist"/>
              <w:numPr>
                <w:ilvl w:val="0"/>
                <w:numId w:val="8"/>
              </w:numPr>
              <w:spacing w:line="276" w:lineRule="auto"/>
              <w:rPr>
                <w:rFonts w:ascii="Arial" w:hAnsi="Arial" w:cs="Arial"/>
              </w:rPr>
            </w:pPr>
            <w:r>
              <w:rPr>
                <w:rFonts w:ascii="Arial" w:hAnsi="Arial" w:cs="Arial"/>
              </w:rPr>
              <w:t>H</w:t>
            </w:r>
            <w:r w:rsidR="00E548E1" w:rsidRPr="00DC065A">
              <w:rPr>
                <w:rFonts w:ascii="Arial" w:hAnsi="Arial" w:cs="Arial"/>
              </w:rPr>
              <w:t xml:space="preserve">amulec postojowy działający na oś napędową, uruchamiany bez cięgłowo </w:t>
            </w:r>
            <w:r w:rsidRPr="00DC065A">
              <w:rPr>
                <w:rFonts w:ascii="Arial" w:hAnsi="Arial" w:cs="Arial"/>
              </w:rPr>
              <w:t>d</w:t>
            </w:r>
            <w:r w:rsidR="00E548E1" w:rsidRPr="00DC065A">
              <w:rPr>
                <w:rFonts w:ascii="Arial" w:hAnsi="Arial" w:cs="Arial"/>
              </w:rPr>
              <w:t xml:space="preserve">źwignią umiejscowioną w dogodnym miejscu </w:t>
            </w:r>
            <w:r w:rsidRPr="00DC065A">
              <w:rPr>
                <w:rFonts w:ascii="Arial" w:hAnsi="Arial" w:cs="Arial"/>
              </w:rPr>
              <w:t>dla kierowcy.</w:t>
            </w:r>
          </w:p>
          <w:p w:rsidR="00E548E1" w:rsidRDefault="00DC065A" w:rsidP="00DC065A">
            <w:pPr>
              <w:pStyle w:val="Akapitzlist"/>
              <w:numPr>
                <w:ilvl w:val="0"/>
                <w:numId w:val="8"/>
              </w:numPr>
              <w:spacing w:line="276" w:lineRule="auto"/>
              <w:ind w:left="772" w:hanging="426"/>
              <w:rPr>
                <w:rFonts w:ascii="Arial" w:hAnsi="Arial" w:cs="Arial"/>
              </w:rPr>
            </w:pPr>
            <w:r w:rsidRPr="00DC065A">
              <w:rPr>
                <w:rFonts w:ascii="Arial" w:hAnsi="Arial" w:cs="Arial"/>
              </w:rPr>
              <w:t>Ha</w:t>
            </w:r>
            <w:r w:rsidR="00E548E1" w:rsidRPr="00DC065A">
              <w:rPr>
                <w:rFonts w:ascii="Arial" w:hAnsi="Arial" w:cs="Arial"/>
              </w:rPr>
              <w:t xml:space="preserve">mulec przystankowy uruchamiany automatycznie po otwarciu drzwi oraz przełącznikiem na desce rozdzielczej luzowany przełącznikiem po </w:t>
            </w:r>
            <w:r>
              <w:rPr>
                <w:rFonts w:ascii="Arial" w:hAnsi="Arial" w:cs="Arial"/>
              </w:rPr>
              <w:t>z</w:t>
            </w:r>
            <w:r w:rsidR="00E548E1" w:rsidRPr="00DC065A">
              <w:rPr>
                <w:rFonts w:ascii="Arial" w:hAnsi="Arial" w:cs="Arial"/>
              </w:rPr>
              <w:t>amknięciu drzwi i wciśnięciu p</w:t>
            </w:r>
            <w:r w:rsidRPr="00DC065A">
              <w:rPr>
                <w:rFonts w:ascii="Arial" w:hAnsi="Arial" w:cs="Arial"/>
              </w:rPr>
              <w:t>edału gazu.</w:t>
            </w:r>
          </w:p>
          <w:p w:rsidR="00E548E1" w:rsidRDefault="00E548E1" w:rsidP="00DC065A">
            <w:pPr>
              <w:pStyle w:val="Akapitzlist"/>
              <w:numPr>
                <w:ilvl w:val="0"/>
                <w:numId w:val="8"/>
              </w:numPr>
              <w:spacing w:line="276" w:lineRule="auto"/>
              <w:ind w:left="772" w:hanging="426"/>
              <w:rPr>
                <w:rFonts w:ascii="Arial" w:hAnsi="Arial" w:cs="Arial"/>
              </w:rPr>
            </w:pPr>
            <w:r w:rsidRPr="00DC065A">
              <w:rPr>
                <w:rFonts w:ascii="Arial" w:hAnsi="Arial" w:cs="Arial"/>
              </w:rPr>
              <w:t>Mechanizm  hamulcowy tarczowy, zaciski z automatyczną regulacją luzu, klocki hamulcowe bezazbestowe na wszystkich osiach</w:t>
            </w:r>
            <w:r w:rsidR="00DC065A" w:rsidRPr="00DC065A">
              <w:rPr>
                <w:rFonts w:ascii="Arial" w:hAnsi="Arial" w:cs="Arial"/>
              </w:rPr>
              <w:t>.</w:t>
            </w:r>
          </w:p>
          <w:p w:rsidR="00E548E1" w:rsidRDefault="00E548E1" w:rsidP="00DC065A">
            <w:pPr>
              <w:pStyle w:val="Akapitzlist"/>
              <w:numPr>
                <w:ilvl w:val="0"/>
                <w:numId w:val="8"/>
              </w:numPr>
              <w:spacing w:line="276" w:lineRule="auto"/>
              <w:ind w:left="772" w:hanging="426"/>
              <w:rPr>
                <w:rFonts w:ascii="Arial" w:hAnsi="Arial" w:cs="Arial"/>
              </w:rPr>
            </w:pPr>
            <w:r w:rsidRPr="00DC065A">
              <w:rPr>
                <w:rFonts w:ascii="Arial" w:hAnsi="Arial" w:cs="Arial"/>
              </w:rPr>
              <w:t>Czujniki zużycia klocków na każdym kole, sygnalizacja granicznego zużycia na wyświetlaczu</w:t>
            </w:r>
            <w:r w:rsidR="00DC065A" w:rsidRPr="00DC065A">
              <w:rPr>
                <w:rFonts w:ascii="Arial" w:hAnsi="Arial" w:cs="Arial"/>
              </w:rPr>
              <w:t xml:space="preserve"> na pulpicie kierowcy.</w:t>
            </w:r>
          </w:p>
          <w:p w:rsidR="00E548E1" w:rsidRPr="00DC065A" w:rsidRDefault="00E548E1" w:rsidP="00DC065A">
            <w:pPr>
              <w:pStyle w:val="Akapitzlist"/>
              <w:numPr>
                <w:ilvl w:val="0"/>
                <w:numId w:val="8"/>
              </w:numPr>
              <w:spacing w:line="276" w:lineRule="auto"/>
              <w:ind w:left="772" w:hanging="426"/>
              <w:rPr>
                <w:rFonts w:ascii="Arial" w:hAnsi="Arial" w:cs="Arial"/>
              </w:rPr>
            </w:pPr>
            <w:r w:rsidRPr="00DC065A">
              <w:rPr>
                <w:rFonts w:ascii="Arial" w:hAnsi="Arial" w:cs="Arial"/>
              </w:rPr>
              <w:t>Przycisk awaryjnego odblokowania układu hamulcowego w zasięgu kierowcy.</w:t>
            </w:r>
          </w:p>
        </w:tc>
      </w:tr>
      <w:tr w:rsidR="00E548E1" w:rsidRPr="00D81DCA" w:rsidTr="00E548E1">
        <w:tc>
          <w:tcPr>
            <w:tcW w:w="567" w:type="dxa"/>
          </w:tcPr>
          <w:p w:rsidR="00E548E1" w:rsidRPr="00D81DCA" w:rsidRDefault="00E548E1" w:rsidP="00CE7EF7">
            <w:pPr>
              <w:pStyle w:val="Akapitzlist"/>
              <w:ind w:left="0"/>
              <w:rPr>
                <w:rFonts w:ascii="Arial" w:hAnsi="Arial" w:cs="Arial"/>
              </w:rPr>
            </w:pPr>
            <w:r w:rsidRPr="00D81DCA">
              <w:rPr>
                <w:rFonts w:ascii="Arial" w:hAnsi="Arial" w:cs="Arial"/>
              </w:rPr>
              <w:t>8.</w:t>
            </w:r>
          </w:p>
        </w:tc>
        <w:tc>
          <w:tcPr>
            <w:tcW w:w="8392" w:type="dxa"/>
          </w:tcPr>
          <w:p w:rsidR="00E548E1" w:rsidRPr="00DC065A" w:rsidRDefault="00E548E1" w:rsidP="00CE7EF7">
            <w:pPr>
              <w:pStyle w:val="Akapitzlist"/>
              <w:ind w:left="0"/>
              <w:rPr>
                <w:rFonts w:ascii="Arial" w:hAnsi="Arial" w:cs="Arial"/>
                <w:b/>
              </w:rPr>
            </w:pPr>
            <w:r w:rsidRPr="00DC065A">
              <w:rPr>
                <w:rFonts w:ascii="Arial" w:hAnsi="Arial" w:cs="Arial"/>
                <w:b/>
              </w:rPr>
              <w:t>Układ kierowniczy:</w:t>
            </w:r>
          </w:p>
          <w:p w:rsidR="00E548E1" w:rsidRPr="002802C7" w:rsidRDefault="00E548E1" w:rsidP="002802C7">
            <w:pPr>
              <w:rPr>
                <w:rFonts w:ascii="Arial" w:hAnsi="Arial" w:cs="Arial"/>
              </w:rPr>
            </w:pPr>
            <w:r w:rsidRPr="002802C7">
              <w:rPr>
                <w:rFonts w:ascii="Arial" w:hAnsi="Arial" w:cs="Arial"/>
              </w:rPr>
              <w:t>Ze wspomaganiem hydraulicznym, wyposażony w przyłącze diagnostyczne</w:t>
            </w:r>
            <w:r w:rsidR="00DC065A" w:rsidRPr="002802C7">
              <w:rPr>
                <w:rFonts w:ascii="Arial" w:hAnsi="Arial" w:cs="Arial"/>
              </w:rPr>
              <w:t>.</w:t>
            </w:r>
          </w:p>
        </w:tc>
      </w:tr>
      <w:tr w:rsidR="00E548E1" w:rsidRPr="00D81DCA" w:rsidTr="00E548E1">
        <w:tc>
          <w:tcPr>
            <w:tcW w:w="567" w:type="dxa"/>
          </w:tcPr>
          <w:p w:rsidR="00E548E1" w:rsidRPr="00D81DCA" w:rsidRDefault="00E548E1" w:rsidP="00CE7EF7">
            <w:pPr>
              <w:pStyle w:val="Akapitzlist"/>
              <w:ind w:left="0"/>
              <w:rPr>
                <w:rFonts w:ascii="Arial" w:hAnsi="Arial" w:cs="Arial"/>
              </w:rPr>
            </w:pPr>
            <w:r w:rsidRPr="00D81DCA">
              <w:rPr>
                <w:rFonts w:ascii="Arial" w:hAnsi="Arial" w:cs="Arial"/>
              </w:rPr>
              <w:t>9.</w:t>
            </w:r>
          </w:p>
        </w:tc>
        <w:tc>
          <w:tcPr>
            <w:tcW w:w="8392" w:type="dxa"/>
          </w:tcPr>
          <w:p w:rsidR="00E548E1" w:rsidRPr="00A846E6" w:rsidRDefault="00E548E1" w:rsidP="00CE7EF7">
            <w:pPr>
              <w:pStyle w:val="Akapitzlist"/>
              <w:ind w:left="0"/>
              <w:rPr>
                <w:rFonts w:ascii="Arial" w:hAnsi="Arial" w:cs="Arial"/>
                <w:b/>
              </w:rPr>
            </w:pPr>
            <w:r w:rsidRPr="00A846E6">
              <w:rPr>
                <w:rFonts w:ascii="Arial" w:hAnsi="Arial" w:cs="Arial"/>
                <w:b/>
              </w:rPr>
              <w:t>Zawieszenie:</w:t>
            </w:r>
          </w:p>
          <w:p w:rsidR="00E548E1" w:rsidRPr="00D81DCA" w:rsidRDefault="00E548E1" w:rsidP="00A846E6">
            <w:pPr>
              <w:pStyle w:val="Akapitzlist"/>
              <w:spacing w:line="276" w:lineRule="auto"/>
              <w:ind w:left="0"/>
              <w:rPr>
                <w:rFonts w:ascii="Arial" w:hAnsi="Arial" w:cs="Arial"/>
              </w:rPr>
            </w:pPr>
            <w:r w:rsidRPr="00D81DCA">
              <w:rPr>
                <w:rFonts w:ascii="Arial" w:hAnsi="Arial" w:cs="Arial"/>
              </w:rPr>
              <w:t>Pneumatyczne z elektronicznym układem regulacji wysokości zawieszenia (ECAS) z gniazdem i interfejsem, oprogramowanie</w:t>
            </w:r>
            <w:r w:rsidR="00A846E6">
              <w:rPr>
                <w:rFonts w:ascii="Arial" w:hAnsi="Arial" w:cs="Arial"/>
              </w:rPr>
              <w:t xml:space="preserve"> diagnostyczne w języku polskim:</w:t>
            </w:r>
          </w:p>
          <w:p w:rsidR="00E548E1" w:rsidRPr="00D81DCA" w:rsidRDefault="00E548E1" w:rsidP="00A846E6">
            <w:pPr>
              <w:pStyle w:val="Akapitzlist"/>
              <w:numPr>
                <w:ilvl w:val="0"/>
                <w:numId w:val="12"/>
              </w:numPr>
              <w:spacing w:line="276" w:lineRule="auto"/>
              <w:rPr>
                <w:rFonts w:ascii="Arial" w:hAnsi="Arial" w:cs="Arial"/>
              </w:rPr>
            </w:pPr>
            <w:r w:rsidRPr="00D81DCA">
              <w:rPr>
                <w:rFonts w:ascii="Arial" w:hAnsi="Arial" w:cs="Arial"/>
              </w:rPr>
              <w:t xml:space="preserve">Przyklęk i podnoszenie na prawą stronę, sterowanie z pulpitu kierowcy. </w:t>
            </w:r>
          </w:p>
          <w:p w:rsidR="00E548E1" w:rsidRPr="00D81DCA" w:rsidRDefault="00E548E1" w:rsidP="00A846E6">
            <w:pPr>
              <w:pStyle w:val="Akapitzlist"/>
              <w:numPr>
                <w:ilvl w:val="0"/>
                <w:numId w:val="12"/>
              </w:numPr>
              <w:spacing w:line="276" w:lineRule="auto"/>
              <w:rPr>
                <w:rFonts w:ascii="Arial" w:hAnsi="Arial" w:cs="Arial"/>
              </w:rPr>
            </w:pPr>
            <w:r w:rsidRPr="00D81DCA">
              <w:rPr>
                <w:rFonts w:ascii="Arial" w:hAnsi="Arial" w:cs="Arial"/>
              </w:rPr>
              <w:t>Resory pneumatyczne (</w:t>
            </w:r>
            <w:r w:rsidR="00976A51">
              <w:rPr>
                <w:rFonts w:ascii="Arial" w:hAnsi="Arial" w:cs="Arial"/>
              </w:rPr>
              <w:t>miechy gumowe), amortyzatory.</w:t>
            </w:r>
          </w:p>
          <w:p w:rsidR="00E548E1" w:rsidRPr="00832CC2" w:rsidRDefault="00064EFE" w:rsidP="00832CC2">
            <w:pPr>
              <w:pStyle w:val="Akapitzlist"/>
              <w:numPr>
                <w:ilvl w:val="0"/>
                <w:numId w:val="12"/>
              </w:numPr>
              <w:spacing w:line="276" w:lineRule="auto"/>
              <w:rPr>
                <w:rFonts w:ascii="Arial" w:hAnsi="Arial" w:cs="Arial"/>
              </w:rPr>
            </w:pPr>
            <w:r>
              <w:rPr>
                <w:rFonts w:ascii="Arial" w:hAnsi="Arial" w:cs="Arial"/>
              </w:rPr>
              <w:t>Oś przednia niezależna</w:t>
            </w:r>
            <w:r w:rsidR="00976A51">
              <w:rPr>
                <w:rFonts w:ascii="Arial" w:hAnsi="Arial" w:cs="Arial"/>
              </w:rPr>
              <w:t>.</w:t>
            </w:r>
          </w:p>
        </w:tc>
      </w:tr>
      <w:tr w:rsidR="00E548E1" w:rsidRPr="00D81DCA" w:rsidTr="00E548E1">
        <w:tc>
          <w:tcPr>
            <w:tcW w:w="567" w:type="dxa"/>
          </w:tcPr>
          <w:p w:rsidR="00E548E1" w:rsidRPr="00D81DCA" w:rsidRDefault="00E548E1" w:rsidP="00CE7EF7">
            <w:pPr>
              <w:pStyle w:val="Akapitzlist"/>
              <w:ind w:left="0"/>
              <w:rPr>
                <w:rFonts w:ascii="Arial" w:hAnsi="Arial" w:cs="Arial"/>
              </w:rPr>
            </w:pPr>
            <w:r w:rsidRPr="00D81DCA">
              <w:rPr>
                <w:rFonts w:ascii="Arial" w:hAnsi="Arial" w:cs="Arial"/>
              </w:rPr>
              <w:lastRenderedPageBreak/>
              <w:t>10.</w:t>
            </w:r>
          </w:p>
        </w:tc>
        <w:tc>
          <w:tcPr>
            <w:tcW w:w="8392" w:type="dxa"/>
          </w:tcPr>
          <w:p w:rsidR="00E548E1" w:rsidRPr="00976A51" w:rsidRDefault="00E548E1" w:rsidP="00976A51">
            <w:pPr>
              <w:pStyle w:val="Akapitzlist"/>
              <w:spacing w:line="276" w:lineRule="auto"/>
              <w:ind w:left="0"/>
              <w:rPr>
                <w:rFonts w:ascii="Arial" w:hAnsi="Arial" w:cs="Arial"/>
                <w:b/>
              </w:rPr>
            </w:pPr>
            <w:r w:rsidRPr="00976A51">
              <w:rPr>
                <w:rFonts w:ascii="Arial" w:hAnsi="Arial" w:cs="Arial"/>
                <w:b/>
              </w:rPr>
              <w:t>Konstrukcja nośna autobusu:</w:t>
            </w:r>
          </w:p>
          <w:p w:rsidR="00E548E1" w:rsidRPr="00D81DCA" w:rsidRDefault="00E548E1" w:rsidP="00B56A71">
            <w:pPr>
              <w:pStyle w:val="Akapitzlist"/>
              <w:spacing w:line="276" w:lineRule="auto"/>
              <w:ind w:left="0"/>
              <w:rPr>
                <w:rFonts w:ascii="Arial" w:hAnsi="Arial" w:cs="Arial"/>
              </w:rPr>
            </w:pPr>
            <w:r w:rsidRPr="00D81DCA">
              <w:rPr>
                <w:rFonts w:ascii="Arial" w:hAnsi="Arial" w:cs="Arial"/>
              </w:rPr>
              <w:t>Wykonana ze stali odpornej na korozję</w:t>
            </w:r>
            <w:r w:rsidR="00B56A71">
              <w:rPr>
                <w:rFonts w:ascii="Arial" w:hAnsi="Arial" w:cs="Arial"/>
              </w:rPr>
              <w:t xml:space="preserve"> -</w:t>
            </w:r>
            <w:r w:rsidRPr="00D81DCA">
              <w:rPr>
                <w:rFonts w:ascii="Arial" w:hAnsi="Arial" w:cs="Arial"/>
              </w:rPr>
              <w:t xml:space="preserve"> nierdzewnej lub ze stali</w:t>
            </w:r>
            <w:r w:rsidR="00976A51">
              <w:rPr>
                <w:rFonts w:ascii="Arial" w:hAnsi="Arial" w:cs="Arial"/>
              </w:rPr>
              <w:t xml:space="preserve"> </w:t>
            </w:r>
            <w:r w:rsidRPr="00D81DCA">
              <w:rPr>
                <w:rFonts w:ascii="Arial" w:hAnsi="Arial" w:cs="Arial"/>
              </w:rPr>
              <w:t>o podwyższonej jakości zabezpieczonej przeciw korozji metodą kataforezy KTL</w:t>
            </w:r>
            <w:r w:rsidR="00B56A71">
              <w:rPr>
                <w:rFonts w:ascii="Arial" w:hAnsi="Arial" w:cs="Arial"/>
              </w:rPr>
              <w:t>. Gwarantująca</w:t>
            </w:r>
            <w:r w:rsidRPr="00D81DCA">
              <w:rPr>
                <w:rFonts w:ascii="Arial" w:hAnsi="Arial" w:cs="Arial"/>
              </w:rPr>
              <w:t xml:space="preserve"> minimum 15 letni okres eksploatacji pojazdu bez konieczności wykonywania konserwacji i napraw </w:t>
            </w:r>
            <w:r w:rsidR="00976A51">
              <w:rPr>
                <w:rFonts w:ascii="Arial" w:hAnsi="Arial" w:cs="Arial"/>
              </w:rPr>
              <w:t>związanych z korozją.</w:t>
            </w:r>
          </w:p>
        </w:tc>
      </w:tr>
      <w:tr w:rsidR="00E548E1" w:rsidRPr="00D81DCA" w:rsidTr="00E548E1">
        <w:tc>
          <w:tcPr>
            <w:tcW w:w="567" w:type="dxa"/>
          </w:tcPr>
          <w:p w:rsidR="00E548E1" w:rsidRPr="00D81DCA" w:rsidRDefault="00E548E1" w:rsidP="00CE7EF7">
            <w:pPr>
              <w:pStyle w:val="Akapitzlist"/>
              <w:ind w:left="0"/>
              <w:rPr>
                <w:rFonts w:ascii="Arial" w:hAnsi="Arial" w:cs="Arial"/>
              </w:rPr>
            </w:pPr>
            <w:r w:rsidRPr="00D81DCA">
              <w:rPr>
                <w:rFonts w:ascii="Arial" w:hAnsi="Arial" w:cs="Arial"/>
              </w:rPr>
              <w:t>11.</w:t>
            </w:r>
          </w:p>
        </w:tc>
        <w:tc>
          <w:tcPr>
            <w:tcW w:w="8392" w:type="dxa"/>
          </w:tcPr>
          <w:p w:rsidR="00E548E1" w:rsidRPr="00976A51" w:rsidRDefault="00E548E1" w:rsidP="00976A51">
            <w:pPr>
              <w:pStyle w:val="Akapitzlist"/>
              <w:spacing w:line="276" w:lineRule="auto"/>
              <w:ind w:left="0"/>
              <w:rPr>
                <w:rFonts w:ascii="Arial" w:hAnsi="Arial" w:cs="Arial"/>
                <w:b/>
              </w:rPr>
            </w:pPr>
            <w:r w:rsidRPr="00976A51">
              <w:rPr>
                <w:rFonts w:ascii="Arial" w:hAnsi="Arial" w:cs="Arial"/>
                <w:b/>
              </w:rPr>
              <w:t>Poszycie zewnętrzne nadwozia:</w:t>
            </w:r>
          </w:p>
          <w:p w:rsidR="00E548E1" w:rsidRPr="00D81DCA" w:rsidRDefault="00E548E1" w:rsidP="00976A51">
            <w:pPr>
              <w:pStyle w:val="Akapitzlist"/>
              <w:spacing w:line="276" w:lineRule="auto"/>
              <w:ind w:left="0"/>
              <w:rPr>
                <w:rFonts w:ascii="Arial" w:hAnsi="Arial" w:cs="Arial"/>
              </w:rPr>
            </w:pPr>
            <w:r w:rsidRPr="00D81DCA">
              <w:rPr>
                <w:rFonts w:ascii="Arial" w:hAnsi="Arial" w:cs="Arial"/>
              </w:rPr>
              <w:t>Wykonane z blachy odpornej na korozję – nierdzewnej, aluminiowej, z blachy</w:t>
            </w:r>
            <w:r w:rsidR="00976A51">
              <w:rPr>
                <w:rFonts w:ascii="Arial" w:hAnsi="Arial" w:cs="Arial"/>
              </w:rPr>
              <w:t xml:space="preserve"> </w:t>
            </w:r>
            <w:r w:rsidRPr="00D81DCA">
              <w:rPr>
                <w:rFonts w:ascii="Arial" w:hAnsi="Arial" w:cs="Arial"/>
              </w:rPr>
              <w:t>obustronnie ocynkowanej lub ze stali o podwyższonej jakości zabezpieczonej metodą kataforezy KTL, z elementów tworzyw sztucznych i ich komponentów</w:t>
            </w:r>
            <w:r w:rsidR="00976A51">
              <w:rPr>
                <w:rFonts w:ascii="Arial" w:hAnsi="Arial" w:cs="Arial"/>
              </w:rPr>
              <w:t>,</w:t>
            </w:r>
            <w:r w:rsidRPr="00D81DCA">
              <w:rPr>
                <w:rFonts w:ascii="Arial" w:hAnsi="Arial" w:cs="Arial"/>
              </w:rPr>
              <w:t xml:space="preserve"> zapewniających co najmniej 15 letni okres eksploatacji bez konieczności wykonywania konserwacji i napraw związanych z korozją.</w:t>
            </w:r>
          </w:p>
          <w:p w:rsidR="00E548E1" w:rsidRPr="00D81DCA" w:rsidRDefault="00E548E1" w:rsidP="00976A51">
            <w:pPr>
              <w:pStyle w:val="Akapitzlist"/>
              <w:spacing w:line="276" w:lineRule="auto"/>
              <w:ind w:left="0"/>
              <w:rPr>
                <w:rFonts w:ascii="Arial" w:hAnsi="Arial" w:cs="Arial"/>
              </w:rPr>
            </w:pPr>
            <w:r w:rsidRPr="00D81DCA">
              <w:rPr>
                <w:rFonts w:ascii="Arial" w:hAnsi="Arial" w:cs="Arial"/>
              </w:rPr>
              <w:t>Zderzak przedni trzyczęściowy.</w:t>
            </w:r>
          </w:p>
        </w:tc>
      </w:tr>
      <w:tr w:rsidR="00E548E1" w:rsidRPr="00D81DCA" w:rsidTr="00E548E1">
        <w:tc>
          <w:tcPr>
            <w:tcW w:w="567" w:type="dxa"/>
          </w:tcPr>
          <w:p w:rsidR="00E548E1" w:rsidRPr="00D81DCA" w:rsidRDefault="00E548E1" w:rsidP="00CE7EF7">
            <w:pPr>
              <w:pStyle w:val="Akapitzlist"/>
              <w:ind w:left="0"/>
              <w:rPr>
                <w:rFonts w:ascii="Arial" w:hAnsi="Arial" w:cs="Arial"/>
              </w:rPr>
            </w:pPr>
            <w:r w:rsidRPr="00D81DCA">
              <w:rPr>
                <w:rFonts w:ascii="Arial" w:hAnsi="Arial" w:cs="Arial"/>
              </w:rPr>
              <w:t>12.</w:t>
            </w:r>
          </w:p>
        </w:tc>
        <w:tc>
          <w:tcPr>
            <w:tcW w:w="8392" w:type="dxa"/>
          </w:tcPr>
          <w:p w:rsidR="00E548E1" w:rsidRPr="00976A51" w:rsidRDefault="00E548E1" w:rsidP="003C1F5D">
            <w:pPr>
              <w:pStyle w:val="Akapitzlist"/>
              <w:spacing w:line="276" w:lineRule="auto"/>
              <w:ind w:left="0"/>
              <w:rPr>
                <w:rFonts w:ascii="Arial" w:hAnsi="Arial" w:cs="Arial"/>
                <w:b/>
              </w:rPr>
            </w:pPr>
            <w:r w:rsidRPr="00976A51">
              <w:rPr>
                <w:rFonts w:ascii="Arial" w:hAnsi="Arial" w:cs="Arial"/>
                <w:b/>
              </w:rPr>
              <w:t>Wykończenie wnętrza:</w:t>
            </w:r>
          </w:p>
          <w:p w:rsidR="00E548E1" w:rsidRPr="00D81DCA" w:rsidRDefault="00E548E1" w:rsidP="003C1F5D">
            <w:pPr>
              <w:pStyle w:val="Akapitzlist"/>
              <w:numPr>
                <w:ilvl w:val="0"/>
                <w:numId w:val="13"/>
              </w:numPr>
              <w:spacing w:line="276" w:lineRule="auto"/>
              <w:rPr>
                <w:rFonts w:ascii="Arial" w:hAnsi="Arial" w:cs="Arial"/>
              </w:rPr>
            </w:pPr>
            <w:r w:rsidRPr="00D81DCA">
              <w:rPr>
                <w:rFonts w:ascii="Arial" w:hAnsi="Arial" w:cs="Arial"/>
              </w:rPr>
              <w:t>Ściany boczne i sufit – wykonane z laminatów odpornych  na wilgoć lub z  tworzyw sztucznych</w:t>
            </w:r>
            <w:r w:rsidR="00976A51">
              <w:rPr>
                <w:rFonts w:ascii="Arial" w:hAnsi="Arial" w:cs="Arial"/>
              </w:rPr>
              <w:t>.</w:t>
            </w:r>
          </w:p>
          <w:p w:rsidR="00E548E1" w:rsidRPr="00D81DCA" w:rsidRDefault="00E548E1" w:rsidP="003C1F5D">
            <w:pPr>
              <w:pStyle w:val="Akapitzlist"/>
              <w:numPr>
                <w:ilvl w:val="0"/>
                <w:numId w:val="13"/>
              </w:numPr>
              <w:spacing w:line="276" w:lineRule="auto"/>
              <w:rPr>
                <w:rFonts w:ascii="Arial" w:hAnsi="Arial" w:cs="Arial"/>
              </w:rPr>
            </w:pPr>
            <w:r w:rsidRPr="00D81DCA">
              <w:rPr>
                <w:rFonts w:ascii="Arial" w:hAnsi="Arial" w:cs="Arial"/>
              </w:rPr>
              <w:t xml:space="preserve">Podłoga wodoszczelna – wykonana z płyty wodoodpornej, pokryta wykładziną przeciwpoślizgową, jednolitą lub zgrzewaną na łączeniach i wykończoną  listwami ozdobnymi w kolorze </w:t>
            </w:r>
            <w:proofErr w:type="spellStart"/>
            <w:r w:rsidRPr="00D81DCA">
              <w:rPr>
                <w:rFonts w:ascii="Arial" w:hAnsi="Arial" w:cs="Arial"/>
              </w:rPr>
              <w:t>żołtym</w:t>
            </w:r>
            <w:proofErr w:type="spellEnd"/>
            <w:r w:rsidRPr="00D81DCA">
              <w:rPr>
                <w:rFonts w:ascii="Arial" w:hAnsi="Arial" w:cs="Arial"/>
              </w:rPr>
              <w:t>,</w:t>
            </w:r>
          </w:p>
          <w:p w:rsidR="00E548E1" w:rsidRPr="00D81DCA" w:rsidRDefault="00E548E1" w:rsidP="003C1F5D">
            <w:pPr>
              <w:pStyle w:val="Akapitzlist"/>
              <w:numPr>
                <w:ilvl w:val="0"/>
                <w:numId w:val="13"/>
              </w:numPr>
              <w:spacing w:line="276" w:lineRule="auto"/>
              <w:rPr>
                <w:rFonts w:ascii="Arial" w:hAnsi="Arial" w:cs="Arial"/>
              </w:rPr>
            </w:pPr>
            <w:r w:rsidRPr="00D81DCA">
              <w:rPr>
                <w:rFonts w:ascii="Arial" w:hAnsi="Arial" w:cs="Arial"/>
              </w:rPr>
              <w:t xml:space="preserve">Kolor poręczy: poręcze pionowe i poziome wykonane ze stali nierdzewnej. Poręcze pionowe mają być wyposażone w punkty świetlne w technologii LED, koloru bursztynowego (odległość dolnej krawędzi pierwszego punktu świetlnego od płaszczyzny podłogi ma wynosić </w:t>
            </w:r>
            <w:smartTag w:uri="urn:schemas-microsoft-com:office:smarttags" w:element="metricconverter">
              <w:smartTagPr>
                <w:attr w:name="ProductID" w:val="1,7 metra"/>
              </w:smartTagPr>
              <w:r w:rsidRPr="00D81DCA">
                <w:rPr>
                  <w:rFonts w:ascii="Arial" w:hAnsi="Arial" w:cs="Arial"/>
                </w:rPr>
                <w:t>1,7 metra</w:t>
              </w:r>
            </w:smartTag>
            <w:r w:rsidRPr="00D81DCA">
              <w:rPr>
                <w:rFonts w:ascii="Arial" w:hAnsi="Arial" w:cs="Arial"/>
              </w:rPr>
              <w:t>. Pozostałe punkty świetlne powinny znajdować się w jednej płaszczyźnie pionowej z pierwszym punktem świetlnym</w:t>
            </w:r>
            <w:r w:rsidR="00FD2FB4">
              <w:rPr>
                <w:rFonts w:ascii="Arial" w:hAnsi="Arial" w:cs="Arial"/>
              </w:rPr>
              <w:t>)</w:t>
            </w:r>
            <w:r w:rsidRPr="00D81DCA">
              <w:rPr>
                <w:rFonts w:ascii="Arial" w:hAnsi="Arial" w:cs="Arial"/>
              </w:rPr>
              <w:t xml:space="preserve">. </w:t>
            </w:r>
          </w:p>
          <w:p w:rsidR="00E548E1" w:rsidRPr="00D81DCA" w:rsidRDefault="00E548E1" w:rsidP="003C1F5D">
            <w:pPr>
              <w:pStyle w:val="Akapitzlist"/>
              <w:numPr>
                <w:ilvl w:val="0"/>
                <w:numId w:val="13"/>
              </w:numPr>
              <w:spacing w:line="276" w:lineRule="auto"/>
              <w:rPr>
                <w:rFonts w:ascii="Arial" w:hAnsi="Arial" w:cs="Arial"/>
              </w:rPr>
            </w:pPr>
            <w:r w:rsidRPr="00D81DCA">
              <w:rPr>
                <w:rFonts w:ascii="Arial" w:hAnsi="Arial" w:cs="Arial"/>
              </w:rPr>
              <w:t>Poręcze rozplanowane w sposób, aby możliwe było przytrzymanie si</w:t>
            </w:r>
            <w:r>
              <w:rPr>
                <w:rFonts w:ascii="Arial" w:hAnsi="Arial" w:cs="Arial"/>
              </w:rPr>
              <w:t>ę</w:t>
            </w:r>
            <w:r w:rsidRPr="00D81DCA">
              <w:rPr>
                <w:rFonts w:ascii="Arial" w:hAnsi="Arial" w:cs="Arial"/>
              </w:rPr>
              <w:t xml:space="preserve"> pasażerów opuszczających miejsca siedzące,</w:t>
            </w:r>
          </w:p>
          <w:p w:rsidR="00E548E1" w:rsidRPr="00D81DCA" w:rsidRDefault="00E548E1" w:rsidP="003C1F5D">
            <w:pPr>
              <w:pStyle w:val="Akapitzlist"/>
              <w:numPr>
                <w:ilvl w:val="0"/>
                <w:numId w:val="13"/>
              </w:numPr>
              <w:spacing w:line="276" w:lineRule="auto"/>
              <w:rPr>
                <w:rFonts w:ascii="Arial" w:hAnsi="Arial" w:cs="Arial"/>
              </w:rPr>
            </w:pPr>
            <w:r w:rsidRPr="00D81DCA">
              <w:rPr>
                <w:rFonts w:ascii="Arial" w:hAnsi="Arial" w:cs="Arial"/>
              </w:rPr>
              <w:t>Poręcze poziome wyposażone w uchwyty wiszące do trzymania się przez pasażerów stojących (tzw. lejce), zamontowane w sposób uniemożliwiający ich niepożądane przesuwanie się na poręczach w trakcie jazdy. Montaż uchwytów w obszarze platformy dla</w:t>
            </w:r>
            <w:r>
              <w:rPr>
                <w:rFonts w:ascii="Arial" w:hAnsi="Arial" w:cs="Arial"/>
              </w:rPr>
              <w:t xml:space="preserve"> pasażerów stojących oraz w obrę</w:t>
            </w:r>
            <w:r w:rsidRPr="00D81DCA">
              <w:rPr>
                <w:rFonts w:ascii="Arial" w:hAnsi="Arial" w:cs="Arial"/>
              </w:rPr>
              <w:t xml:space="preserve">bie drzwi.  </w:t>
            </w:r>
          </w:p>
        </w:tc>
      </w:tr>
      <w:tr w:rsidR="00E548E1" w:rsidRPr="00D81DCA" w:rsidTr="00E548E1">
        <w:tc>
          <w:tcPr>
            <w:tcW w:w="567" w:type="dxa"/>
          </w:tcPr>
          <w:p w:rsidR="00E548E1" w:rsidRPr="00D81DCA" w:rsidRDefault="00E548E1" w:rsidP="00CE7EF7">
            <w:pPr>
              <w:pStyle w:val="Akapitzlist"/>
              <w:ind w:left="0"/>
              <w:rPr>
                <w:rFonts w:ascii="Arial" w:hAnsi="Arial" w:cs="Arial"/>
              </w:rPr>
            </w:pPr>
            <w:r w:rsidRPr="00D81DCA">
              <w:rPr>
                <w:rFonts w:ascii="Arial" w:hAnsi="Arial" w:cs="Arial"/>
              </w:rPr>
              <w:t>13.</w:t>
            </w:r>
          </w:p>
        </w:tc>
        <w:tc>
          <w:tcPr>
            <w:tcW w:w="8392" w:type="dxa"/>
          </w:tcPr>
          <w:p w:rsidR="00E548E1" w:rsidRPr="003C1F5D" w:rsidRDefault="00E548E1" w:rsidP="003C1F5D">
            <w:pPr>
              <w:pStyle w:val="Akapitzlist"/>
              <w:spacing w:line="276" w:lineRule="auto"/>
              <w:ind w:left="0"/>
              <w:rPr>
                <w:rFonts w:ascii="Arial" w:hAnsi="Arial" w:cs="Arial"/>
                <w:b/>
              </w:rPr>
            </w:pPr>
            <w:r w:rsidRPr="003C1F5D">
              <w:rPr>
                <w:rFonts w:ascii="Arial" w:hAnsi="Arial" w:cs="Arial"/>
                <w:b/>
              </w:rPr>
              <w:t>Przedział pasażerski:</w:t>
            </w:r>
          </w:p>
          <w:p w:rsidR="00E548E1" w:rsidRPr="00D81DCA" w:rsidRDefault="00E548E1" w:rsidP="003C1F5D">
            <w:pPr>
              <w:pStyle w:val="Akapitzlist"/>
              <w:numPr>
                <w:ilvl w:val="0"/>
                <w:numId w:val="14"/>
              </w:numPr>
              <w:spacing w:line="276" w:lineRule="auto"/>
              <w:rPr>
                <w:rFonts w:ascii="Arial" w:hAnsi="Arial" w:cs="Arial"/>
              </w:rPr>
            </w:pPr>
            <w:r w:rsidRPr="00D81DCA">
              <w:rPr>
                <w:rFonts w:ascii="Arial" w:hAnsi="Arial" w:cs="Arial"/>
              </w:rPr>
              <w:t>Minimum niska podłoga (bez stopni poprzecznych wzdłuż ciągu komunikacyjnego wewnątrz autobusu) od przodu</w:t>
            </w:r>
            <w:r w:rsidR="003C1F5D">
              <w:rPr>
                <w:rFonts w:ascii="Arial" w:hAnsi="Arial" w:cs="Arial"/>
              </w:rPr>
              <w:t>,</w:t>
            </w:r>
            <w:r w:rsidRPr="00D81DCA">
              <w:rPr>
                <w:rFonts w:ascii="Arial" w:hAnsi="Arial" w:cs="Arial"/>
              </w:rPr>
              <w:t xml:space="preserve"> aż za drugie drzwi. Drzwi pierwsze i drugie bezstopniowe. Wysokość od podłoża do wejścia max. 360</w:t>
            </w:r>
            <w:r w:rsidR="003C1F5D">
              <w:rPr>
                <w:rFonts w:ascii="Arial" w:hAnsi="Arial" w:cs="Arial"/>
              </w:rPr>
              <w:t xml:space="preserve"> mm.</w:t>
            </w:r>
            <w:r w:rsidR="00CA612E">
              <w:rPr>
                <w:rFonts w:ascii="Arial" w:hAnsi="Arial" w:cs="Arial"/>
              </w:rPr>
              <w:t xml:space="preserve"> </w:t>
            </w:r>
          </w:p>
          <w:p w:rsidR="00E548E1" w:rsidRPr="00D81DCA" w:rsidRDefault="00E548E1" w:rsidP="003C1F5D">
            <w:pPr>
              <w:pStyle w:val="Akapitzlist"/>
              <w:numPr>
                <w:ilvl w:val="0"/>
                <w:numId w:val="14"/>
              </w:numPr>
              <w:spacing w:line="276" w:lineRule="auto"/>
              <w:rPr>
                <w:rFonts w:ascii="Arial" w:hAnsi="Arial" w:cs="Arial"/>
              </w:rPr>
            </w:pPr>
            <w:r w:rsidRPr="00D81DCA">
              <w:rPr>
                <w:rFonts w:ascii="Arial" w:hAnsi="Arial" w:cs="Arial"/>
              </w:rPr>
              <w:t>Przy drugich drzwiach rampa dla wózka inwalidzkiego opuszczana i podnoszona ręcznie za pomocą haka przez kierowcę, wewnątrz miejsce do przewozu wózka inwalidzkiego.</w:t>
            </w:r>
          </w:p>
          <w:p w:rsidR="00E548E1" w:rsidRPr="00D81DCA" w:rsidRDefault="00E548E1" w:rsidP="003C1F5D">
            <w:pPr>
              <w:pStyle w:val="Akapitzlist"/>
              <w:numPr>
                <w:ilvl w:val="0"/>
                <w:numId w:val="14"/>
              </w:numPr>
              <w:spacing w:line="276" w:lineRule="auto"/>
              <w:rPr>
                <w:rFonts w:ascii="Arial" w:hAnsi="Arial" w:cs="Arial"/>
              </w:rPr>
            </w:pPr>
            <w:r w:rsidRPr="00D81DCA">
              <w:rPr>
                <w:rFonts w:ascii="Arial" w:hAnsi="Arial" w:cs="Arial"/>
              </w:rPr>
              <w:t>Elektroniczne przyciski sygnalizujące potrzebę u</w:t>
            </w:r>
            <w:r>
              <w:rPr>
                <w:rFonts w:ascii="Arial" w:hAnsi="Arial" w:cs="Arial"/>
              </w:rPr>
              <w:t>ż</w:t>
            </w:r>
            <w:r w:rsidRPr="00D81DCA">
              <w:rPr>
                <w:rFonts w:ascii="Arial" w:hAnsi="Arial" w:cs="Arial"/>
              </w:rPr>
              <w:t>yc</w:t>
            </w:r>
            <w:r>
              <w:rPr>
                <w:rFonts w:ascii="Arial" w:hAnsi="Arial" w:cs="Arial"/>
              </w:rPr>
              <w:t>ia rampy, oznakowane symbolem wó</w:t>
            </w:r>
            <w:r w:rsidRPr="00D81DCA">
              <w:rPr>
                <w:rFonts w:ascii="Arial" w:hAnsi="Arial" w:cs="Arial"/>
              </w:rPr>
              <w:t>zka inwalidzkiego, umieszcz</w:t>
            </w:r>
            <w:r>
              <w:rPr>
                <w:rFonts w:ascii="Arial" w:hAnsi="Arial" w:cs="Arial"/>
              </w:rPr>
              <w:t>o</w:t>
            </w:r>
            <w:r w:rsidRPr="00D81DCA">
              <w:rPr>
                <w:rFonts w:ascii="Arial" w:hAnsi="Arial" w:cs="Arial"/>
              </w:rPr>
              <w:t>ne przy drugich drzwiach na zewnątrz i wewnątrz autobusu w obrębie postoju wózka inwalidzkiego. Przycisk podświetlany w momencie, gdy drzwi zostają otwarte lub gdy prowadzący pojazd uaktywni opcje otwierania drzwi przez pasażerów.</w:t>
            </w:r>
          </w:p>
          <w:p w:rsidR="00E548E1" w:rsidRPr="00D81DCA" w:rsidRDefault="00E548E1" w:rsidP="003C1F5D">
            <w:pPr>
              <w:pStyle w:val="Akapitzlist"/>
              <w:spacing w:line="276" w:lineRule="auto"/>
              <w:rPr>
                <w:rFonts w:ascii="Arial" w:hAnsi="Arial" w:cs="Arial"/>
              </w:rPr>
            </w:pPr>
            <w:r w:rsidRPr="00D81DCA">
              <w:rPr>
                <w:rFonts w:ascii="Arial" w:hAnsi="Arial" w:cs="Arial"/>
              </w:rPr>
              <w:t>Naciśnięcie przycisku musi skutkować krótkotrwałym podświetleniem przycisku na czerwono.</w:t>
            </w:r>
          </w:p>
          <w:p w:rsidR="00E548E1" w:rsidRPr="00D81DCA" w:rsidRDefault="00E548E1" w:rsidP="003C1F5D">
            <w:pPr>
              <w:pStyle w:val="Akapitzlist"/>
              <w:numPr>
                <w:ilvl w:val="0"/>
                <w:numId w:val="14"/>
              </w:numPr>
              <w:spacing w:line="276" w:lineRule="auto"/>
              <w:rPr>
                <w:rFonts w:ascii="Arial" w:hAnsi="Arial" w:cs="Arial"/>
              </w:rPr>
            </w:pPr>
            <w:r w:rsidRPr="00D81DCA">
              <w:rPr>
                <w:rFonts w:ascii="Arial" w:hAnsi="Arial" w:cs="Arial"/>
              </w:rPr>
              <w:t xml:space="preserve">Mocowanie wózka inwalidzkiego tyłem do kierunku jazdy za pomocą pasa </w:t>
            </w:r>
            <w:r w:rsidRPr="00D81DCA">
              <w:rPr>
                <w:rFonts w:ascii="Arial" w:hAnsi="Arial" w:cs="Arial"/>
              </w:rPr>
              <w:lastRenderedPageBreak/>
              <w:t>bezwładnościowego. Ponadto stanowisko na wózek inwalidzki wyposażone w oparcie prostopadłe do wzdłużnej osi pojazdu.</w:t>
            </w:r>
          </w:p>
          <w:p w:rsidR="00E548E1" w:rsidRPr="00D81DCA" w:rsidRDefault="00E548E1" w:rsidP="003C1F5D">
            <w:pPr>
              <w:pStyle w:val="Akapitzlist"/>
              <w:numPr>
                <w:ilvl w:val="0"/>
                <w:numId w:val="14"/>
              </w:numPr>
              <w:spacing w:line="276" w:lineRule="auto"/>
              <w:rPr>
                <w:rFonts w:ascii="Arial" w:hAnsi="Arial" w:cs="Arial"/>
              </w:rPr>
            </w:pPr>
            <w:r w:rsidRPr="00D81DCA">
              <w:rPr>
                <w:rFonts w:ascii="Arial" w:hAnsi="Arial" w:cs="Arial"/>
              </w:rPr>
              <w:t>Na tylnej ściance kabiny umieszczona centralnie zatrzaskowa ramka ekspozycyjna z listwami o szerokości 2 cm, z możliwością łatwej wymiany materiałów - przeznaczona do ekspozycji plakatów w formacie A3.</w:t>
            </w:r>
          </w:p>
          <w:p w:rsidR="00E548E1" w:rsidRPr="00D81DCA" w:rsidRDefault="00E548E1" w:rsidP="003C1F5D">
            <w:pPr>
              <w:pStyle w:val="Akapitzlist"/>
              <w:numPr>
                <w:ilvl w:val="0"/>
                <w:numId w:val="14"/>
              </w:numPr>
              <w:spacing w:line="276" w:lineRule="auto"/>
              <w:rPr>
                <w:rFonts w:ascii="Arial" w:hAnsi="Arial" w:cs="Arial"/>
              </w:rPr>
            </w:pPr>
            <w:r w:rsidRPr="00D81DCA">
              <w:rPr>
                <w:rFonts w:ascii="Arial" w:hAnsi="Arial" w:cs="Arial"/>
              </w:rPr>
              <w:t>3 szt. zatrzaskowych ramek ekspozycyjnych z listwami o szerokości 2 cm, z możliwością łatwej wymiany materiałów - przeznaczona do ekspozycji plakatów w formacie A3. Miejsce umieszczenia ramek zostanie uzgodnione pomiędzy Zamawiającym a Wykonawcą po podpisaniu umowy.</w:t>
            </w:r>
          </w:p>
        </w:tc>
      </w:tr>
      <w:tr w:rsidR="00E548E1" w:rsidRPr="00D81DCA" w:rsidTr="00E548E1">
        <w:trPr>
          <w:trHeight w:val="1935"/>
        </w:trPr>
        <w:tc>
          <w:tcPr>
            <w:tcW w:w="567" w:type="dxa"/>
          </w:tcPr>
          <w:p w:rsidR="00E548E1" w:rsidRPr="00D81DCA" w:rsidRDefault="00E548E1" w:rsidP="00CE7EF7">
            <w:pPr>
              <w:pStyle w:val="Akapitzlist"/>
              <w:ind w:left="0"/>
              <w:rPr>
                <w:rFonts w:ascii="Arial" w:hAnsi="Arial" w:cs="Arial"/>
              </w:rPr>
            </w:pPr>
            <w:r w:rsidRPr="00D81DCA">
              <w:rPr>
                <w:rFonts w:ascii="Arial" w:hAnsi="Arial" w:cs="Arial"/>
              </w:rPr>
              <w:lastRenderedPageBreak/>
              <w:t>14.</w:t>
            </w:r>
          </w:p>
        </w:tc>
        <w:tc>
          <w:tcPr>
            <w:tcW w:w="8392" w:type="dxa"/>
          </w:tcPr>
          <w:p w:rsidR="00E548E1" w:rsidRPr="00FE4A4E" w:rsidRDefault="00E548E1" w:rsidP="003C1F5D">
            <w:pPr>
              <w:pStyle w:val="Akapitzlist"/>
              <w:spacing w:line="276" w:lineRule="auto"/>
              <w:ind w:left="0"/>
              <w:rPr>
                <w:rFonts w:ascii="Arial" w:hAnsi="Arial" w:cs="Arial"/>
                <w:b/>
              </w:rPr>
            </w:pPr>
            <w:r w:rsidRPr="00FE4A4E">
              <w:rPr>
                <w:rFonts w:ascii="Arial" w:hAnsi="Arial" w:cs="Arial"/>
                <w:b/>
              </w:rPr>
              <w:t>Siedzenia pasażerskie:</w:t>
            </w:r>
          </w:p>
          <w:p w:rsidR="00E548E1" w:rsidRPr="00D81DCA" w:rsidRDefault="00E548E1" w:rsidP="003C1F5D">
            <w:pPr>
              <w:pStyle w:val="Akapitzlist"/>
              <w:numPr>
                <w:ilvl w:val="0"/>
                <w:numId w:val="23"/>
              </w:numPr>
              <w:spacing w:line="276" w:lineRule="auto"/>
              <w:rPr>
                <w:rFonts w:ascii="Arial" w:hAnsi="Arial" w:cs="Arial"/>
              </w:rPr>
            </w:pPr>
            <w:r w:rsidRPr="00D81DCA">
              <w:rPr>
                <w:rFonts w:ascii="Arial" w:hAnsi="Arial" w:cs="Arial"/>
              </w:rPr>
              <w:t xml:space="preserve">Profilowane, ergonomiczne, zaopatrzone w miękkie wkładki tapicerowane w oparciu i siedzisku lub pełna tapicerka siedziska i oparcia odporna na ścieranie, zabrudzenie i zniszczenie. </w:t>
            </w:r>
          </w:p>
          <w:p w:rsidR="00E548E1" w:rsidRPr="00D81DCA" w:rsidRDefault="00E548E1" w:rsidP="003C1F5D">
            <w:pPr>
              <w:pStyle w:val="Akapitzlist"/>
              <w:numPr>
                <w:ilvl w:val="0"/>
                <w:numId w:val="23"/>
              </w:numPr>
              <w:spacing w:line="276" w:lineRule="auto"/>
              <w:rPr>
                <w:rFonts w:ascii="Arial" w:hAnsi="Arial" w:cs="Arial"/>
              </w:rPr>
            </w:pPr>
            <w:r w:rsidRPr="00D81DCA">
              <w:rPr>
                <w:rFonts w:ascii="Arial" w:hAnsi="Arial" w:cs="Arial"/>
              </w:rPr>
              <w:t xml:space="preserve">Tworzywo konstrukcji fotela odporne na malowanie graffiti, łatwo zmywalne. </w:t>
            </w:r>
          </w:p>
          <w:p w:rsidR="00E548E1" w:rsidRPr="00D81DCA" w:rsidRDefault="00E548E1" w:rsidP="003C1F5D">
            <w:pPr>
              <w:pStyle w:val="Akapitzlist"/>
              <w:numPr>
                <w:ilvl w:val="0"/>
                <w:numId w:val="23"/>
              </w:numPr>
              <w:spacing w:line="276" w:lineRule="auto"/>
              <w:rPr>
                <w:rFonts w:ascii="Arial" w:hAnsi="Arial" w:cs="Arial"/>
              </w:rPr>
            </w:pPr>
            <w:r w:rsidRPr="00D81DCA">
              <w:rPr>
                <w:rFonts w:ascii="Arial" w:hAnsi="Arial" w:cs="Arial"/>
              </w:rPr>
              <w:t>Mocowanie foteli do konstrukcji autobusu w sposób umożliwiający zachowanie czystości – zalecane mocowanie jak największej liczby siedzeń do ścian pojazdu.</w:t>
            </w:r>
          </w:p>
          <w:p w:rsidR="00E548E1" w:rsidRPr="00D81DCA" w:rsidRDefault="00E548E1" w:rsidP="003C1F5D">
            <w:pPr>
              <w:pStyle w:val="Akapitzlist"/>
              <w:numPr>
                <w:ilvl w:val="0"/>
                <w:numId w:val="23"/>
              </w:numPr>
              <w:spacing w:line="276" w:lineRule="auto"/>
              <w:rPr>
                <w:rFonts w:ascii="Arial" w:hAnsi="Arial" w:cs="Arial"/>
              </w:rPr>
            </w:pPr>
            <w:r w:rsidRPr="00D81DCA">
              <w:rPr>
                <w:rFonts w:ascii="Arial" w:hAnsi="Arial" w:cs="Arial"/>
              </w:rPr>
              <w:t xml:space="preserve">Kolorystyka obowiązująca </w:t>
            </w:r>
            <w:r w:rsidR="003C1F5D">
              <w:rPr>
                <w:rFonts w:ascii="Arial" w:hAnsi="Arial" w:cs="Arial"/>
              </w:rPr>
              <w:t>u Zamawiającego.</w:t>
            </w:r>
          </w:p>
          <w:p w:rsidR="00E548E1" w:rsidRPr="00D81DCA" w:rsidRDefault="00E548E1" w:rsidP="003C1F5D">
            <w:pPr>
              <w:pStyle w:val="Akapitzlist"/>
              <w:numPr>
                <w:ilvl w:val="0"/>
                <w:numId w:val="23"/>
              </w:numPr>
              <w:spacing w:line="276" w:lineRule="auto"/>
              <w:rPr>
                <w:rFonts w:ascii="Arial" w:hAnsi="Arial" w:cs="Arial"/>
              </w:rPr>
            </w:pPr>
            <w:r w:rsidRPr="00D81DCA">
              <w:rPr>
                <w:rFonts w:ascii="Arial" w:hAnsi="Arial" w:cs="Arial"/>
              </w:rPr>
              <w:t xml:space="preserve">Zewnętrzne siedzenia wyposażone w wiszące kieszenie na ulotki lub foldery w formacie A4, kieszeń wykonana z bezbarwnej </w:t>
            </w:r>
            <w:proofErr w:type="spellStart"/>
            <w:r w:rsidRPr="00D81DCA">
              <w:rPr>
                <w:rFonts w:ascii="Arial" w:hAnsi="Arial" w:cs="Arial"/>
              </w:rPr>
              <w:t>plexi</w:t>
            </w:r>
            <w:proofErr w:type="spellEnd"/>
            <w:r w:rsidRPr="00D81DCA">
              <w:rPr>
                <w:rFonts w:ascii="Arial" w:hAnsi="Arial" w:cs="Arial"/>
              </w:rPr>
              <w:t xml:space="preserve"> (PMMA) o grubości 2</w:t>
            </w:r>
            <w:r w:rsidR="003C1F5D">
              <w:rPr>
                <w:rFonts w:ascii="Arial" w:hAnsi="Arial" w:cs="Arial"/>
              </w:rPr>
              <w:t xml:space="preserve"> </w:t>
            </w:r>
            <w:r w:rsidRPr="00D81DCA">
              <w:rPr>
                <w:rFonts w:ascii="Arial" w:hAnsi="Arial" w:cs="Arial"/>
              </w:rPr>
              <w:t xml:space="preserve">mm z bezpiecznymi krawędziami zaokrąglonymi promieniem lub sfazowane. </w:t>
            </w:r>
          </w:p>
        </w:tc>
      </w:tr>
      <w:tr w:rsidR="00E548E1" w:rsidRPr="00D81DCA" w:rsidTr="00E548E1">
        <w:tc>
          <w:tcPr>
            <w:tcW w:w="567" w:type="dxa"/>
          </w:tcPr>
          <w:p w:rsidR="00E548E1" w:rsidRPr="00D81DCA" w:rsidRDefault="00E548E1" w:rsidP="00CE7EF7">
            <w:pPr>
              <w:pStyle w:val="Akapitzlist"/>
              <w:ind w:left="0"/>
              <w:rPr>
                <w:rFonts w:ascii="Arial" w:hAnsi="Arial" w:cs="Arial"/>
              </w:rPr>
            </w:pPr>
            <w:r w:rsidRPr="00D81DCA">
              <w:rPr>
                <w:rFonts w:ascii="Arial" w:hAnsi="Arial" w:cs="Arial"/>
              </w:rPr>
              <w:t>15.</w:t>
            </w:r>
          </w:p>
        </w:tc>
        <w:tc>
          <w:tcPr>
            <w:tcW w:w="8392" w:type="dxa"/>
          </w:tcPr>
          <w:p w:rsidR="00E548E1" w:rsidRPr="00537D8B" w:rsidRDefault="00E548E1" w:rsidP="002802C7">
            <w:pPr>
              <w:pStyle w:val="Akapitzlist"/>
              <w:spacing w:line="276" w:lineRule="auto"/>
              <w:ind w:left="0"/>
              <w:rPr>
                <w:rFonts w:ascii="Arial" w:hAnsi="Arial" w:cs="Arial"/>
                <w:color w:val="FF0000"/>
              </w:rPr>
            </w:pPr>
            <w:r w:rsidRPr="000950EF">
              <w:rPr>
                <w:rFonts w:ascii="Arial" w:hAnsi="Arial" w:cs="Arial"/>
              </w:rPr>
              <w:t>Drzwi:</w:t>
            </w:r>
          </w:p>
          <w:p w:rsidR="00E548E1" w:rsidRPr="00D81DCA" w:rsidRDefault="003C1F5D" w:rsidP="002802C7">
            <w:pPr>
              <w:pStyle w:val="Akapitzlist"/>
              <w:spacing w:line="276" w:lineRule="auto"/>
              <w:ind w:left="0"/>
              <w:rPr>
                <w:rFonts w:ascii="Arial" w:hAnsi="Arial" w:cs="Arial"/>
              </w:rPr>
            </w:pPr>
            <w:r>
              <w:rPr>
                <w:rFonts w:ascii="Arial" w:hAnsi="Arial" w:cs="Arial"/>
              </w:rPr>
              <w:t>Minimum d</w:t>
            </w:r>
            <w:r w:rsidR="00E548E1" w:rsidRPr="00D81DCA">
              <w:rPr>
                <w:rFonts w:ascii="Arial" w:hAnsi="Arial" w:cs="Arial"/>
              </w:rPr>
              <w:t>woje drzwi w układzie 1-2</w:t>
            </w:r>
            <w:r>
              <w:rPr>
                <w:rFonts w:ascii="Arial" w:hAnsi="Arial" w:cs="Arial"/>
              </w:rPr>
              <w:t>-0. Dopuszcza się układ drzwi:</w:t>
            </w:r>
            <w:r w:rsidR="00E548E1" w:rsidRPr="00D81DCA">
              <w:rPr>
                <w:rFonts w:ascii="Arial" w:hAnsi="Arial" w:cs="Arial"/>
              </w:rPr>
              <w:t xml:space="preserve"> 1-2-1 lub 1-2-2:</w:t>
            </w:r>
          </w:p>
          <w:p w:rsidR="00E548E1" w:rsidRPr="00D81DCA" w:rsidRDefault="00E548E1" w:rsidP="002802C7">
            <w:pPr>
              <w:pStyle w:val="Akapitzlist"/>
              <w:numPr>
                <w:ilvl w:val="0"/>
                <w:numId w:val="15"/>
              </w:numPr>
              <w:spacing w:line="276" w:lineRule="auto"/>
              <w:rPr>
                <w:rFonts w:ascii="Arial" w:hAnsi="Arial" w:cs="Arial"/>
              </w:rPr>
            </w:pPr>
            <w:r w:rsidRPr="00D81DCA">
              <w:rPr>
                <w:rFonts w:ascii="Arial" w:hAnsi="Arial" w:cs="Arial"/>
              </w:rPr>
              <w:t>Szerokość wejścia przez drzwi:</w:t>
            </w:r>
          </w:p>
          <w:p w:rsidR="00E548E1" w:rsidRPr="00D81DCA" w:rsidRDefault="00E548E1" w:rsidP="002802C7">
            <w:pPr>
              <w:pStyle w:val="Akapitzlist"/>
              <w:spacing w:line="276" w:lineRule="auto"/>
              <w:rPr>
                <w:rFonts w:ascii="Arial" w:hAnsi="Arial" w:cs="Arial"/>
              </w:rPr>
            </w:pPr>
            <w:r w:rsidRPr="00D81DCA">
              <w:rPr>
                <w:rFonts w:ascii="Arial" w:hAnsi="Arial" w:cs="Arial"/>
              </w:rPr>
              <w:t>- jednoskrzydłowe: min. 720 mm</w:t>
            </w:r>
          </w:p>
          <w:p w:rsidR="00E548E1" w:rsidRPr="00D81DCA" w:rsidRDefault="00E548E1" w:rsidP="002802C7">
            <w:pPr>
              <w:pStyle w:val="Akapitzlist"/>
              <w:spacing w:line="276" w:lineRule="auto"/>
              <w:rPr>
                <w:rFonts w:ascii="Arial" w:hAnsi="Arial" w:cs="Arial"/>
              </w:rPr>
            </w:pPr>
            <w:r w:rsidRPr="00D81DCA">
              <w:rPr>
                <w:rFonts w:ascii="Arial" w:hAnsi="Arial" w:cs="Arial"/>
              </w:rPr>
              <w:t>- dwuskrzydłowe: min. 1200 mm</w:t>
            </w:r>
          </w:p>
          <w:p w:rsidR="00E548E1" w:rsidRPr="00D81DCA" w:rsidRDefault="00E548E1" w:rsidP="002802C7">
            <w:pPr>
              <w:pStyle w:val="Akapitzlist"/>
              <w:numPr>
                <w:ilvl w:val="0"/>
                <w:numId w:val="15"/>
              </w:numPr>
              <w:spacing w:line="276" w:lineRule="auto"/>
              <w:rPr>
                <w:rFonts w:ascii="Arial" w:hAnsi="Arial" w:cs="Arial"/>
              </w:rPr>
            </w:pPr>
            <w:r w:rsidRPr="00D81DCA">
              <w:rPr>
                <w:rFonts w:ascii="Arial" w:hAnsi="Arial" w:cs="Arial"/>
              </w:rPr>
              <w:t>Otwierane do wewnątrz lub na zewnątrz, wyposażone w mechanizm  powrotnego otwierania w przy</w:t>
            </w:r>
            <w:r w:rsidR="003C1F5D">
              <w:rPr>
                <w:rFonts w:ascii="Arial" w:hAnsi="Arial" w:cs="Arial"/>
              </w:rPr>
              <w:t>padku natrafienia na przeszkodę.</w:t>
            </w:r>
          </w:p>
          <w:p w:rsidR="00E548E1" w:rsidRPr="00D81DCA" w:rsidRDefault="00E548E1" w:rsidP="002802C7">
            <w:pPr>
              <w:pStyle w:val="Akapitzlist"/>
              <w:numPr>
                <w:ilvl w:val="0"/>
                <w:numId w:val="15"/>
              </w:numPr>
              <w:spacing w:line="276" w:lineRule="auto"/>
              <w:rPr>
                <w:rFonts w:ascii="Arial" w:hAnsi="Arial" w:cs="Arial"/>
              </w:rPr>
            </w:pPr>
            <w:r w:rsidRPr="00D81DCA">
              <w:rPr>
                <w:rFonts w:ascii="Arial" w:hAnsi="Arial" w:cs="Arial"/>
              </w:rPr>
              <w:t>Sterowanie drzwi z miejsca pracy kierowcy, przyciski sterowania podświetlane z sygnalizacją przystanku „ na żądanie” i „otwarcia” oraz system niezależnego awaryjnego otwarcia wszystk</w:t>
            </w:r>
            <w:r w:rsidR="003C1F5D">
              <w:rPr>
                <w:rFonts w:ascii="Arial" w:hAnsi="Arial" w:cs="Arial"/>
              </w:rPr>
              <w:t>ich drzwi z zewnątrz i wewnątrz.</w:t>
            </w:r>
          </w:p>
          <w:p w:rsidR="00E548E1" w:rsidRPr="00D81DCA" w:rsidRDefault="00E548E1" w:rsidP="002802C7">
            <w:pPr>
              <w:pStyle w:val="Akapitzlist"/>
              <w:numPr>
                <w:ilvl w:val="0"/>
                <w:numId w:val="15"/>
              </w:numPr>
              <w:spacing w:line="276" w:lineRule="auto"/>
              <w:rPr>
                <w:rFonts w:ascii="Arial" w:hAnsi="Arial" w:cs="Arial"/>
              </w:rPr>
            </w:pPr>
            <w:r w:rsidRPr="00D81DCA">
              <w:rPr>
                <w:rFonts w:ascii="Arial" w:hAnsi="Arial" w:cs="Arial"/>
              </w:rPr>
              <w:t>Otwieranie drzwi „na żądanie” : drzwi otwierane i zamykane pojedynczo oraz otwierane i zamykane jednym przyciskiem,</w:t>
            </w:r>
          </w:p>
          <w:p w:rsidR="00E548E1" w:rsidRPr="00D81DCA" w:rsidRDefault="00E548E1" w:rsidP="002802C7">
            <w:pPr>
              <w:pStyle w:val="Akapitzlist"/>
              <w:numPr>
                <w:ilvl w:val="0"/>
                <w:numId w:val="15"/>
              </w:numPr>
              <w:spacing w:line="276" w:lineRule="auto"/>
              <w:rPr>
                <w:rFonts w:ascii="Arial" w:hAnsi="Arial" w:cs="Arial"/>
              </w:rPr>
            </w:pPr>
            <w:r w:rsidRPr="00D81DCA">
              <w:rPr>
                <w:rFonts w:ascii="Arial" w:hAnsi="Arial" w:cs="Arial"/>
              </w:rPr>
              <w:t xml:space="preserve">Przyciski sygnalizujące przystanek na „żądanie” w kolorze czerwonym, z napisem „STOP” i dodatkowo na przycisku napis „STOP” w alfabecie Braille’a. Przyciski elektroniczne, o odczuwalnym skoku, rozmieszczone równomiernie na całej długości przestrzeni pasażerskiej, na poręczach lub innych powierzchniach (np. ściana boczna, zabudowa kabiny kierowcy). Liczba przycisków: minimum 1 szt. na każde 4 miejsca siedzące. Naciśnięcie przycisku sygnalizowane  </w:t>
            </w:r>
            <w:r>
              <w:rPr>
                <w:rFonts w:ascii="Arial" w:hAnsi="Arial" w:cs="Arial"/>
              </w:rPr>
              <w:t>wyświetleniem na tablicach wewnę</w:t>
            </w:r>
            <w:r w:rsidRPr="00D81DCA">
              <w:rPr>
                <w:rFonts w:ascii="Arial" w:hAnsi="Arial" w:cs="Arial"/>
              </w:rPr>
              <w:t>trznych systemu informacji pasażerskiej komunikatu „STOP” na ok. 10 sekund.</w:t>
            </w:r>
          </w:p>
          <w:p w:rsidR="00E548E1" w:rsidRPr="00D81DCA" w:rsidRDefault="00E548E1" w:rsidP="002802C7">
            <w:pPr>
              <w:pStyle w:val="Akapitzlist"/>
              <w:numPr>
                <w:ilvl w:val="0"/>
                <w:numId w:val="15"/>
              </w:numPr>
              <w:spacing w:line="276" w:lineRule="auto"/>
              <w:rPr>
                <w:rFonts w:ascii="Arial" w:hAnsi="Arial" w:cs="Arial"/>
              </w:rPr>
            </w:pPr>
            <w:r w:rsidRPr="00D81DCA">
              <w:rPr>
                <w:rFonts w:ascii="Arial" w:hAnsi="Arial" w:cs="Arial"/>
              </w:rPr>
              <w:t xml:space="preserve">Zamykanie drzwi sygnalizowane akustycznie i </w:t>
            </w:r>
            <w:r w:rsidR="003C1F5D">
              <w:rPr>
                <w:rFonts w:ascii="Arial" w:hAnsi="Arial" w:cs="Arial"/>
              </w:rPr>
              <w:t>świetlnie w sposób automatyczny.</w:t>
            </w:r>
          </w:p>
          <w:p w:rsidR="00E548E1" w:rsidRPr="00D81DCA" w:rsidRDefault="00E548E1" w:rsidP="002802C7">
            <w:pPr>
              <w:pStyle w:val="Akapitzlist"/>
              <w:numPr>
                <w:ilvl w:val="0"/>
                <w:numId w:val="15"/>
              </w:numPr>
              <w:spacing w:line="276" w:lineRule="auto"/>
              <w:rPr>
                <w:rFonts w:ascii="Arial" w:hAnsi="Arial" w:cs="Arial"/>
              </w:rPr>
            </w:pPr>
            <w:r w:rsidRPr="00D81DCA">
              <w:rPr>
                <w:rFonts w:ascii="Arial" w:hAnsi="Arial" w:cs="Arial"/>
              </w:rPr>
              <w:t xml:space="preserve">Wszystkie drzwi wyposażone w zamki umożliwiające ich ryglowanie od wewnątrz, a pierwsze skrzydło przednich drzwi wyposażone dodatkowo w </w:t>
            </w:r>
            <w:r w:rsidRPr="00D81DCA">
              <w:rPr>
                <w:rFonts w:ascii="Arial" w:hAnsi="Arial" w:cs="Arial"/>
              </w:rPr>
              <w:lastRenderedPageBreak/>
              <w:t>zamek patentowy zamykany</w:t>
            </w:r>
            <w:r w:rsidR="003C1F5D">
              <w:rPr>
                <w:rFonts w:ascii="Arial" w:hAnsi="Arial" w:cs="Arial"/>
              </w:rPr>
              <w:t xml:space="preserve"> i otwierany kluczem z zewnątrz.</w:t>
            </w:r>
          </w:p>
          <w:p w:rsidR="00E548E1" w:rsidRPr="00D81DCA" w:rsidRDefault="00E548E1" w:rsidP="002802C7">
            <w:pPr>
              <w:pStyle w:val="Akapitzlist"/>
              <w:numPr>
                <w:ilvl w:val="0"/>
                <w:numId w:val="15"/>
              </w:numPr>
              <w:spacing w:line="276" w:lineRule="auto"/>
              <w:rPr>
                <w:rFonts w:ascii="Arial" w:hAnsi="Arial" w:cs="Arial"/>
              </w:rPr>
            </w:pPr>
            <w:r w:rsidRPr="00D81DCA">
              <w:rPr>
                <w:rFonts w:ascii="Arial" w:hAnsi="Arial" w:cs="Arial"/>
              </w:rPr>
              <w:t>Układ otwierania drzwi przez pasażera odblokowywany przez kierowcę, przyciski sterujące umieszczone wewnątrz i na zewnątrz</w:t>
            </w:r>
            <w:r w:rsidR="002802C7">
              <w:rPr>
                <w:rFonts w:ascii="Arial" w:hAnsi="Arial" w:cs="Arial"/>
              </w:rPr>
              <w:t xml:space="preserve"> autobusu przy drugich drzwiach (oraz trzecich jeżeli takie zastosowano).</w:t>
            </w:r>
          </w:p>
          <w:p w:rsidR="00E548E1" w:rsidRPr="00D81DCA" w:rsidRDefault="00E548E1" w:rsidP="002802C7">
            <w:pPr>
              <w:pStyle w:val="Akapitzlist"/>
              <w:numPr>
                <w:ilvl w:val="0"/>
                <w:numId w:val="15"/>
              </w:numPr>
              <w:spacing w:line="276" w:lineRule="auto"/>
              <w:rPr>
                <w:rFonts w:ascii="Arial" w:hAnsi="Arial" w:cs="Arial"/>
              </w:rPr>
            </w:pPr>
            <w:r w:rsidRPr="00D81DCA">
              <w:rPr>
                <w:rFonts w:ascii="Arial" w:hAnsi="Arial" w:cs="Arial"/>
              </w:rPr>
              <w:t>Stero</w:t>
            </w:r>
            <w:r w:rsidR="002802C7">
              <w:rPr>
                <w:rFonts w:ascii="Arial" w:hAnsi="Arial" w:cs="Arial"/>
              </w:rPr>
              <w:t>wanie drzwi elektropneumatyczne.</w:t>
            </w:r>
          </w:p>
          <w:p w:rsidR="00E548E1" w:rsidRPr="00D81DCA" w:rsidRDefault="00E548E1" w:rsidP="002802C7">
            <w:pPr>
              <w:pStyle w:val="Akapitzlist"/>
              <w:numPr>
                <w:ilvl w:val="0"/>
                <w:numId w:val="15"/>
              </w:numPr>
              <w:spacing w:line="276" w:lineRule="auto"/>
              <w:rPr>
                <w:rFonts w:ascii="Arial" w:hAnsi="Arial" w:cs="Arial"/>
              </w:rPr>
            </w:pPr>
            <w:r w:rsidRPr="00D81DCA">
              <w:rPr>
                <w:rFonts w:ascii="Arial" w:hAnsi="Arial" w:cs="Arial"/>
              </w:rPr>
              <w:t>Szyba pierwszego skrzydła pierwszych drzwi podwójna lub ogrzewana.</w:t>
            </w:r>
          </w:p>
          <w:p w:rsidR="00E548E1" w:rsidRPr="00D81DCA" w:rsidRDefault="00E548E1" w:rsidP="002802C7">
            <w:pPr>
              <w:pStyle w:val="Akapitzlist"/>
              <w:numPr>
                <w:ilvl w:val="0"/>
                <w:numId w:val="15"/>
              </w:numPr>
              <w:spacing w:line="276" w:lineRule="auto"/>
              <w:rPr>
                <w:rFonts w:ascii="Arial" w:hAnsi="Arial" w:cs="Arial"/>
              </w:rPr>
            </w:pPr>
            <w:r w:rsidRPr="00D81DCA">
              <w:rPr>
                <w:rFonts w:ascii="Arial" w:hAnsi="Arial" w:cs="Arial"/>
              </w:rPr>
              <w:t>Oświetlenie zewnętrzne 2 drzwi (oraz trzecich jeżeli takie zastosowano): halogen nad drz</w:t>
            </w:r>
            <w:r w:rsidR="002802C7">
              <w:rPr>
                <w:rFonts w:ascii="Arial" w:hAnsi="Arial" w:cs="Arial"/>
              </w:rPr>
              <w:t>wiami.</w:t>
            </w:r>
          </w:p>
          <w:p w:rsidR="00E548E1" w:rsidRPr="00D81DCA" w:rsidRDefault="00E548E1" w:rsidP="002802C7">
            <w:pPr>
              <w:pStyle w:val="Akapitzlist"/>
              <w:numPr>
                <w:ilvl w:val="0"/>
                <w:numId w:val="15"/>
              </w:numPr>
              <w:spacing w:line="276" w:lineRule="auto"/>
              <w:rPr>
                <w:rFonts w:ascii="Arial" w:hAnsi="Arial" w:cs="Arial"/>
              </w:rPr>
            </w:pPr>
            <w:r w:rsidRPr="00D81DCA">
              <w:rPr>
                <w:rFonts w:ascii="Arial" w:hAnsi="Arial" w:cs="Arial"/>
              </w:rPr>
              <w:t>Blokada uniemożliwiająca ruszenie p</w:t>
            </w:r>
            <w:r w:rsidR="002802C7">
              <w:rPr>
                <w:rFonts w:ascii="Arial" w:hAnsi="Arial" w:cs="Arial"/>
              </w:rPr>
              <w:t>ojazdem przy otwartych drzwiach.</w:t>
            </w:r>
          </w:p>
          <w:p w:rsidR="00E548E1" w:rsidRPr="00D81DCA" w:rsidRDefault="00E548E1" w:rsidP="002802C7">
            <w:pPr>
              <w:pStyle w:val="Akapitzlist"/>
              <w:numPr>
                <w:ilvl w:val="0"/>
                <w:numId w:val="15"/>
              </w:numPr>
              <w:spacing w:line="276" w:lineRule="auto"/>
              <w:rPr>
                <w:rFonts w:ascii="Arial" w:hAnsi="Arial" w:cs="Arial"/>
              </w:rPr>
            </w:pPr>
            <w:r w:rsidRPr="00D81DCA">
              <w:rPr>
                <w:rFonts w:ascii="Arial" w:hAnsi="Arial" w:cs="Arial"/>
              </w:rPr>
              <w:t>Każde ze skrzydeł drzwi wyposażone w poręcze dla wsiadających w kolorze żółtym</w:t>
            </w:r>
            <w:r w:rsidR="002802C7">
              <w:rPr>
                <w:rFonts w:ascii="Arial" w:hAnsi="Arial" w:cs="Arial"/>
              </w:rPr>
              <w:t>.</w:t>
            </w:r>
          </w:p>
          <w:p w:rsidR="00E548E1" w:rsidRPr="002802C7" w:rsidRDefault="00E548E1" w:rsidP="002802C7">
            <w:pPr>
              <w:pStyle w:val="Akapitzlist"/>
              <w:numPr>
                <w:ilvl w:val="0"/>
                <w:numId w:val="15"/>
              </w:numPr>
              <w:spacing w:line="276" w:lineRule="auto"/>
              <w:rPr>
                <w:rFonts w:ascii="Arial" w:hAnsi="Arial" w:cs="Arial"/>
              </w:rPr>
            </w:pPr>
            <w:r w:rsidRPr="00D81DCA">
              <w:rPr>
                <w:rFonts w:ascii="Arial" w:hAnsi="Arial" w:cs="Arial"/>
              </w:rPr>
              <w:t>Wszystkie drzwi wyposażone w system liczenia pasażerów współpracujący z komputerem pokładowym. System powinien zliczać pasażerów wsiadających i wysiadających na każdym przystanku (łącznie z przystankiem początkowym i końcowym) oraz umożliwiać identyfikację położenia autobusu na linii wg przystanków i czasu. Dopuszczalny błąd pomiaru nie może przekraczać 10%. Wymaga się dostawy aplikacji umożliwiającej analizę dostarczonych danych pozyskanych z pojazdu w oparciu o zgromadzone dane. Wymiana danych  pomiędzy systemem autobusu a bazą zainstalowaną u Zamawiającego w sposób automatyczny.</w:t>
            </w:r>
          </w:p>
        </w:tc>
      </w:tr>
      <w:tr w:rsidR="00E548E1" w:rsidRPr="00D81DCA" w:rsidTr="00E548E1">
        <w:tc>
          <w:tcPr>
            <w:tcW w:w="567" w:type="dxa"/>
          </w:tcPr>
          <w:p w:rsidR="00E548E1" w:rsidRPr="00D81DCA" w:rsidRDefault="00E548E1" w:rsidP="00CE7EF7">
            <w:pPr>
              <w:pStyle w:val="Akapitzlist"/>
              <w:ind w:left="0"/>
              <w:rPr>
                <w:rFonts w:ascii="Arial" w:hAnsi="Arial" w:cs="Arial"/>
              </w:rPr>
            </w:pPr>
            <w:r w:rsidRPr="00D81DCA">
              <w:rPr>
                <w:rFonts w:ascii="Arial" w:hAnsi="Arial" w:cs="Arial"/>
              </w:rPr>
              <w:lastRenderedPageBreak/>
              <w:t xml:space="preserve">16. </w:t>
            </w:r>
          </w:p>
        </w:tc>
        <w:tc>
          <w:tcPr>
            <w:tcW w:w="8392" w:type="dxa"/>
          </w:tcPr>
          <w:p w:rsidR="00E548E1" w:rsidRPr="002802C7" w:rsidRDefault="00E548E1" w:rsidP="002802C7">
            <w:pPr>
              <w:pStyle w:val="Akapitzlist"/>
              <w:spacing w:line="276" w:lineRule="auto"/>
              <w:ind w:left="0"/>
              <w:rPr>
                <w:rFonts w:ascii="Arial" w:hAnsi="Arial" w:cs="Arial"/>
                <w:b/>
              </w:rPr>
            </w:pPr>
            <w:r w:rsidRPr="002802C7">
              <w:rPr>
                <w:rFonts w:ascii="Arial" w:hAnsi="Arial" w:cs="Arial"/>
                <w:b/>
              </w:rPr>
              <w:t>Miejsce pracy kierowcy:</w:t>
            </w:r>
          </w:p>
          <w:p w:rsidR="00E548E1" w:rsidRDefault="00E548E1" w:rsidP="002802C7">
            <w:pPr>
              <w:pStyle w:val="Akapitzlist"/>
              <w:numPr>
                <w:ilvl w:val="0"/>
                <w:numId w:val="16"/>
              </w:numPr>
              <w:spacing w:line="276" w:lineRule="auto"/>
              <w:rPr>
                <w:rFonts w:ascii="Arial" w:hAnsi="Arial" w:cs="Arial"/>
              </w:rPr>
            </w:pPr>
            <w:r w:rsidRPr="00D81DCA">
              <w:rPr>
                <w:rFonts w:ascii="Arial" w:hAnsi="Arial" w:cs="Arial"/>
              </w:rPr>
              <w:t xml:space="preserve">Wydzielona kabina kierowcy typu zamkniętego z klimatyzacją i wentylacją niezależną od przedziału pasażerskiego. Drzwi kabiny kierowcy wyposażone w okienko do sprzedaży biletów oraz otwory w szybie umożliwiające komunikację głosową z pasażerami, z zamkiem na klucz patentowy umożliwiający blokowanie drzwi od środka przez kierowcę. Kabina </w:t>
            </w:r>
            <w:r w:rsidR="002802C7">
              <w:rPr>
                <w:rFonts w:ascii="Arial" w:hAnsi="Arial" w:cs="Arial"/>
              </w:rPr>
              <w:t>wyposażona w wieszak na ubranie.</w:t>
            </w:r>
          </w:p>
          <w:p w:rsidR="00E548E1" w:rsidRPr="00D81DCA" w:rsidRDefault="00E548E1" w:rsidP="002802C7">
            <w:pPr>
              <w:pStyle w:val="Akapitzlist"/>
              <w:numPr>
                <w:ilvl w:val="0"/>
                <w:numId w:val="16"/>
              </w:numPr>
              <w:spacing w:line="276" w:lineRule="auto"/>
              <w:rPr>
                <w:rFonts w:ascii="Arial" w:hAnsi="Arial" w:cs="Arial"/>
              </w:rPr>
            </w:pPr>
            <w:r>
              <w:rPr>
                <w:rFonts w:ascii="Arial" w:hAnsi="Arial" w:cs="Arial"/>
              </w:rPr>
              <w:t xml:space="preserve">Miejsce pracy kierowcy wyposażone w pulpit VDO FAP lub równoważny. </w:t>
            </w:r>
          </w:p>
          <w:p w:rsidR="00E548E1" w:rsidRPr="00D81DCA" w:rsidRDefault="00E548E1" w:rsidP="002802C7">
            <w:pPr>
              <w:pStyle w:val="Akapitzlist"/>
              <w:numPr>
                <w:ilvl w:val="0"/>
                <w:numId w:val="16"/>
              </w:numPr>
              <w:spacing w:line="276" w:lineRule="auto"/>
              <w:rPr>
                <w:rFonts w:ascii="Arial" w:hAnsi="Arial" w:cs="Arial"/>
              </w:rPr>
            </w:pPr>
            <w:r w:rsidRPr="00D81DCA">
              <w:rPr>
                <w:rFonts w:ascii="Arial" w:hAnsi="Arial" w:cs="Arial"/>
              </w:rPr>
              <w:t>Lusterka zewnętrzne podgrzewane sterowane elektrycznie i widoczne w polu wycierania wycieraczki, dostosowane do częstego zdejmowania przy myciu mechanicznym – prawe zewnętrzne widoczne w polu widzenia przedniej szyby czołowej, lusterko wewnętrzne powinno zapewniać dobrą wido</w:t>
            </w:r>
            <w:r w:rsidR="002802C7">
              <w:rPr>
                <w:rFonts w:ascii="Arial" w:hAnsi="Arial" w:cs="Arial"/>
              </w:rPr>
              <w:t>czność przedziału pasażerskiego.</w:t>
            </w:r>
          </w:p>
          <w:p w:rsidR="00E548E1" w:rsidRPr="00D81DCA" w:rsidRDefault="00E548E1" w:rsidP="002802C7">
            <w:pPr>
              <w:pStyle w:val="Akapitzlist"/>
              <w:numPr>
                <w:ilvl w:val="0"/>
                <w:numId w:val="16"/>
              </w:numPr>
              <w:spacing w:line="276" w:lineRule="auto"/>
              <w:rPr>
                <w:rFonts w:ascii="Arial" w:hAnsi="Arial" w:cs="Arial"/>
              </w:rPr>
            </w:pPr>
            <w:r w:rsidRPr="00D81DCA">
              <w:rPr>
                <w:rFonts w:ascii="Arial" w:hAnsi="Arial" w:cs="Arial"/>
              </w:rPr>
              <w:t>Osłony przeciwsłoneczne: dla lewej strony szyby czołowej i lewe</w:t>
            </w:r>
            <w:r w:rsidR="002802C7">
              <w:rPr>
                <w:rFonts w:ascii="Arial" w:hAnsi="Arial" w:cs="Arial"/>
              </w:rPr>
              <w:t>j szyby bocznej kabiny kierowcy.</w:t>
            </w:r>
          </w:p>
          <w:p w:rsidR="00E548E1" w:rsidRPr="00D81DCA" w:rsidRDefault="00E548E1" w:rsidP="002802C7">
            <w:pPr>
              <w:pStyle w:val="Akapitzlist"/>
              <w:numPr>
                <w:ilvl w:val="0"/>
                <w:numId w:val="16"/>
              </w:numPr>
              <w:spacing w:line="276" w:lineRule="auto"/>
              <w:rPr>
                <w:rFonts w:ascii="Arial" w:hAnsi="Arial" w:cs="Arial"/>
              </w:rPr>
            </w:pPr>
            <w:r w:rsidRPr="00D81DCA">
              <w:rPr>
                <w:rFonts w:ascii="Arial" w:hAnsi="Arial" w:cs="Arial"/>
              </w:rPr>
              <w:t>Zamykany na klucz schowek (kaseta) na pieniądze i bilety</w:t>
            </w:r>
            <w:r w:rsidR="002802C7">
              <w:rPr>
                <w:rFonts w:ascii="Arial" w:hAnsi="Arial" w:cs="Arial"/>
              </w:rPr>
              <w:t>.</w:t>
            </w:r>
          </w:p>
          <w:p w:rsidR="00E548E1" w:rsidRPr="00D81DCA" w:rsidRDefault="00E548E1" w:rsidP="002802C7">
            <w:pPr>
              <w:pStyle w:val="Akapitzlist"/>
              <w:numPr>
                <w:ilvl w:val="0"/>
                <w:numId w:val="16"/>
              </w:numPr>
              <w:spacing w:line="276" w:lineRule="auto"/>
              <w:rPr>
                <w:rFonts w:ascii="Arial" w:hAnsi="Arial" w:cs="Arial"/>
              </w:rPr>
            </w:pPr>
            <w:r w:rsidRPr="00D81DCA">
              <w:rPr>
                <w:rFonts w:ascii="Arial" w:hAnsi="Arial" w:cs="Arial"/>
              </w:rPr>
              <w:t>Zamykany na klucz scho</w:t>
            </w:r>
            <w:r w:rsidR="002802C7">
              <w:rPr>
                <w:rFonts w:ascii="Arial" w:hAnsi="Arial" w:cs="Arial"/>
              </w:rPr>
              <w:t>wek na rzeczy osobiste kierowcy.</w:t>
            </w:r>
          </w:p>
          <w:p w:rsidR="00E548E1" w:rsidRPr="00D81DCA" w:rsidRDefault="00E548E1" w:rsidP="002802C7">
            <w:pPr>
              <w:pStyle w:val="Akapitzlist"/>
              <w:numPr>
                <w:ilvl w:val="0"/>
                <w:numId w:val="16"/>
              </w:numPr>
              <w:spacing w:line="276" w:lineRule="auto"/>
              <w:rPr>
                <w:rFonts w:ascii="Arial" w:hAnsi="Arial" w:cs="Arial"/>
              </w:rPr>
            </w:pPr>
            <w:r w:rsidRPr="00D81DCA">
              <w:rPr>
                <w:rFonts w:ascii="Arial" w:hAnsi="Arial" w:cs="Arial"/>
              </w:rPr>
              <w:t>Fotel kierowcy z zawi</w:t>
            </w:r>
            <w:r w:rsidR="002802C7">
              <w:rPr>
                <w:rFonts w:ascii="Arial" w:hAnsi="Arial" w:cs="Arial"/>
              </w:rPr>
              <w:t>eszeniem pneumatycznym, z wielo</w:t>
            </w:r>
            <w:r w:rsidRPr="00D81DCA">
              <w:rPr>
                <w:rFonts w:ascii="Arial" w:hAnsi="Arial" w:cs="Arial"/>
              </w:rPr>
              <w:t>położeniową możliwością regulacji siedziska i oparcia, z zagłówkiem oraz pokrowcem prze</w:t>
            </w:r>
            <w:r w:rsidR="002802C7">
              <w:rPr>
                <w:rFonts w:ascii="Arial" w:hAnsi="Arial" w:cs="Arial"/>
              </w:rPr>
              <w:t>znaczonym do prac warsztatowych.</w:t>
            </w:r>
          </w:p>
          <w:p w:rsidR="00E548E1" w:rsidRDefault="00E548E1" w:rsidP="002802C7">
            <w:pPr>
              <w:pStyle w:val="Akapitzlist"/>
              <w:numPr>
                <w:ilvl w:val="0"/>
                <w:numId w:val="16"/>
              </w:numPr>
              <w:spacing w:line="276" w:lineRule="auto"/>
              <w:rPr>
                <w:rFonts w:ascii="Arial" w:hAnsi="Arial" w:cs="Arial"/>
              </w:rPr>
            </w:pPr>
            <w:r w:rsidRPr="00D81DCA">
              <w:rPr>
                <w:rFonts w:ascii="Arial" w:hAnsi="Arial" w:cs="Arial"/>
              </w:rPr>
              <w:t>Urządzenie głośno mówiące z mikrofonem  i miejsce na montaż radioodbiornika samochodowego,</w:t>
            </w:r>
          </w:p>
          <w:p w:rsidR="00E548E1" w:rsidRPr="00832CC2" w:rsidRDefault="00E548E1" w:rsidP="00832CC2">
            <w:pPr>
              <w:pStyle w:val="Akapitzlist"/>
              <w:numPr>
                <w:ilvl w:val="0"/>
                <w:numId w:val="16"/>
              </w:numPr>
              <w:spacing w:line="276" w:lineRule="auto"/>
              <w:rPr>
                <w:rFonts w:ascii="Arial" w:hAnsi="Arial" w:cs="Arial"/>
              </w:rPr>
            </w:pPr>
            <w:r w:rsidRPr="00832CC2">
              <w:rPr>
                <w:rFonts w:ascii="Arial" w:hAnsi="Arial" w:cs="Arial"/>
              </w:rPr>
              <w:t>Ergonomia miejsca pracy kierowcy zgodna z obowiązującymi normami.</w:t>
            </w:r>
          </w:p>
          <w:p w:rsidR="00E548E1" w:rsidRPr="00D81DCA" w:rsidRDefault="00E548E1" w:rsidP="002802C7">
            <w:pPr>
              <w:pStyle w:val="Akapitzlist"/>
              <w:numPr>
                <w:ilvl w:val="0"/>
                <w:numId w:val="16"/>
              </w:numPr>
              <w:spacing w:line="276" w:lineRule="auto"/>
              <w:rPr>
                <w:rFonts w:ascii="Arial" w:hAnsi="Arial" w:cs="Arial"/>
              </w:rPr>
            </w:pPr>
            <w:r w:rsidRPr="00D81DCA">
              <w:rPr>
                <w:rFonts w:ascii="Arial" w:hAnsi="Arial" w:cs="Arial"/>
              </w:rPr>
              <w:t xml:space="preserve">Uchwyt na </w:t>
            </w:r>
            <w:proofErr w:type="spellStart"/>
            <w:r w:rsidRPr="00D81DCA">
              <w:rPr>
                <w:rFonts w:ascii="Arial" w:hAnsi="Arial" w:cs="Arial"/>
              </w:rPr>
              <w:t>kursówkę</w:t>
            </w:r>
            <w:proofErr w:type="spellEnd"/>
            <w:r w:rsidRPr="00D81DCA">
              <w:rPr>
                <w:rFonts w:ascii="Arial" w:hAnsi="Arial" w:cs="Arial"/>
              </w:rPr>
              <w:t xml:space="preserve"> formatu A4 z podświetleniem</w:t>
            </w:r>
          </w:p>
          <w:p w:rsidR="00E548E1" w:rsidRPr="00D81DCA" w:rsidRDefault="00E548E1" w:rsidP="002802C7">
            <w:pPr>
              <w:pStyle w:val="Akapitzlist"/>
              <w:numPr>
                <w:ilvl w:val="0"/>
                <w:numId w:val="16"/>
              </w:numPr>
              <w:spacing w:line="276" w:lineRule="auto"/>
              <w:rPr>
                <w:rFonts w:ascii="Arial" w:hAnsi="Arial" w:cs="Arial"/>
              </w:rPr>
            </w:pPr>
            <w:r w:rsidRPr="00D81DCA">
              <w:rPr>
                <w:rFonts w:ascii="Arial" w:hAnsi="Arial" w:cs="Arial"/>
              </w:rPr>
              <w:t>Na przedniej części dachu, po obu stronach autobusu, zamontowane uchwyty na chorągiewki.</w:t>
            </w:r>
          </w:p>
        </w:tc>
      </w:tr>
      <w:tr w:rsidR="00E548E1" w:rsidRPr="00D81DCA" w:rsidTr="00E548E1">
        <w:tc>
          <w:tcPr>
            <w:tcW w:w="567" w:type="dxa"/>
          </w:tcPr>
          <w:p w:rsidR="00E548E1" w:rsidRPr="00D81DCA" w:rsidRDefault="00E548E1" w:rsidP="00CE7EF7">
            <w:pPr>
              <w:pStyle w:val="Akapitzlist"/>
              <w:ind w:left="0"/>
              <w:rPr>
                <w:rFonts w:ascii="Arial" w:hAnsi="Arial" w:cs="Arial"/>
              </w:rPr>
            </w:pPr>
            <w:r w:rsidRPr="00D81DCA">
              <w:rPr>
                <w:rFonts w:ascii="Arial" w:hAnsi="Arial" w:cs="Arial"/>
              </w:rPr>
              <w:t>17.</w:t>
            </w:r>
          </w:p>
        </w:tc>
        <w:tc>
          <w:tcPr>
            <w:tcW w:w="8392" w:type="dxa"/>
          </w:tcPr>
          <w:p w:rsidR="00E548E1" w:rsidRPr="002802C7" w:rsidRDefault="00E548E1" w:rsidP="002802C7">
            <w:pPr>
              <w:pStyle w:val="Akapitzlist"/>
              <w:spacing w:line="276" w:lineRule="auto"/>
              <w:ind w:left="0"/>
              <w:rPr>
                <w:rFonts w:ascii="Arial" w:hAnsi="Arial" w:cs="Arial"/>
                <w:b/>
              </w:rPr>
            </w:pPr>
            <w:r w:rsidRPr="002802C7">
              <w:rPr>
                <w:rFonts w:ascii="Arial" w:hAnsi="Arial" w:cs="Arial"/>
                <w:b/>
              </w:rPr>
              <w:t>Instalacja elektryczna:</w:t>
            </w:r>
          </w:p>
          <w:p w:rsidR="00E548E1" w:rsidRPr="00D81DCA" w:rsidRDefault="00E548E1" w:rsidP="002802C7">
            <w:pPr>
              <w:pStyle w:val="Akapitzlist"/>
              <w:numPr>
                <w:ilvl w:val="0"/>
                <w:numId w:val="17"/>
              </w:numPr>
              <w:spacing w:line="276" w:lineRule="auto"/>
              <w:rPr>
                <w:rFonts w:ascii="Arial" w:hAnsi="Arial" w:cs="Arial"/>
              </w:rPr>
            </w:pPr>
            <w:r w:rsidRPr="00D81DCA">
              <w:rPr>
                <w:rFonts w:ascii="Arial" w:hAnsi="Arial" w:cs="Arial"/>
              </w:rPr>
              <w:lastRenderedPageBreak/>
              <w:t>Napięcie znamionowe 24 V</w:t>
            </w:r>
            <w:r w:rsidR="002802C7">
              <w:rPr>
                <w:rFonts w:ascii="Arial" w:hAnsi="Arial" w:cs="Arial"/>
              </w:rPr>
              <w:t>.</w:t>
            </w:r>
          </w:p>
          <w:p w:rsidR="00E548E1" w:rsidRPr="00D81DCA" w:rsidRDefault="00E548E1" w:rsidP="002802C7">
            <w:pPr>
              <w:pStyle w:val="Akapitzlist"/>
              <w:numPr>
                <w:ilvl w:val="0"/>
                <w:numId w:val="17"/>
              </w:numPr>
              <w:spacing w:line="276" w:lineRule="auto"/>
              <w:rPr>
                <w:rFonts w:ascii="Arial" w:hAnsi="Arial" w:cs="Arial"/>
              </w:rPr>
            </w:pPr>
            <w:r w:rsidRPr="00D81DCA">
              <w:rPr>
                <w:rFonts w:ascii="Arial" w:hAnsi="Arial" w:cs="Arial"/>
              </w:rPr>
              <w:t>Akumulatory z</w:t>
            </w:r>
            <w:r w:rsidR="002802C7">
              <w:rPr>
                <w:rFonts w:ascii="Arial" w:hAnsi="Arial" w:cs="Arial"/>
              </w:rPr>
              <w:t>amontowane w wysuwanej obudowie.</w:t>
            </w:r>
          </w:p>
          <w:p w:rsidR="00E548E1" w:rsidRPr="00D81DCA" w:rsidRDefault="00E548E1" w:rsidP="002802C7">
            <w:pPr>
              <w:pStyle w:val="Akapitzlist"/>
              <w:numPr>
                <w:ilvl w:val="0"/>
                <w:numId w:val="17"/>
              </w:numPr>
              <w:spacing w:line="276" w:lineRule="auto"/>
              <w:rPr>
                <w:rFonts w:ascii="Arial" w:hAnsi="Arial" w:cs="Arial"/>
              </w:rPr>
            </w:pPr>
            <w:r w:rsidRPr="00D81DCA">
              <w:rPr>
                <w:rFonts w:ascii="Arial" w:hAnsi="Arial" w:cs="Arial"/>
              </w:rPr>
              <w:t>Gniazdo do rozruchu silnika przy wykorzys</w:t>
            </w:r>
            <w:r w:rsidR="002802C7">
              <w:rPr>
                <w:rFonts w:ascii="Arial" w:hAnsi="Arial" w:cs="Arial"/>
              </w:rPr>
              <w:t>taniu zewnętrznego źródła prądu.</w:t>
            </w:r>
          </w:p>
          <w:p w:rsidR="00E548E1" w:rsidRPr="00D81DCA" w:rsidRDefault="00E548E1" w:rsidP="002802C7">
            <w:pPr>
              <w:pStyle w:val="Akapitzlist"/>
              <w:numPr>
                <w:ilvl w:val="0"/>
                <w:numId w:val="17"/>
              </w:numPr>
              <w:spacing w:line="276" w:lineRule="auto"/>
              <w:rPr>
                <w:rFonts w:ascii="Arial" w:hAnsi="Arial" w:cs="Arial"/>
              </w:rPr>
            </w:pPr>
            <w:r w:rsidRPr="00D81DCA">
              <w:rPr>
                <w:rFonts w:ascii="Arial" w:hAnsi="Arial" w:cs="Arial"/>
              </w:rPr>
              <w:t>Przewody instalacji elektrycznej oznakowane – ponumerowane</w:t>
            </w:r>
            <w:r w:rsidR="002802C7">
              <w:rPr>
                <w:rFonts w:ascii="Arial" w:hAnsi="Arial" w:cs="Arial"/>
              </w:rPr>
              <w:t>.</w:t>
            </w:r>
          </w:p>
          <w:p w:rsidR="00E548E1" w:rsidRPr="00D81DCA" w:rsidRDefault="00E548E1" w:rsidP="002802C7">
            <w:pPr>
              <w:pStyle w:val="Akapitzlist"/>
              <w:numPr>
                <w:ilvl w:val="0"/>
                <w:numId w:val="17"/>
              </w:numPr>
              <w:spacing w:line="276" w:lineRule="auto"/>
              <w:rPr>
                <w:rFonts w:ascii="Arial" w:hAnsi="Arial" w:cs="Arial"/>
              </w:rPr>
            </w:pPr>
            <w:r w:rsidRPr="00D81DCA">
              <w:rPr>
                <w:rFonts w:ascii="Arial" w:hAnsi="Arial" w:cs="Arial"/>
              </w:rPr>
              <w:t>Posiadająca wyprowadzenie napięcia 12V w przygotowane miejsce do zamontowania radia s</w:t>
            </w:r>
            <w:r w:rsidR="002802C7">
              <w:rPr>
                <w:rFonts w:ascii="Arial" w:hAnsi="Arial" w:cs="Arial"/>
              </w:rPr>
              <w:t>amochodowego w kabinie kierowcy.</w:t>
            </w:r>
          </w:p>
          <w:p w:rsidR="00E548E1" w:rsidRPr="00D81DCA" w:rsidRDefault="00E548E1" w:rsidP="002802C7">
            <w:pPr>
              <w:pStyle w:val="Akapitzlist"/>
              <w:numPr>
                <w:ilvl w:val="0"/>
                <w:numId w:val="17"/>
              </w:numPr>
              <w:spacing w:line="276" w:lineRule="auto"/>
              <w:rPr>
                <w:rFonts w:ascii="Arial" w:hAnsi="Arial" w:cs="Arial"/>
              </w:rPr>
            </w:pPr>
            <w:r w:rsidRPr="00D81DCA">
              <w:rPr>
                <w:rFonts w:ascii="Arial" w:hAnsi="Arial" w:cs="Arial"/>
              </w:rPr>
              <w:t xml:space="preserve">Dodatkowa instalacja elektryczna umożliwiająca podłączenie wg schematu producenta dodatkowego osprzętu np. </w:t>
            </w:r>
            <w:proofErr w:type="spellStart"/>
            <w:r w:rsidRPr="00D81DCA">
              <w:rPr>
                <w:rFonts w:ascii="Arial" w:hAnsi="Arial" w:cs="Arial"/>
              </w:rPr>
              <w:t>autokomputera</w:t>
            </w:r>
            <w:proofErr w:type="spellEnd"/>
            <w:r w:rsidRPr="00D81DCA">
              <w:rPr>
                <w:rFonts w:ascii="Arial" w:hAnsi="Arial" w:cs="Arial"/>
              </w:rPr>
              <w:t xml:space="preserve">  panelowego</w:t>
            </w:r>
            <w:r w:rsidR="002802C7">
              <w:rPr>
                <w:rFonts w:ascii="Arial" w:hAnsi="Arial" w:cs="Arial"/>
              </w:rPr>
              <w:t>, automatu do sprzedaży biletów.</w:t>
            </w:r>
          </w:p>
          <w:p w:rsidR="00E548E1" w:rsidRPr="00D81DCA" w:rsidRDefault="00E548E1" w:rsidP="002802C7">
            <w:pPr>
              <w:pStyle w:val="Akapitzlist"/>
              <w:numPr>
                <w:ilvl w:val="0"/>
                <w:numId w:val="17"/>
              </w:numPr>
              <w:spacing w:line="276" w:lineRule="auto"/>
              <w:rPr>
                <w:rFonts w:ascii="Arial" w:hAnsi="Arial" w:cs="Arial"/>
              </w:rPr>
            </w:pPr>
            <w:r w:rsidRPr="00D81DCA">
              <w:rPr>
                <w:rFonts w:ascii="Arial" w:hAnsi="Arial" w:cs="Arial"/>
              </w:rPr>
              <w:t>Światła do jazdy dziennej,  załączane automatyc</w:t>
            </w:r>
            <w:r w:rsidR="002802C7">
              <w:rPr>
                <w:rFonts w:ascii="Arial" w:hAnsi="Arial" w:cs="Arial"/>
              </w:rPr>
              <w:t>znie po uruchomieniu silnika.</w:t>
            </w:r>
          </w:p>
          <w:p w:rsidR="00E548E1" w:rsidRPr="00D81DCA" w:rsidRDefault="00E548E1" w:rsidP="002802C7">
            <w:pPr>
              <w:pStyle w:val="Akapitzlist"/>
              <w:numPr>
                <w:ilvl w:val="0"/>
                <w:numId w:val="17"/>
              </w:numPr>
              <w:spacing w:line="276" w:lineRule="auto"/>
              <w:rPr>
                <w:rFonts w:ascii="Arial" w:hAnsi="Arial" w:cs="Arial"/>
              </w:rPr>
            </w:pPr>
            <w:r w:rsidRPr="00D81DCA">
              <w:rPr>
                <w:rFonts w:ascii="Arial" w:hAnsi="Arial" w:cs="Arial"/>
              </w:rPr>
              <w:t>Wyłączenie świateł mijania lub świateł dzien</w:t>
            </w:r>
            <w:r w:rsidR="002802C7">
              <w:rPr>
                <w:rFonts w:ascii="Arial" w:hAnsi="Arial" w:cs="Arial"/>
              </w:rPr>
              <w:t>nych po unieruchomieniu silnika.</w:t>
            </w:r>
          </w:p>
          <w:p w:rsidR="00E548E1" w:rsidRPr="00D81DCA" w:rsidRDefault="00E548E1" w:rsidP="002802C7">
            <w:pPr>
              <w:pStyle w:val="Akapitzlist"/>
              <w:numPr>
                <w:ilvl w:val="0"/>
                <w:numId w:val="17"/>
              </w:numPr>
              <w:spacing w:line="276" w:lineRule="auto"/>
              <w:rPr>
                <w:rFonts w:ascii="Arial" w:hAnsi="Arial" w:cs="Arial"/>
              </w:rPr>
            </w:pPr>
            <w:r w:rsidRPr="00D81DCA">
              <w:rPr>
                <w:rFonts w:ascii="Arial" w:hAnsi="Arial" w:cs="Arial"/>
              </w:rPr>
              <w:t>Lampy tylne zewnętrzne typu LED.</w:t>
            </w:r>
          </w:p>
          <w:p w:rsidR="00E548E1" w:rsidRPr="00D81DCA" w:rsidRDefault="00E548E1" w:rsidP="002802C7">
            <w:pPr>
              <w:pStyle w:val="Akapitzlist"/>
              <w:numPr>
                <w:ilvl w:val="0"/>
                <w:numId w:val="17"/>
              </w:numPr>
              <w:spacing w:line="276" w:lineRule="auto"/>
              <w:rPr>
                <w:rFonts w:ascii="Arial" w:hAnsi="Arial" w:cs="Arial"/>
              </w:rPr>
            </w:pPr>
            <w:r w:rsidRPr="00D81DCA">
              <w:rPr>
                <w:rFonts w:ascii="Arial" w:hAnsi="Arial" w:cs="Arial"/>
              </w:rPr>
              <w:t>Autobus ma by</w:t>
            </w:r>
            <w:r w:rsidR="002802C7">
              <w:rPr>
                <w:rFonts w:ascii="Arial" w:hAnsi="Arial" w:cs="Arial"/>
              </w:rPr>
              <w:t>ć</w:t>
            </w:r>
            <w:r w:rsidRPr="00D81DCA">
              <w:rPr>
                <w:rFonts w:ascii="Arial" w:hAnsi="Arial" w:cs="Arial"/>
              </w:rPr>
              <w:t xml:space="preserve"> wyposażony w reflektory przeciwmgłowe.</w:t>
            </w:r>
          </w:p>
        </w:tc>
      </w:tr>
      <w:tr w:rsidR="00E548E1" w:rsidRPr="00D81DCA" w:rsidTr="00E548E1">
        <w:tc>
          <w:tcPr>
            <w:tcW w:w="567" w:type="dxa"/>
          </w:tcPr>
          <w:p w:rsidR="00E548E1" w:rsidRPr="00D81DCA" w:rsidRDefault="00E548E1" w:rsidP="00CE7EF7">
            <w:pPr>
              <w:pStyle w:val="Akapitzlist"/>
              <w:ind w:left="0"/>
              <w:rPr>
                <w:rFonts w:ascii="Arial" w:hAnsi="Arial" w:cs="Arial"/>
              </w:rPr>
            </w:pPr>
            <w:r w:rsidRPr="00D81DCA">
              <w:rPr>
                <w:rFonts w:ascii="Arial" w:hAnsi="Arial" w:cs="Arial"/>
              </w:rPr>
              <w:lastRenderedPageBreak/>
              <w:t>18.</w:t>
            </w:r>
          </w:p>
        </w:tc>
        <w:tc>
          <w:tcPr>
            <w:tcW w:w="8392" w:type="dxa"/>
          </w:tcPr>
          <w:p w:rsidR="00E548E1" w:rsidRPr="002802C7" w:rsidRDefault="00E548E1" w:rsidP="00CE7EF7">
            <w:pPr>
              <w:pStyle w:val="Akapitzlist"/>
              <w:ind w:left="0"/>
              <w:rPr>
                <w:rFonts w:ascii="Arial" w:hAnsi="Arial" w:cs="Arial"/>
                <w:b/>
              </w:rPr>
            </w:pPr>
            <w:r w:rsidRPr="002802C7">
              <w:rPr>
                <w:rFonts w:ascii="Arial" w:hAnsi="Arial" w:cs="Arial"/>
                <w:b/>
              </w:rPr>
              <w:t>Okna:</w:t>
            </w:r>
          </w:p>
          <w:p w:rsidR="00E548E1" w:rsidRPr="00D81DCA" w:rsidRDefault="00E548E1" w:rsidP="002802C7">
            <w:pPr>
              <w:pStyle w:val="Akapitzlist"/>
              <w:numPr>
                <w:ilvl w:val="0"/>
                <w:numId w:val="18"/>
              </w:numPr>
              <w:spacing w:line="276" w:lineRule="auto"/>
              <w:rPr>
                <w:rFonts w:ascii="Arial" w:hAnsi="Arial" w:cs="Arial"/>
              </w:rPr>
            </w:pPr>
            <w:r w:rsidRPr="00D81DCA">
              <w:rPr>
                <w:rFonts w:ascii="Arial" w:hAnsi="Arial" w:cs="Arial"/>
              </w:rPr>
              <w:t>Okna boczne</w:t>
            </w:r>
            <w:r w:rsidR="002802C7">
              <w:rPr>
                <w:rFonts w:ascii="Arial" w:hAnsi="Arial" w:cs="Arial"/>
              </w:rPr>
              <w:t>:</w:t>
            </w:r>
            <w:r w:rsidRPr="00D81DCA">
              <w:rPr>
                <w:rFonts w:ascii="Arial" w:hAnsi="Arial" w:cs="Arial"/>
              </w:rPr>
              <w:t xml:space="preserve"> szyby pojedyncze przyciemnione, system otwierania – uchylne lub przesu</w:t>
            </w:r>
            <w:r w:rsidR="002802C7">
              <w:rPr>
                <w:rFonts w:ascii="Arial" w:hAnsi="Arial" w:cs="Arial"/>
              </w:rPr>
              <w:t>wne górne partie (min. 5 szt.).</w:t>
            </w:r>
          </w:p>
          <w:p w:rsidR="00E548E1" w:rsidRPr="00D81DCA" w:rsidRDefault="00E548E1" w:rsidP="002802C7">
            <w:pPr>
              <w:pStyle w:val="Akapitzlist"/>
              <w:numPr>
                <w:ilvl w:val="0"/>
                <w:numId w:val="18"/>
              </w:numPr>
              <w:spacing w:line="276" w:lineRule="auto"/>
              <w:rPr>
                <w:rFonts w:ascii="Arial" w:hAnsi="Arial" w:cs="Arial"/>
              </w:rPr>
            </w:pPr>
            <w:r w:rsidRPr="00D81DCA">
              <w:rPr>
                <w:rFonts w:ascii="Arial" w:hAnsi="Arial" w:cs="Arial"/>
              </w:rPr>
              <w:t xml:space="preserve">Odsuwane </w:t>
            </w:r>
            <w:r w:rsidR="002802C7">
              <w:rPr>
                <w:rFonts w:ascii="Arial" w:hAnsi="Arial" w:cs="Arial"/>
              </w:rPr>
              <w:t>okno boczne stanowiska kierowcy.</w:t>
            </w:r>
          </w:p>
          <w:p w:rsidR="00E548E1" w:rsidRPr="00D81DCA" w:rsidRDefault="00E548E1" w:rsidP="002802C7">
            <w:pPr>
              <w:pStyle w:val="Akapitzlist"/>
              <w:numPr>
                <w:ilvl w:val="0"/>
                <w:numId w:val="18"/>
              </w:numPr>
              <w:spacing w:line="276" w:lineRule="auto"/>
              <w:rPr>
                <w:rFonts w:ascii="Arial" w:hAnsi="Arial" w:cs="Arial"/>
              </w:rPr>
            </w:pPr>
            <w:r w:rsidRPr="00D81DCA">
              <w:rPr>
                <w:rFonts w:ascii="Arial" w:hAnsi="Arial" w:cs="Arial"/>
              </w:rPr>
              <w:t>Szyba przednia dzielona lub jedn</w:t>
            </w:r>
            <w:r w:rsidR="002802C7">
              <w:rPr>
                <w:rFonts w:ascii="Arial" w:hAnsi="Arial" w:cs="Arial"/>
              </w:rPr>
              <w:t>olita ze szkła wielowarstwowego.</w:t>
            </w:r>
          </w:p>
          <w:p w:rsidR="00E548E1" w:rsidRPr="00D81DCA" w:rsidRDefault="00E548E1" w:rsidP="002802C7">
            <w:pPr>
              <w:pStyle w:val="Akapitzlist"/>
              <w:numPr>
                <w:ilvl w:val="0"/>
                <w:numId w:val="18"/>
              </w:numPr>
              <w:spacing w:line="276" w:lineRule="auto"/>
              <w:rPr>
                <w:rFonts w:ascii="Arial" w:hAnsi="Arial" w:cs="Arial"/>
              </w:rPr>
            </w:pPr>
            <w:r w:rsidRPr="00D81DCA">
              <w:rPr>
                <w:rFonts w:ascii="Arial" w:hAnsi="Arial" w:cs="Arial"/>
              </w:rPr>
              <w:t>Oznakowanie okien jako wyjście awaryjne i zamontowanie obok nich młotków bezpieczeństwa (ilość zgodna z obowiązującym prawem).</w:t>
            </w:r>
          </w:p>
        </w:tc>
      </w:tr>
      <w:tr w:rsidR="00E548E1" w:rsidRPr="00D81DCA" w:rsidTr="00E548E1">
        <w:tc>
          <w:tcPr>
            <w:tcW w:w="567" w:type="dxa"/>
          </w:tcPr>
          <w:p w:rsidR="00E548E1" w:rsidRPr="00D81DCA" w:rsidRDefault="00E548E1" w:rsidP="00CE7EF7">
            <w:pPr>
              <w:pStyle w:val="Akapitzlist"/>
              <w:ind w:left="0"/>
              <w:rPr>
                <w:rFonts w:ascii="Arial" w:hAnsi="Arial" w:cs="Arial"/>
              </w:rPr>
            </w:pPr>
            <w:r w:rsidRPr="00D81DCA">
              <w:rPr>
                <w:rFonts w:ascii="Arial" w:hAnsi="Arial" w:cs="Arial"/>
              </w:rPr>
              <w:t>19.</w:t>
            </w:r>
          </w:p>
        </w:tc>
        <w:tc>
          <w:tcPr>
            <w:tcW w:w="8392" w:type="dxa"/>
          </w:tcPr>
          <w:p w:rsidR="00E548E1" w:rsidRPr="002802C7" w:rsidRDefault="00E548E1" w:rsidP="00CA612E">
            <w:pPr>
              <w:pStyle w:val="Akapitzlist"/>
              <w:spacing w:line="276" w:lineRule="auto"/>
              <w:ind w:left="0"/>
              <w:rPr>
                <w:rFonts w:ascii="Arial" w:hAnsi="Arial" w:cs="Arial"/>
                <w:b/>
              </w:rPr>
            </w:pPr>
            <w:r w:rsidRPr="002802C7">
              <w:rPr>
                <w:rFonts w:ascii="Arial" w:hAnsi="Arial" w:cs="Arial"/>
                <w:b/>
              </w:rPr>
              <w:t>Koła i ogumienie:</w:t>
            </w:r>
          </w:p>
          <w:p w:rsidR="00E548E1" w:rsidRPr="00D81DCA" w:rsidRDefault="00E548E1" w:rsidP="00CA612E">
            <w:pPr>
              <w:pStyle w:val="Akapitzlist"/>
              <w:numPr>
                <w:ilvl w:val="0"/>
                <w:numId w:val="19"/>
              </w:numPr>
              <w:spacing w:line="276" w:lineRule="auto"/>
              <w:rPr>
                <w:rFonts w:ascii="Arial" w:hAnsi="Arial" w:cs="Arial"/>
              </w:rPr>
            </w:pPr>
            <w:r w:rsidRPr="00D81DCA">
              <w:rPr>
                <w:rFonts w:ascii="Arial" w:hAnsi="Arial" w:cs="Arial"/>
              </w:rPr>
              <w:t xml:space="preserve">Opony radialne </w:t>
            </w:r>
            <w:proofErr w:type="spellStart"/>
            <w:r w:rsidRPr="00D81DCA">
              <w:rPr>
                <w:rFonts w:ascii="Arial" w:hAnsi="Arial" w:cs="Arial"/>
              </w:rPr>
              <w:t>całostalowe</w:t>
            </w:r>
            <w:proofErr w:type="spellEnd"/>
            <w:r w:rsidRPr="00D81DCA">
              <w:rPr>
                <w:rFonts w:ascii="Arial" w:hAnsi="Arial" w:cs="Arial"/>
              </w:rPr>
              <w:t xml:space="preserve">, bezdętkowe, rzeźba bieżnika przeznaczona do komunikacji miejskiej, typu </w:t>
            </w:r>
            <w:proofErr w:type="spellStart"/>
            <w:r w:rsidRPr="00D81DCA">
              <w:rPr>
                <w:rFonts w:ascii="Arial" w:hAnsi="Arial" w:cs="Arial"/>
              </w:rPr>
              <w:t>city</w:t>
            </w:r>
            <w:proofErr w:type="spellEnd"/>
            <w:r w:rsidRPr="00D81DCA">
              <w:rPr>
                <w:rFonts w:ascii="Arial" w:hAnsi="Arial" w:cs="Arial"/>
              </w:rPr>
              <w:t xml:space="preserve"> (</w:t>
            </w:r>
            <w:r w:rsidR="00CA612E">
              <w:rPr>
                <w:rFonts w:ascii="Arial" w:hAnsi="Arial" w:cs="Arial"/>
              </w:rPr>
              <w:t>ze wzmoc</w:t>
            </w:r>
            <w:r w:rsidRPr="00D81DCA">
              <w:rPr>
                <w:rFonts w:ascii="Arial" w:hAnsi="Arial" w:cs="Arial"/>
              </w:rPr>
              <w:t>nieniem)</w:t>
            </w:r>
            <w:r w:rsidR="00CA612E">
              <w:rPr>
                <w:rFonts w:ascii="Arial" w:hAnsi="Arial" w:cs="Arial"/>
              </w:rPr>
              <w:t>.</w:t>
            </w:r>
          </w:p>
          <w:p w:rsidR="00E548E1" w:rsidRPr="00D81DCA" w:rsidRDefault="00E548E1" w:rsidP="00CA612E">
            <w:pPr>
              <w:pStyle w:val="Akapitzlist"/>
              <w:numPr>
                <w:ilvl w:val="0"/>
                <w:numId w:val="19"/>
              </w:numPr>
              <w:spacing w:line="276" w:lineRule="auto"/>
              <w:rPr>
                <w:rFonts w:ascii="Arial" w:hAnsi="Arial" w:cs="Arial"/>
              </w:rPr>
            </w:pPr>
            <w:r w:rsidRPr="00D81DCA">
              <w:rPr>
                <w:rFonts w:ascii="Arial" w:hAnsi="Arial" w:cs="Arial"/>
              </w:rPr>
              <w:t>Koła</w:t>
            </w:r>
            <w:r w:rsidR="00CA612E">
              <w:rPr>
                <w:rFonts w:ascii="Arial" w:hAnsi="Arial" w:cs="Arial"/>
              </w:rPr>
              <w:t xml:space="preserve"> wyważone + jedno koło zapasowe.</w:t>
            </w:r>
          </w:p>
          <w:p w:rsidR="00E548E1" w:rsidRPr="00D81DCA" w:rsidRDefault="00E548E1" w:rsidP="00CA612E">
            <w:pPr>
              <w:pStyle w:val="Akapitzlist"/>
              <w:numPr>
                <w:ilvl w:val="0"/>
                <w:numId w:val="19"/>
              </w:numPr>
              <w:spacing w:line="276" w:lineRule="auto"/>
              <w:rPr>
                <w:rFonts w:ascii="Arial" w:hAnsi="Arial" w:cs="Arial"/>
              </w:rPr>
            </w:pPr>
            <w:r w:rsidRPr="00D81DCA">
              <w:rPr>
                <w:rFonts w:ascii="Arial" w:hAnsi="Arial" w:cs="Arial"/>
              </w:rPr>
              <w:t>Nakrętki kół wyposażone w plastikowe osłony (kapturki) ze wskaźnikiem pokazującym poluzowanie się nakrętki koła oraz zabezpieczające przed dos</w:t>
            </w:r>
            <w:r w:rsidR="00CA612E">
              <w:rPr>
                <w:rFonts w:ascii="Arial" w:hAnsi="Arial" w:cs="Arial"/>
              </w:rPr>
              <w:t>taniem się kurzu na szpilki kół.</w:t>
            </w:r>
          </w:p>
          <w:p w:rsidR="00E548E1" w:rsidRPr="00D81DCA" w:rsidRDefault="00E548E1" w:rsidP="00CA612E">
            <w:pPr>
              <w:pStyle w:val="Akapitzlist"/>
              <w:numPr>
                <w:ilvl w:val="0"/>
                <w:numId w:val="19"/>
              </w:numPr>
              <w:spacing w:line="276" w:lineRule="auto"/>
              <w:rPr>
                <w:rFonts w:ascii="Arial" w:hAnsi="Arial" w:cs="Arial"/>
              </w:rPr>
            </w:pPr>
            <w:r w:rsidRPr="00D81DCA">
              <w:rPr>
                <w:rFonts w:ascii="Arial" w:hAnsi="Arial" w:cs="Arial"/>
              </w:rPr>
              <w:t>Dwa kliny podkładowe pod koła.</w:t>
            </w:r>
          </w:p>
        </w:tc>
      </w:tr>
      <w:tr w:rsidR="00E548E1" w:rsidRPr="00D81DCA" w:rsidTr="00E548E1">
        <w:tc>
          <w:tcPr>
            <w:tcW w:w="567" w:type="dxa"/>
          </w:tcPr>
          <w:p w:rsidR="00E548E1" w:rsidRPr="00D81DCA" w:rsidRDefault="00E548E1" w:rsidP="00CE7EF7">
            <w:pPr>
              <w:pStyle w:val="Akapitzlist"/>
              <w:ind w:left="0"/>
              <w:rPr>
                <w:rFonts w:ascii="Arial" w:hAnsi="Arial" w:cs="Arial"/>
              </w:rPr>
            </w:pPr>
            <w:r w:rsidRPr="00D81DCA">
              <w:rPr>
                <w:rFonts w:ascii="Arial" w:hAnsi="Arial" w:cs="Arial"/>
              </w:rPr>
              <w:t>20.</w:t>
            </w:r>
          </w:p>
        </w:tc>
        <w:tc>
          <w:tcPr>
            <w:tcW w:w="8392" w:type="dxa"/>
          </w:tcPr>
          <w:p w:rsidR="00E548E1" w:rsidRPr="00D81DCA" w:rsidRDefault="00E548E1" w:rsidP="00CA612E">
            <w:pPr>
              <w:pStyle w:val="Akapitzlist"/>
              <w:spacing w:line="276" w:lineRule="auto"/>
              <w:ind w:left="0"/>
              <w:rPr>
                <w:rFonts w:ascii="Arial" w:hAnsi="Arial" w:cs="Arial"/>
                <w:b/>
              </w:rPr>
            </w:pPr>
            <w:r w:rsidRPr="00D81DCA">
              <w:rPr>
                <w:rFonts w:ascii="Arial" w:hAnsi="Arial" w:cs="Arial"/>
                <w:b/>
              </w:rPr>
              <w:t>System informacji pasażerskiej:</w:t>
            </w:r>
          </w:p>
          <w:p w:rsidR="00E548E1" w:rsidRPr="00D81DCA" w:rsidRDefault="00E548E1" w:rsidP="00CA612E">
            <w:pPr>
              <w:pStyle w:val="Akapitzlist"/>
              <w:numPr>
                <w:ilvl w:val="0"/>
                <w:numId w:val="24"/>
              </w:numPr>
              <w:spacing w:line="276" w:lineRule="auto"/>
              <w:rPr>
                <w:rFonts w:ascii="Arial" w:hAnsi="Arial" w:cs="Arial"/>
              </w:rPr>
            </w:pPr>
            <w:r w:rsidRPr="00D81DCA">
              <w:rPr>
                <w:rFonts w:ascii="Arial" w:hAnsi="Arial" w:cs="Arial"/>
              </w:rPr>
              <w:t xml:space="preserve">Tablica zewnętrzna LED koloru bursztynowego, obejmująca tablicę czołową, boczną i tylną sterowane </w:t>
            </w:r>
            <w:proofErr w:type="spellStart"/>
            <w:r w:rsidRPr="00D81DCA">
              <w:rPr>
                <w:rFonts w:ascii="Arial" w:hAnsi="Arial" w:cs="Arial"/>
              </w:rPr>
              <w:t>autokomputerem</w:t>
            </w:r>
            <w:proofErr w:type="spellEnd"/>
            <w:r w:rsidRPr="00D81DCA">
              <w:rPr>
                <w:rFonts w:ascii="Arial" w:hAnsi="Arial" w:cs="Arial"/>
              </w:rPr>
              <w:t xml:space="preserve">. Wyświetlana czcionka </w:t>
            </w:r>
            <w:proofErr w:type="spellStart"/>
            <w:r w:rsidRPr="00D81DCA">
              <w:rPr>
                <w:rFonts w:ascii="Arial" w:hAnsi="Arial" w:cs="Arial"/>
              </w:rPr>
              <w:t>bezszeryfowa</w:t>
            </w:r>
            <w:proofErr w:type="spellEnd"/>
            <w:r w:rsidRPr="00D81DCA">
              <w:rPr>
                <w:rFonts w:ascii="Arial" w:hAnsi="Arial" w:cs="Arial"/>
              </w:rPr>
              <w:t xml:space="preserve">. Oznaczenie numeru linii alfanumeryczne. Nazwy długie kierunków jazdy </w:t>
            </w:r>
            <w:proofErr w:type="spellStart"/>
            <w:r w:rsidRPr="00D81DCA">
              <w:rPr>
                <w:rFonts w:ascii="Arial" w:hAnsi="Arial" w:cs="Arial"/>
              </w:rPr>
              <w:t>wyswietlane</w:t>
            </w:r>
            <w:proofErr w:type="spellEnd"/>
            <w:r w:rsidRPr="00D81DCA">
              <w:rPr>
                <w:rFonts w:ascii="Arial" w:hAnsi="Arial" w:cs="Arial"/>
              </w:rPr>
              <w:t xml:space="preserve"> przez tzw. rolowanie.</w:t>
            </w:r>
          </w:p>
          <w:p w:rsidR="00E548E1" w:rsidRPr="00D81DCA" w:rsidRDefault="00E548E1" w:rsidP="00CA612E">
            <w:pPr>
              <w:pStyle w:val="Akapitzlist"/>
              <w:numPr>
                <w:ilvl w:val="0"/>
                <w:numId w:val="24"/>
              </w:numPr>
              <w:spacing w:line="276" w:lineRule="auto"/>
              <w:rPr>
                <w:rFonts w:ascii="Arial" w:hAnsi="Arial" w:cs="Arial"/>
              </w:rPr>
            </w:pPr>
            <w:r w:rsidRPr="00D81DCA">
              <w:rPr>
                <w:rFonts w:ascii="Arial" w:hAnsi="Arial" w:cs="Arial"/>
              </w:rPr>
              <w:t>Tablica czołowa (pełnowymiarowa na szerokość autobusu, min. rozdzielczość: 16 punktów w pionie, 112 w poziomie,  wyświetlająca numer linii i kierunek oraz czas pozostały do odjazdu z przystanku początkowego. Tablica musi prezentować informacje również podczas postoju pojazdu na przystanku początkowym i przy wyłączonym zapłonie.</w:t>
            </w:r>
          </w:p>
          <w:p w:rsidR="00E548E1" w:rsidRPr="00D81DCA" w:rsidRDefault="00E548E1" w:rsidP="00CA612E">
            <w:pPr>
              <w:pStyle w:val="Akapitzlist"/>
              <w:numPr>
                <w:ilvl w:val="0"/>
                <w:numId w:val="24"/>
              </w:numPr>
              <w:spacing w:line="276" w:lineRule="auto"/>
              <w:rPr>
                <w:rFonts w:ascii="Arial" w:hAnsi="Arial" w:cs="Arial"/>
              </w:rPr>
            </w:pPr>
            <w:r w:rsidRPr="00D81DCA">
              <w:rPr>
                <w:rFonts w:ascii="Arial" w:hAnsi="Arial" w:cs="Arial"/>
              </w:rPr>
              <w:t>Tablica boczna (min. rozdzielczość: 16 punktów w pionie, 84 w poziomie (numer linii i kierunek).</w:t>
            </w:r>
          </w:p>
          <w:p w:rsidR="00E548E1" w:rsidRPr="00D81DCA" w:rsidRDefault="00E548E1" w:rsidP="00CA612E">
            <w:pPr>
              <w:pStyle w:val="Akapitzlist"/>
              <w:numPr>
                <w:ilvl w:val="0"/>
                <w:numId w:val="24"/>
              </w:numPr>
              <w:spacing w:line="276" w:lineRule="auto"/>
              <w:rPr>
                <w:rFonts w:ascii="Arial" w:hAnsi="Arial" w:cs="Arial"/>
              </w:rPr>
            </w:pPr>
            <w:r w:rsidRPr="00D81DCA">
              <w:rPr>
                <w:rFonts w:ascii="Arial" w:hAnsi="Arial" w:cs="Arial"/>
              </w:rPr>
              <w:t>Tablica tylna (numer linii i kierunek), min. rozdzielczość: 16 punktów w pionie, 28 w poziomie.</w:t>
            </w:r>
          </w:p>
          <w:p w:rsidR="00E548E1" w:rsidRPr="00D81DCA" w:rsidRDefault="00E548E1" w:rsidP="00CA612E">
            <w:pPr>
              <w:pStyle w:val="Akapitzlist"/>
              <w:numPr>
                <w:ilvl w:val="0"/>
                <w:numId w:val="24"/>
              </w:numPr>
              <w:spacing w:line="276" w:lineRule="auto"/>
              <w:rPr>
                <w:rFonts w:ascii="Arial" w:hAnsi="Arial" w:cs="Arial"/>
              </w:rPr>
            </w:pPr>
            <w:r w:rsidRPr="00D81DCA">
              <w:rPr>
                <w:rFonts w:ascii="Arial" w:hAnsi="Arial" w:cs="Arial"/>
              </w:rPr>
              <w:t>Tablica nad przednim nadkolu wyświetlająca numer linii. Kolor biały. Przeznaczona dla osób niedowidzących.</w:t>
            </w:r>
          </w:p>
          <w:p w:rsidR="00E548E1" w:rsidRPr="00D81DCA" w:rsidRDefault="00E548E1" w:rsidP="00CA612E">
            <w:pPr>
              <w:pStyle w:val="Akapitzlist"/>
              <w:numPr>
                <w:ilvl w:val="0"/>
                <w:numId w:val="24"/>
              </w:numPr>
              <w:spacing w:line="276" w:lineRule="auto"/>
              <w:rPr>
                <w:rFonts w:ascii="Arial" w:hAnsi="Arial" w:cs="Arial"/>
              </w:rPr>
            </w:pPr>
            <w:r w:rsidRPr="00D81DCA">
              <w:rPr>
                <w:rFonts w:ascii="Arial" w:hAnsi="Arial" w:cs="Arial"/>
              </w:rPr>
              <w:t xml:space="preserve">Tablica wewnętrzna dwurzędowa (min rozdzielczość: 16x120). Informacje prezentowane na tablicy: numer linii, nazwa kierunku jazdy pojazdu, nazwa </w:t>
            </w:r>
            <w:r w:rsidRPr="00D81DCA">
              <w:rPr>
                <w:rFonts w:ascii="Arial" w:hAnsi="Arial" w:cs="Arial"/>
              </w:rPr>
              <w:lastRenderedPageBreak/>
              <w:t xml:space="preserve">przystanku kolejnego i bieżącego, trasę przejazdu z pominięciem przystanków </w:t>
            </w:r>
            <w:proofErr w:type="spellStart"/>
            <w:r w:rsidRPr="00D81DCA">
              <w:rPr>
                <w:rFonts w:ascii="Arial" w:hAnsi="Arial" w:cs="Arial"/>
              </w:rPr>
              <w:t>juz</w:t>
            </w:r>
            <w:proofErr w:type="spellEnd"/>
            <w:r w:rsidRPr="00D81DCA">
              <w:rPr>
                <w:rFonts w:ascii="Arial" w:hAnsi="Arial" w:cs="Arial"/>
              </w:rPr>
              <w:t xml:space="preserve"> pokonanych,  godzina i data oraz inne dowolne teksty lub grafiki zaimplementowane z systemu informacji pasażerskiej.</w:t>
            </w:r>
          </w:p>
          <w:p w:rsidR="00E548E1" w:rsidRPr="00D81DCA" w:rsidRDefault="00E548E1" w:rsidP="00CA612E">
            <w:pPr>
              <w:pStyle w:val="Akapitzlist"/>
              <w:numPr>
                <w:ilvl w:val="0"/>
                <w:numId w:val="24"/>
              </w:numPr>
              <w:spacing w:line="276" w:lineRule="auto"/>
              <w:rPr>
                <w:rFonts w:ascii="Arial" w:hAnsi="Arial" w:cs="Arial"/>
              </w:rPr>
            </w:pPr>
            <w:r w:rsidRPr="00D81DCA">
              <w:rPr>
                <w:rFonts w:ascii="Arial" w:hAnsi="Arial" w:cs="Arial"/>
              </w:rPr>
              <w:t>Tablice zewnętrzne i tablica wewnętrzna wyposażone w automatyczną regulację natężenia światła w zależności od warunków oświetlenia zewnętrznego (warunków atmosferycznych).</w:t>
            </w:r>
          </w:p>
          <w:p w:rsidR="00E548E1" w:rsidRPr="00D81DCA" w:rsidRDefault="00E548E1" w:rsidP="00CA612E">
            <w:pPr>
              <w:spacing w:line="276" w:lineRule="auto"/>
              <w:rPr>
                <w:rFonts w:ascii="Arial" w:hAnsi="Arial" w:cs="Arial"/>
              </w:rPr>
            </w:pPr>
          </w:p>
          <w:p w:rsidR="00E548E1" w:rsidRPr="00D81DCA" w:rsidRDefault="00E548E1" w:rsidP="00CA612E">
            <w:pPr>
              <w:pStyle w:val="Akapitzlist"/>
              <w:spacing w:line="276" w:lineRule="auto"/>
              <w:ind w:left="0"/>
              <w:rPr>
                <w:rFonts w:ascii="Arial" w:hAnsi="Arial" w:cs="Arial"/>
              </w:rPr>
            </w:pPr>
            <w:r w:rsidRPr="00D81DCA">
              <w:rPr>
                <w:rFonts w:ascii="Arial" w:hAnsi="Arial" w:cs="Arial"/>
                <w:b/>
              </w:rPr>
              <w:t>System emisji reklam</w:t>
            </w:r>
            <w:r w:rsidRPr="00D81DCA">
              <w:rPr>
                <w:rFonts w:ascii="Arial" w:hAnsi="Arial" w:cs="Arial"/>
              </w:rPr>
              <w:t xml:space="preserve"> składający się z panelu LCD min. 22” zamontowanego pod sufitem, przeznaczonego do prezentacji treści reklamowych naprzemiennie z informacją o trasie przejazdu oraz komunikatami specjalnymi. Urządzenie umieszczone w wandaloodpornej obudowie i zabezpieczony antyrefleksyjną osłoną z poliwęglanu. Przesyłanie materiału do systemu drogą bezprzewodową (Wi-Fi). Wykonawca zobowiązany jest do dostarczenia niezbędnych urządzeń, oprogramowania i licencji służących do przygotowania materiału na reklamowego i jego eksportu do urządzeń wyświetlających. Współpracujący z </w:t>
            </w:r>
            <w:proofErr w:type="spellStart"/>
            <w:r w:rsidRPr="00D81DCA">
              <w:rPr>
                <w:rFonts w:ascii="Arial" w:hAnsi="Arial" w:cs="Arial"/>
              </w:rPr>
              <w:t>autokomputerem</w:t>
            </w:r>
            <w:proofErr w:type="spellEnd"/>
            <w:r w:rsidRPr="00D81DCA">
              <w:rPr>
                <w:rFonts w:ascii="Arial" w:hAnsi="Arial" w:cs="Arial"/>
              </w:rPr>
              <w:t xml:space="preserve"> i systemem informacji pasażerskiej. </w:t>
            </w:r>
          </w:p>
          <w:p w:rsidR="00E548E1" w:rsidRPr="00D81DCA" w:rsidRDefault="00E548E1" w:rsidP="00961B64">
            <w:pPr>
              <w:pStyle w:val="Akapitzlist"/>
              <w:ind w:left="0"/>
              <w:rPr>
                <w:rFonts w:ascii="Arial" w:hAnsi="Arial" w:cs="Arial"/>
              </w:rPr>
            </w:pPr>
            <w:r w:rsidRPr="00D81DCA">
              <w:rPr>
                <w:rFonts w:ascii="Arial" w:hAnsi="Arial" w:cs="Arial"/>
              </w:rPr>
              <w:t xml:space="preserve"> </w:t>
            </w:r>
          </w:p>
          <w:p w:rsidR="00E548E1" w:rsidRPr="00D81DCA" w:rsidRDefault="00E548E1" w:rsidP="00CA612E">
            <w:pPr>
              <w:pStyle w:val="Akapitzlist"/>
              <w:spacing w:line="276" w:lineRule="auto"/>
              <w:ind w:left="0"/>
              <w:rPr>
                <w:rFonts w:ascii="Arial" w:hAnsi="Arial" w:cs="Arial"/>
              </w:rPr>
            </w:pPr>
            <w:r w:rsidRPr="00D81DCA">
              <w:rPr>
                <w:rFonts w:ascii="Arial" w:hAnsi="Arial" w:cs="Arial"/>
                <w:b/>
              </w:rPr>
              <w:t>System zapowiedzi głosowych</w:t>
            </w:r>
            <w:r w:rsidRPr="00D81DCA">
              <w:rPr>
                <w:rFonts w:ascii="Arial" w:hAnsi="Arial" w:cs="Arial"/>
              </w:rPr>
              <w:t xml:space="preserve"> na zewnątrz i wewnątrz pojazdu pozwalający na emisje komunikatów dźwiękowych o numerze linii, kierunku, następnym przystanku. Współpracujący z </w:t>
            </w:r>
            <w:proofErr w:type="spellStart"/>
            <w:r w:rsidRPr="00D81DCA">
              <w:rPr>
                <w:rFonts w:ascii="Arial" w:hAnsi="Arial" w:cs="Arial"/>
              </w:rPr>
              <w:t>autokomputerem</w:t>
            </w:r>
            <w:proofErr w:type="spellEnd"/>
            <w:r w:rsidRPr="00D81DCA">
              <w:rPr>
                <w:rFonts w:ascii="Arial" w:hAnsi="Arial" w:cs="Arial"/>
              </w:rPr>
              <w:t xml:space="preserve"> i systemem informacji pasażerskiej. Realizacja (wygłaszanie) komunikatów zapisanych w formacie mp3. System musi przystosowywać głośność emitowanych komunikatów do głośności tła. System powinien prezentować następujące komunikaty o: oznaczeniu i kierunku linii (</w:t>
            </w:r>
            <w:proofErr w:type="spellStart"/>
            <w:r w:rsidRPr="00D81DCA">
              <w:rPr>
                <w:rFonts w:ascii="Arial" w:hAnsi="Arial" w:cs="Arial"/>
              </w:rPr>
              <w:t>rownież</w:t>
            </w:r>
            <w:proofErr w:type="spellEnd"/>
            <w:r w:rsidRPr="00D81DCA">
              <w:rPr>
                <w:rFonts w:ascii="Arial" w:hAnsi="Arial" w:cs="Arial"/>
              </w:rPr>
              <w:t xml:space="preserve"> na zewnątrz poprzez wywołanie realizowane przez dedykowane urządzenie oraz poprzez uruchomienie zapowiedzi z pozycji </w:t>
            </w:r>
            <w:proofErr w:type="spellStart"/>
            <w:r w:rsidRPr="00D81DCA">
              <w:rPr>
                <w:rFonts w:ascii="Arial" w:hAnsi="Arial" w:cs="Arial"/>
              </w:rPr>
              <w:t>autokomputera</w:t>
            </w:r>
            <w:proofErr w:type="spellEnd"/>
            <w:r w:rsidRPr="00D81DCA">
              <w:rPr>
                <w:rFonts w:ascii="Arial" w:hAnsi="Arial" w:cs="Arial"/>
              </w:rPr>
              <w:t xml:space="preserve"> przez kierowcę), nazwę </w:t>
            </w:r>
            <w:proofErr w:type="spellStart"/>
            <w:r w:rsidRPr="00D81DCA">
              <w:rPr>
                <w:rFonts w:ascii="Arial" w:hAnsi="Arial" w:cs="Arial"/>
              </w:rPr>
              <w:t>nastepnego</w:t>
            </w:r>
            <w:proofErr w:type="spellEnd"/>
            <w:r w:rsidRPr="00D81DCA">
              <w:rPr>
                <w:rFonts w:ascii="Arial" w:hAnsi="Arial" w:cs="Arial"/>
              </w:rPr>
              <w:t xml:space="preserve"> przystanku, nazwę bieżącego przystanku oraz komunikaty specjalne o treści: „kontrola biletów. Proszę przygotować bilety do kontroli”, „</w:t>
            </w:r>
            <w:proofErr w:type="spellStart"/>
            <w:r w:rsidRPr="00D81DCA">
              <w:rPr>
                <w:rFonts w:ascii="Arial" w:hAnsi="Arial" w:cs="Arial"/>
              </w:rPr>
              <w:t>dziekujemy</w:t>
            </w:r>
            <w:proofErr w:type="spellEnd"/>
            <w:r w:rsidRPr="00D81DCA">
              <w:rPr>
                <w:rFonts w:ascii="Arial" w:hAnsi="Arial" w:cs="Arial"/>
              </w:rPr>
              <w:t xml:space="preserve"> za wspólna podróż z M</w:t>
            </w:r>
            <w:r w:rsidR="00CA612E">
              <w:rPr>
                <w:rFonts w:ascii="Arial" w:hAnsi="Arial" w:cs="Arial"/>
              </w:rPr>
              <w:t xml:space="preserve">ZK </w:t>
            </w:r>
            <w:r w:rsidRPr="00D81DCA">
              <w:rPr>
                <w:rFonts w:ascii="Arial" w:hAnsi="Arial" w:cs="Arial"/>
              </w:rPr>
              <w:t xml:space="preserve">w Stalowej Woli”. Komunikaty powinny być wygłaszane w sposób automatyczny, natomiast komunikaty specjalne po ich wywołaniu przez kierowcę na </w:t>
            </w:r>
            <w:proofErr w:type="spellStart"/>
            <w:r w:rsidRPr="00D81DCA">
              <w:rPr>
                <w:rFonts w:ascii="Arial" w:hAnsi="Arial" w:cs="Arial"/>
              </w:rPr>
              <w:t>autokomputerze</w:t>
            </w:r>
            <w:proofErr w:type="spellEnd"/>
            <w:r w:rsidRPr="00D81DCA">
              <w:rPr>
                <w:rFonts w:ascii="Arial" w:hAnsi="Arial" w:cs="Arial"/>
              </w:rPr>
              <w:t>.</w:t>
            </w:r>
          </w:p>
          <w:p w:rsidR="00E548E1" w:rsidRPr="00D81DCA" w:rsidRDefault="00E548E1" w:rsidP="00FE35B8">
            <w:pPr>
              <w:pStyle w:val="Akapitzlist"/>
              <w:ind w:left="0"/>
              <w:rPr>
                <w:rFonts w:ascii="Arial" w:hAnsi="Arial" w:cs="Arial"/>
              </w:rPr>
            </w:pPr>
          </w:p>
          <w:p w:rsidR="00E548E1" w:rsidRPr="00D81DCA" w:rsidRDefault="00E548E1" w:rsidP="00FE35B8">
            <w:pPr>
              <w:pStyle w:val="Akapitzlist"/>
              <w:ind w:left="0"/>
              <w:rPr>
                <w:rFonts w:ascii="Arial" w:hAnsi="Arial" w:cs="Arial"/>
              </w:rPr>
            </w:pPr>
            <w:r w:rsidRPr="00D81DCA">
              <w:rPr>
                <w:rFonts w:ascii="Arial" w:hAnsi="Arial" w:cs="Arial"/>
              </w:rPr>
              <w:t>Ilość głośników wewnątrz pojazdu – min. 6 szt.</w:t>
            </w:r>
          </w:p>
          <w:p w:rsidR="00E548E1" w:rsidRPr="00D81DCA" w:rsidRDefault="00E548E1" w:rsidP="00FE35B8">
            <w:pPr>
              <w:pStyle w:val="Akapitzlist"/>
              <w:ind w:left="0"/>
              <w:rPr>
                <w:rFonts w:ascii="Arial" w:hAnsi="Arial" w:cs="Arial"/>
              </w:rPr>
            </w:pPr>
          </w:p>
          <w:p w:rsidR="00E548E1" w:rsidRPr="00D81DCA" w:rsidRDefault="00E548E1" w:rsidP="00A1292E">
            <w:pPr>
              <w:rPr>
                <w:rFonts w:ascii="Arial" w:hAnsi="Arial" w:cs="Arial"/>
                <w:b/>
              </w:rPr>
            </w:pPr>
            <w:r w:rsidRPr="00D81DCA">
              <w:rPr>
                <w:rFonts w:ascii="Arial" w:hAnsi="Arial" w:cs="Arial"/>
                <w:b/>
              </w:rPr>
              <w:t>Monitoring IP</w:t>
            </w:r>
          </w:p>
          <w:p w:rsidR="00E548E1" w:rsidRPr="00D81DCA" w:rsidRDefault="00E548E1" w:rsidP="00CA612E">
            <w:pPr>
              <w:pStyle w:val="Akapitzlist"/>
              <w:numPr>
                <w:ilvl w:val="0"/>
                <w:numId w:val="26"/>
              </w:numPr>
              <w:spacing w:line="276" w:lineRule="auto"/>
              <w:rPr>
                <w:rFonts w:ascii="Arial" w:hAnsi="Arial" w:cs="Arial"/>
              </w:rPr>
            </w:pPr>
            <w:r w:rsidRPr="00D81DCA">
              <w:rPr>
                <w:rFonts w:ascii="Arial" w:hAnsi="Arial" w:cs="Arial"/>
              </w:rPr>
              <w:t>Autobusy muszą być wyposażone w monitoring całej przestrzeni pasażerskiej pojazdu, strefy znajdującej się bezpośrednio przed pojazdem obejmującej obszar na odległość co najmniej 10 metrów przed czołem pojazdu oraz strefy za pojazdem; min. 4 kamery monitorujące wnętrze pojazdu i kamery umożliwiające monitoring pola przed pojazdem i z tyłu pojazdu;</w:t>
            </w:r>
          </w:p>
          <w:p w:rsidR="00E548E1" w:rsidRPr="00D81DCA" w:rsidRDefault="00E548E1" w:rsidP="00CA612E">
            <w:pPr>
              <w:pStyle w:val="Akapitzlist"/>
              <w:numPr>
                <w:ilvl w:val="0"/>
                <w:numId w:val="26"/>
              </w:numPr>
              <w:spacing w:line="276" w:lineRule="auto"/>
              <w:rPr>
                <w:rFonts w:ascii="Arial" w:hAnsi="Arial" w:cs="Arial"/>
              </w:rPr>
            </w:pPr>
            <w:r w:rsidRPr="00D81DCA">
              <w:rPr>
                <w:rFonts w:ascii="Arial" w:hAnsi="Arial" w:cs="Arial"/>
              </w:rPr>
              <w:t>Zastosowany system poziomów dostępu oraz autoryzacji musi zapewniać bezpieczeństwo oraz autentyczność nagranych danych;</w:t>
            </w:r>
          </w:p>
          <w:p w:rsidR="00E548E1" w:rsidRPr="00D81DCA" w:rsidRDefault="00E548E1" w:rsidP="00CA612E">
            <w:pPr>
              <w:pStyle w:val="Akapitzlist"/>
              <w:numPr>
                <w:ilvl w:val="0"/>
                <w:numId w:val="26"/>
              </w:numPr>
              <w:spacing w:line="276" w:lineRule="auto"/>
              <w:rPr>
                <w:rFonts w:ascii="Arial" w:hAnsi="Arial" w:cs="Arial"/>
              </w:rPr>
            </w:pPr>
            <w:r w:rsidRPr="00D81DCA">
              <w:rPr>
                <w:rFonts w:ascii="Arial" w:hAnsi="Arial" w:cs="Arial"/>
              </w:rPr>
              <w:t xml:space="preserve"> Obraz ze wszystkich kamer musi być w sposób ciągły rejestrowany w postaci cyfrowej, a następnie przechowywany przez co najmniej 14 dni;</w:t>
            </w:r>
          </w:p>
          <w:p w:rsidR="00E548E1" w:rsidRPr="00D81DCA" w:rsidRDefault="00E548E1" w:rsidP="00CA612E">
            <w:pPr>
              <w:pStyle w:val="Akapitzlist"/>
              <w:numPr>
                <w:ilvl w:val="0"/>
                <w:numId w:val="26"/>
              </w:numPr>
              <w:spacing w:line="276" w:lineRule="auto"/>
              <w:rPr>
                <w:rFonts w:ascii="Arial" w:hAnsi="Arial" w:cs="Arial"/>
              </w:rPr>
            </w:pPr>
            <w:r w:rsidRPr="00D81DCA">
              <w:rPr>
                <w:rFonts w:ascii="Arial" w:hAnsi="Arial" w:cs="Arial"/>
              </w:rPr>
              <w:t xml:space="preserve"> Odtwarzanie zapisu powinno być możliwe przy pomocy powszechnie dostępnych bezpłatnych aplikacji lub aplikacji przekazanych bezpłatnie z prawem ich bezpłatnego rozpowszechniania dla celów odczytów przekazywanych zapisów, wraz z możliwością eksportu pojedynczych klatek </w:t>
            </w:r>
            <w:r w:rsidRPr="00D81DCA">
              <w:rPr>
                <w:rFonts w:ascii="Arial" w:hAnsi="Arial" w:cs="Arial"/>
              </w:rPr>
              <w:lastRenderedPageBreak/>
              <w:t>obrazu;</w:t>
            </w:r>
          </w:p>
          <w:p w:rsidR="00E548E1" w:rsidRPr="00D81DCA" w:rsidRDefault="00E548E1" w:rsidP="00CA612E">
            <w:pPr>
              <w:pStyle w:val="Akapitzlist"/>
              <w:numPr>
                <w:ilvl w:val="0"/>
                <w:numId w:val="26"/>
              </w:numPr>
              <w:spacing w:line="276" w:lineRule="auto"/>
              <w:rPr>
                <w:rFonts w:ascii="Arial" w:hAnsi="Arial" w:cs="Arial"/>
              </w:rPr>
            </w:pPr>
            <w:r w:rsidRPr="00D81DCA">
              <w:rPr>
                <w:rFonts w:ascii="Arial" w:hAnsi="Arial" w:cs="Arial"/>
              </w:rPr>
              <w:t xml:space="preserve"> Oprogramowanie do odtwarzania zapisu powinno umożliwiać eksport danych w postaci pojedynczych klatek obrazu oraz fragmentów nagrania;</w:t>
            </w:r>
          </w:p>
          <w:p w:rsidR="00E548E1" w:rsidRPr="00D81DCA" w:rsidRDefault="00E548E1" w:rsidP="00CA612E">
            <w:pPr>
              <w:pStyle w:val="Akapitzlist"/>
              <w:numPr>
                <w:ilvl w:val="0"/>
                <w:numId w:val="26"/>
              </w:numPr>
              <w:spacing w:line="276" w:lineRule="auto"/>
              <w:rPr>
                <w:rFonts w:ascii="Arial" w:hAnsi="Arial" w:cs="Arial"/>
              </w:rPr>
            </w:pPr>
            <w:r w:rsidRPr="00D81DCA">
              <w:rPr>
                <w:rFonts w:ascii="Arial" w:hAnsi="Arial" w:cs="Arial"/>
              </w:rPr>
              <w:t xml:space="preserve"> System musi umożliwiać podłączenie do rejestratorów (bezpośrednie lub bezprzewodowo) urządzeń przenośnych, np. laptopy, </w:t>
            </w:r>
            <w:r w:rsidR="002E1EB8">
              <w:rPr>
                <w:rFonts w:ascii="Arial" w:hAnsi="Arial" w:cs="Arial"/>
              </w:rPr>
              <w:t>PDA, tablety, smartfony,</w:t>
            </w:r>
            <w:r w:rsidRPr="00D81DCA">
              <w:rPr>
                <w:rFonts w:ascii="Arial" w:hAnsi="Arial" w:cs="Arial"/>
              </w:rPr>
              <w:t xml:space="preserve"> umożliwiających w autoryzowany sposób odtworzenie i przekopiowanie zapisu zarejestrowanego w rejestratorze; </w:t>
            </w:r>
          </w:p>
          <w:p w:rsidR="00E548E1" w:rsidRPr="00D81DCA" w:rsidRDefault="00E548E1" w:rsidP="00CA612E">
            <w:pPr>
              <w:pStyle w:val="Akapitzlist"/>
              <w:numPr>
                <w:ilvl w:val="0"/>
                <w:numId w:val="26"/>
              </w:numPr>
              <w:spacing w:line="276" w:lineRule="auto"/>
              <w:rPr>
                <w:rFonts w:ascii="Arial" w:hAnsi="Arial" w:cs="Arial"/>
              </w:rPr>
            </w:pPr>
            <w:r w:rsidRPr="00D81DCA">
              <w:rPr>
                <w:rFonts w:ascii="Arial" w:hAnsi="Arial" w:cs="Arial"/>
              </w:rPr>
              <w:t>Wszystkie urządzenia wchodzące w skład systemu monitoringu oraz sposób ich instalowania muszą spełniać wymagania obowiązujących przepisów;</w:t>
            </w:r>
          </w:p>
          <w:p w:rsidR="00E548E1" w:rsidRDefault="00E548E1" w:rsidP="00CA612E">
            <w:pPr>
              <w:pStyle w:val="Akapitzlist"/>
              <w:numPr>
                <w:ilvl w:val="0"/>
                <w:numId w:val="26"/>
              </w:numPr>
              <w:spacing w:line="276" w:lineRule="auto"/>
              <w:rPr>
                <w:rFonts w:ascii="Arial" w:hAnsi="Arial" w:cs="Arial"/>
              </w:rPr>
            </w:pPr>
            <w:r w:rsidRPr="00D81DCA">
              <w:rPr>
                <w:rFonts w:ascii="Arial" w:hAnsi="Arial" w:cs="Arial"/>
              </w:rPr>
              <w:t xml:space="preserve"> Bieżąca kontrola pracy systemu monitoringu oraz informowanie o zaistniałych błędach (zamawiający rozumie przez ten zapis, monitorowanie pracy systemu rejestrującego poprzez opisany sygnalizator LED lub monitor LCD oraz rejestrowanie tzw. logów pracy systemu w wewnętrznej bazie danych);</w:t>
            </w:r>
          </w:p>
          <w:p w:rsidR="00D028DA" w:rsidRPr="00D028DA" w:rsidRDefault="00D028DA" w:rsidP="00CA612E">
            <w:pPr>
              <w:pStyle w:val="Akapitzlist"/>
              <w:numPr>
                <w:ilvl w:val="0"/>
                <w:numId w:val="26"/>
              </w:numPr>
              <w:spacing w:line="276" w:lineRule="auto"/>
              <w:rPr>
                <w:rFonts w:ascii="Arial" w:hAnsi="Arial" w:cs="Arial"/>
              </w:rPr>
            </w:pPr>
            <w:r w:rsidRPr="00D028DA">
              <w:rPr>
                <w:rFonts w:ascii="Arial" w:hAnsi="Arial" w:cs="Arial"/>
              </w:rPr>
              <w:t>System umożliwia pobieranie materiału wideo z autobusu przez Wi-Fi, w oparciu o infrastrukturę zainstalowaną u Zamawiającego lub alternatywnie dopuszcza się możliwość dostarczenia przez Wykonawcę niezbędnego sprzętu do realizacji tej funkcji. Po wprowadzeniu kryteriów wyszukiwania tj. wskazanie autobusu, daty, godziny oraz nazwy kamery, materiał wideo zostanie skopiowany w momencie pojawienia się autobusu w zasięgu anteny Wi-Fi. System musi posiadać funkcję "harmonogramowania" nagrań. Oznacza to możliwość uprzedniego "zamówienia" nagrań w celu ich automatycznego przekopiowania w momencie gdy pojazd znajdzie się w zasięgu Wi-Fi. W przypadku utraty zasięgu Wi-Fi, w trakcie kopiowania plików, po ponownym znalezieniu się w zasięgu sieci Wi-Fi system musi kontynuować pobieranie plików od miejsca przerwania (nie dopuszcza się pobierania materiału od początku w przypadku utraty zasięgu Wi-Fi w trakcie pobierania).</w:t>
            </w:r>
          </w:p>
          <w:p w:rsidR="00E548E1" w:rsidRPr="00D81DCA" w:rsidRDefault="00E548E1" w:rsidP="00A1292E">
            <w:pPr>
              <w:pStyle w:val="Akapitzlist"/>
              <w:numPr>
                <w:ilvl w:val="0"/>
                <w:numId w:val="26"/>
              </w:numPr>
              <w:rPr>
                <w:rFonts w:ascii="Arial" w:hAnsi="Arial" w:cs="Arial"/>
              </w:rPr>
            </w:pPr>
            <w:r w:rsidRPr="00D81DCA">
              <w:rPr>
                <w:rFonts w:ascii="Arial" w:hAnsi="Arial" w:cs="Arial"/>
                <w:b/>
              </w:rPr>
              <w:t>Minimalne wymagania techniczne dla rejestratora video:</w:t>
            </w:r>
          </w:p>
          <w:p w:rsidR="00E548E1" w:rsidRPr="00D81DCA" w:rsidRDefault="00E548E1" w:rsidP="00CA612E">
            <w:pPr>
              <w:pStyle w:val="Akapitzlist"/>
              <w:spacing w:line="276" w:lineRule="auto"/>
              <w:rPr>
                <w:rFonts w:ascii="Arial" w:hAnsi="Arial" w:cs="Arial"/>
              </w:rPr>
            </w:pPr>
            <w:r w:rsidRPr="00D81DCA">
              <w:rPr>
                <w:rFonts w:ascii="Arial" w:hAnsi="Arial" w:cs="Arial"/>
                <w:b/>
              </w:rPr>
              <w:t xml:space="preserve">-  </w:t>
            </w:r>
            <w:r w:rsidRPr="00D81DCA">
              <w:rPr>
                <w:rFonts w:ascii="Arial" w:hAnsi="Arial" w:cs="Arial"/>
              </w:rPr>
              <w:t>Rejestracja obrazu, fonii oraz dodatkowych;</w:t>
            </w:r>
          </w:p>
          <w:p w:rsidR="00E548E1" w:rsidRPr="00D81DCA" w:rsidRDefault="00E548E1" w:rsidP="00CA612E">
            <w:pPr>
              <w:pStyle w:val="Akapitzlist"/>
              <w:spacing w:line="276" w:lineRule="auto"/>
              <w:rPr>
                <w:rFonts w:ascii="Arial" w:hAnsi="Arial" w:cs="Arial"/>
              </w:rPr>
            </w:pPr>
            <w:r w:rsidRPr="00D81DCA">
              <w:rPr>
                <w:rFonts w:ascii="Arial" w:hAnsi="Arial" w:cs="Arial"/>
                <w:b/>
              </w:rPr>
              <w:t>-</w:t>
            </w:r>
            <w:r w:rsidRPr="00D81DCA">
              <w:rPr>
                <w:rFonts w:ascii="Arial" w:hAnsi="Arial" w:cs="Arial"/>
              </w:rPr>
              <w:t xml:space="preserve"> Rejestrator systemu powinien współpracować z </w:t>
            </w:r>
            <w:proofErr w:type="spellStart"/>
            <w:r w:rsidRPr="00D81DCA">
              <w:rPr>
                <w:rFonts w:ascii="Arial" w:hAnsi="Arial" w:cs="Arial"/>
              </w:rPr>
              <w:t>autokomuterem</w:t>
            </w:r>
            <w:proofErr w:type="spellEnd"/>
            <w:r w:rsidRPr="00D81DCA">
              <w:rPr>
                <w:rFonts w:ascii="Arial" w:hAnsi="Arial" w:cs="Arial"/>
              </w:rPr>
              <w:t xml:space="preserve"> pojazdu poprzez zapis w materiale filmowym danych dotyczących: godziny, daty, nr linii, przystanku zadawanych przez </w:t>
            </w:r>
            <w:proofErr w:type="spellStart"/>
            <w:r w:rsidRPr="00D81DCA">
              <w:rPr>
                <w:rFonts w:ascii="Arial" w:hAnsi="Arial" w:cs="Arial"/>
              </w:rPr>
              <w:t>autokomputer</w:t>
            </w:r>
            <w:proofErr w:type="spellEnd"/>
            <w:r w:rsidRPr="00D81DCA">
              <w:rPr>
                <w:rFonts w:ascii="Arial" w:hAnsi="Arial" w:cs="Arial"/>
              </w:rPr>
              <w:t>;</w:t>
            </w:r>
          </w:p>
          <w:p w:rsidR="00E548E1" w:rsidRPr="00D81DCA" w:rsidRDefault="00E548E1" w:rsidP="00CA612E">
            <w:pPr>
              <w:pStyle w:val="Akapitzlist"/>
              <w:spacing w:line="276" w:lineRule="auto"/>
              <w:rPr>
                <w:rFonts w:ascii="Arial" w:hAnsi="Arial" w:cs="Arial"/>
              </w:rPr>
            </w:pPr>
            <w:r w:rsidRPr="00D81DCA">
              <w:rPr>
                <w:rFonts w:ascii="Arial" w:hAnsi="Arial" w:cs="Arial"/>
                <w:b/>
              </w:rPr>
              <w:t>-</w:t>
            </w:r>
            <w:r w:rsidRPr="00D81DCA">
              <w:rPr>
                <w:rFonts w:ascii="Arial" w:hAnsi="Arial" w:cs="Arial"/>
              </w:rPr>
              <w:t xml:space="preserve"> Obsługa dwóch 2,5 calowych dysków;</w:t>
            </w:r>
          </w:p>
          <w:p w:rsidR="00E548E1" w:rsidRPr="00D81DCA" w:rsidRDefault="00E548E1" w:rsidP="00CA612E">
            <w:pPr>
              <w:pStyle w:val="Akapitzlist"/>
              <w:spacing w:line="276" w:lineRule="auto"/>
              <w:rPr>
                <w:rFonts w:ascii="Arial" w:hAnsi="Arial" w:cs="Arial"/>
              </w:rPr>
            </w:pPr>
            <w:r w:rsidRPr="00D81DCA">
              <w:rPr>
                <w:rFonts w:ascii="Arial" w:hAnsi="Arial" w:cs="Arial"/>
              </w:rPr>
              <w:t>-  Odczyt zarejestrowanego materiału bez stosowania konieczności specjalistycznych stacji roboczych;</w:t>
            </w:r>
          </w:p>
          <w:p w:rsidR="00E548E1" w:rsidRPr="00D81DCA" w:rsidRDefault="00E548E1" w:rsidP="00CA612E">
            <w:pPr>
              <w:pStyle w:val="Akapitzlist"/>
              <w:spacing w:line="276" w:lineRule="auto"/>
              <w:rPr>
                <w:rFonts w:ascii="Arial" w:hAnsi="Arial" w:cs="Arial"/>
              </w:rPr>
            </w:pPr>
            <w:r w:rsidRPr="00D81DCA">
              <w:rPr>
                <w:rFonts w:ascii="Arial" w:hAnsi="Arial" w:cs="Arial"/>
              </w:rPr>
              <w:t>-  Czas przechowywania zarejestrowanych danych min 14 dni;</w:t>
            </w:r>
          </w:p>
          <w:p w:rsidR="00E548E1" w:rsidRPr="00D81DCA" w:rsidRDefault="00E548E1" w:rsidP="00CA612E">
            <w:pPr>
              <w:pStyle w:val="Akapitzlist"/>
              <w:spacing w:line="276" w:lineRule="auto"/>
              <w:rPr>
                <w:rFonts w:ascii="Arial" w:hAnsi="Arial" w:cs="Arial"/>
              </w:rPr>
            </w:pPr>
            <w:r w:rsidRPr="00D81DCA">
              <w:rPr>
                <w:rFonts w:ascii="Arial" w:hAnsi="Arial" w:cs="Arial"/>
              </w:rPr>
              <w:t>-  Interfejsy komunikacyjne: Ethernet, RS232 lub S422/RS485,  USB, VGA;</w:t>
            </w:r>
          </w:p>
          <w:p w:rsidR="00E548E1" w:rsidRPr="00D81DCA" w:rsidRDefault="00E548E1" w:rsidP="00CA612E">
            <w:pPr>
              <w:pStyle w:val="Akapitzlist"/>
              <w:spacing w:line="276" w:lineRule="auto"/>
              <w:rPr>
                <w:rFonts w:ascii="Arial" w:hAnsi="Arial" w:cs="Arial"/>
              </w:rPr>
            </w:pPr>
            <w:r w:rsidRPr="00D81DCA">
              <w:rPr>
                <w:rFonts w:ascii="Arial" w:hAnsi="Arial" w:cs="Arial"/>
              </w:rPr>
              <w:t xml:space="preserve">-  Rozdzielczość nagrywania: min. 1280 x 1024 </w:t>
            </w:r>
            <w:proofErr w:type="spellStart"/>
            <w:r w:rsidRPr="00D81DCA">
              <w:rPr>
                <w:rFonts w:ascii="Arial" w:hAnsi="Arial" w:cs="Arial"/>
              </w:rPr>
              <w:t>pixeli</w:t>
            </w:r>
            <w:proofErr w:type="spellEnd"/>
            <w:r w:rsidRPr="00D81DCA">
              <w:rPr>
                <w:rFonts w:ascii="Arial" w:hAnsi="Arial" w:cs="Arial"/>
              </w:rPr>
              <w:t>;</w:t>
            </w:r>
          </w:p>
          <w:p w:rsidR="00E548E1" w:rsidRPr="00D81DCA" w:rsidRDefault="00E548E1" w:rsidP="00CA612E">
            <w:pPr>
              <w:pStyle w:val="Akapitzlist"/>
              <w:spacing w:line="276" w:lineRule="auto"/>
              <w:rPr>
                <w:rFonts w:ascii="Arial" w:hAnsi="Arial" w:cs="Arial"/>
              </w:rPr>
            </w:pPr>
            <w:r w:rsidRPr="00D81DCA">
              <w:rPr>
                <w:rFonts w:ascii="Arial" w:hAnsi="Arial" w:cs="Arial"/>
              </w:rPr>
              <w:t>- Możliwość podglądu online obrazu video z dowolnej kamery realizowana na ekranie terminala (</w:t>
            </w:r>
            <w:proofErr w:type="spellStart"/>
            <w:r w:rsidRPr="00D81DCA">
              <w:rPr>
                <w:rFonts w:ascii="Arial" w:hAnsi="Arial" w:cs="Arial"/>
              </w:rPr>
              <w:t>autokomputera</w:t>
            </w:r>
            <w:proofErr w:type="spellEnd"/>
            <w:r w:rsidRPr="00D81DCA">
              <w:rPr>
                <w:rFonts w:ascii="Arial" w:hAnsi="Arial" w:cs="Arial"/>
              </w:rPr>
              <w:t>) lub na dodatkowym monitorze dotykowym min. 7” z wejściem VGA (bieżący podgląd rejestrowanego obrazu z możliwością wyboru sekwencji);</w:t>
            </w:r>
          </w:p>
          <w:p w:rsidR="00E548E1" w:rsidRPr="00D81DCA" w:rsidRDefault="00E548E1" w:rsidP="00CA612E">
            <w:pPr>
              <w:pStyle w:val="Akapitzlist"/>
              <w:spacing w:line="276" w:lineRule="auto"/>
              <w:rPr>
                <w:rFonts w:ascii="Arial" w:hAnsi="Arial" w:cs="Arial"/>
              </w:rPr>
            </w:pPr>
            <w:r w:rsidRPr="00D81DCA">
              <w:rPr>
                <w:rFonts w:ascii="Arial" w:hAnsi="Arial" w:cs="Arial"/>
              </w:rPr>
              <w:t>-  Oprogramowanie do zarządzania rejestratorem w języku polskim;</w:t>
            </w:r>
          </w:p>
          <w:p w:rsidR="00E548E1" w:rsidRPr="00D81DCA" w:rsidRDefault="00E548E1" w:rsidP="00CA612E">
            <w:pPr>
              <w:pStyle w:val="Akapitzlist"/>
              <w:spacing w:line="276" w:lineRule="auto"/>
              <w:rPr>
                <w:rFonts w:ascii="Arial" w:hAnsi="Arial" w:cs="Arial"/>
              </w:rPr>
            </w:pPr>
            <w:r w:rsidRPr="00D81DCA">
              <w:rPr>
                <w:rFonts w:ascii="Arial" w:hAnsi="Arial" w:cs="Arial"/>
              </w:rPr>
              <w:t xml:space="preserve">-  Możliwość różnych konfiguracji parametrów nagrywania dla poszczególnych kamer. </w:t>
            </w:r>
          </w:p>
          <w:p w:rsidR="00E548E1" w:rsidRPr="00D81DCA" w:rsidRDefault="00E548E1" w:rsidP="00CA612E">
            <w:pPr>
              <w:spacing w:line="276" w:lineRule="auto"/>
              <w:ind w:firstLine="205"/>
              <w:rPr>
                <w:rFonts w:ascii="Arial" w:hAnsi="Arial" w:cs="Arial"/>
                <w:b/>
              </w:rPr>
            </w:pPr>
            <w:r w:rsidRPr="00D81DCA">
              <w:rPr>
                <w:rFonts w:ascii="Arial" w:hAnsi="Arial" w:cs="Arial"/>
              </w:rPr>
              <w:t xml:space="preserve">k) </w:t>
            </w:r>
            <w:r w:rsidRPr="00D81DCA">
              <w:rPr>
                <w:rFonts w:ascii="Arial" w:hAnsi="Arial" w:cs="Arial"/>
                <w:b/>
              </w:rPr>
              <w:t>Minimalne wymagania techniczne dla kamer:</w:t>
            </w:r>
          </w:p>
          <w:p w:rsidR="00E548E1" w:rsidRPr="00D81DCA" w:rsidRDefault="00E548E1" w:rsidP="00CA612E">
            <w:pPr>
              <w:spacing w:line="276" w:lineRule="auto"/>
              <w:ind w:firstLine="772"/>
              <w:rPr>
                <w:rFonts w:ascii="Arial" w:hAnsi="Arial" w:cs="Arial"/>
              </w:rPr>
            </w:pPr>
            <w:r w:rsidRPr="00D81DCA">
              <w:rPr>
                <w:rFonts w:ascii="Arial" w:hAnsi="Arial" w:cs="Arial"/>
                <w:b/>
              </w:rPr>
              <w:t xml:space="preserve">- </w:t>
            </w:r>
            <w:r w:rsidRPr="00D81DCA">
              <w:rPr>
                <w:rFonts w:ascii="Arial" w:hAnsi="Arial" w:cs="Arial"/>
              </w:rPr>
              <w:t>Kamera typu IP;</w:t>
            </w:r>
          </w:p>
          <w:p w:rsidR="00E548E1" w:rsidRPr="00D81DCA" w:rsidRDefault="00E548E1" w:rsidP="00CA612E">
            <w:pPr>
              <w:spacing w:line="276" w:lineRule="auto"/>
              <w:ind w:left="772"/>
              <w:rPr>
                <w:rFonts w:ascii="Arial" w:hAnsi="Arial" w:cs="Arial"/>
              </w:rPr>
            </w:pPr>
            <w:r w:rsidRPr="00D81DCA">
              <w:rPr>
                <w:rFonts w:ascii="Arial" w:hAnsi="Arial" w:cs="Arial"/>
              </w:rPr>
              <w:lastRenderedPageBreak/>
              <w:t>-  Klasa szczelności IP 65 dla kamer wewnętrznych, klasa szczelności IP 67 dla kamer zewnętrznych;</w:t>
            </w:r>
          </w:p>
          <w:p w:rsidR="00E548E1" w:rsidRPr="00D81DCA" w:rsidRDefault="00E548E1" w:rsidP="00CA612E">
            <w:pPr>
              <w:spacing w:line="276" w:lineRule="auto"/>
              <w:ind w:firstLine="772"/>
              <w:rPr>
                <w:rFonts w:ascii="Arial" w:hAnsi="Arial" w:cs="Arial"/>
              </w:rPr>
            </w:pPr>
            <w:r w:rsidRPr="00D81DCA">
              <w:rPr>
                <w:rFonts w:ascii="Arial" w:hAnsi="Arial" w:cs="Arial"/>
              </w:rPr>
              <w:t>-  Maksymalna transmisja obrazu do 30kl/s. /H264</w:t>
            </w:r>
            <w:r w:rsidR="006E258B">
              <w:rPr>
                <w:rFonts w:ascii="Arial" w:hAnsi="Arial" w:cs="Arial"/>
              </w:rPr>
              <w:t>;</w:t>
            </w:r>
          </w:p>
          <w:p w:rsidR="00E548E1" w:rsidRPr="00D81DCA" w:rsidRDefault="00E548E1" w:rsidP="00CA612E">
            <w:pPr>
              <w:spacing w:line="276" w:lineRule="auto"/>
              <w:ind w:firstLine="772"/>
              <w:rPr>
                <w:rFonts w:ascii="Arial" w:hAnsi="Arial" w:cs="Arial"/>
              </w:rPr>
            </w:pPr>
            <w:r w:rsidRPr="00D81DCA">
              <w:rPr>
                <w:rFonts w:ascii="Arial" w:hAnsi="Arial" w:cs="Arial"/>
              </w:rPr>
              <w:t xml:space="preserve">-  Rozdzielczość min. 1.3 </w:t>
            </w:r>
            <w:proofErr w:type="spellStart"/>
            <w:r w:rsidRPr="00D81DCA">
              <w:rPr>
                <w:rFonts w:ascii="Arial" w:hAnsi="Arial" w:cs="Arial"/>
              </w:rPr>
              <w:t>MPix</w:t>
            </w:r>
            <w:proofErr w:type="spellEnd"/>
            <w:r w:rsidRPr="00D81DCA">
              <w:rPr>
                <w:rFonts w:ascii="Arial" w:hAnsi="Arial" w:cs="Arial"/>
              </w:rPr>
              <w:t xml:space="preserve"> (min. 1028 x 1024 </w:t>
            </w:r>
            <w:proofErr w:type="spellStart"/>
            <w:r w:rsidRPr="00D81DCA">
              <w:rPr>
                <w:rFonts w:ascii="Arial" w:hAnsi="Arial" w:cs="Arial"/>
              </w:rPr>
              <w:t>pixele</w:t>
            </w:r>
            <w:proofErr w:type="spellEnd"/>
            <w:r w:rsidRPr="00D81DCA">
              <w:rPr>
                <w:rFonts w:ascii="Arial" w:hAnsi="Arial" w:cs="Arial"/>
              </w:rPr>
              <w:t>);</w:t>
            </w:r>
          </w:p>
          <w:p w:rsidR="00E548E1" w:rsidRPr="00D81DCA" w:rsidRDefault="00E548E1" w:rsidP="00CA612E">
            <w:pPr>
              <w:spacing w:line="276" w:lineRule="auto"/>
              <w:ind w:firstLine="772"/>
              <w:rPr>
                <w:rFonts w:ascii="Arial" w:hAnsi="Arial" w:cs="Arial"/>
              </w:rPr>
            </w:pPr>
            <w:r w:rsidRPr="00D81DCA">
              <w:rPr>
                <w:rFonts w:ascii="Arial" w:hAnsi="Arial" w:cs="Arial"/>
              </w:rPr>
              <w:t>-  Kamera powinna działać w systemie dzień/noc;</w:t>
            </w:r>
          </w:p>
          <w:p w:rsidR="00E548E1" w:rsidRPr="00D81DCA" w:rsidRDefault="00E548E1" w:rsidP="00CA612E">
            <w:pPr>
              <w:spacing w:line="276" w:lineRule="auto"/>
              <w:ind w:firstLine="772"/>
              <w:rPr>
                <w:rFonts w:ascii="Arial" w:hAnsi="Arial" w:cs="Arial"/>
              </w:rPr>
            </w:pPr>
            <w:r w:rsidRPr="00D81DCA">
              <w:rPr>
                <w:rFonts w:ascii="Arial" w:hAnsi="Arial" w:cs="Arial"/>
              </w:rPr>
              <w:t>-  Kamera wandaloodporna;</w:t>
            </w:r>
          </w:p>
          <w:p w:rsidR="00E548E1" w:rsidRPr="00D81DCA" w:rsidRDefault="00E548E1" w:rsidP="00CA612E">
            <w:pPr>
              <w:spacing w:line="276" w:lineRule="auto"/>
              <w:ind w:firstLine="772"/>
              <w:rPr>
                <w:rFonts w:ascii="Arial" w:hAnsi="Arial" w:cs="Arial"/>
              </w:rPr>
            </w:pPr>
            <w:r w:rsidRPr="00D81DCA">
              <w:rPr>
                <w:rFonts w:ascii="Arial" w:hAnsi="Arial" w:cs="Arial"/>
              </w:rPr>
              <w:t>-  Kamera wyposażona w slot kart SD/SDHC</w:t>
            </w:r>
            <w:r w:rsidR="006E258B">
              <w:rPr>
                <w:rFonts w:ascii="Arial" w:hAnsi="Arial" w:cs="Arial"/>
              </w:rPr>
              <w:t>;</w:t>
            </w:r>
          </w:p>
          <w:p w:rsidR="00E548E1" w:rsidRPr="00D81DCA" w:rsidRDefault="00E548E1" w:rsidP="00CA612E">
            <w:pPr>
              <w:spacing w:line="276" w:lineRule="auto"/>
              <w:ind w:firstLine="772"/>
              <w:rPr>
                <w:rFonts w:ascii="Arial" w:hAnsi="Arial" w:cs="Arial"/>
                <w:b/>
              </w:rPr>
            </w:pPr>
            <w:r w:rsidRPr="00D81DCA">
              <w:rPr>
                <w:rFonts w:ascii="Arial" w:hAnsi="Arial" w:cs="Arial"/>
              </w:rPr>
              <w:t xml:space="preserve">-  Kanał audio. </w:t>
            </w:r>
          </w:p>
          <w:p w:rsidR="00E548E1" w:rsidRPr="00D81DCA" w:rsidRDefault="00E548E1" w:rsidP="00FE35B8">
            <w:pPr>
              <w:pStyle w:val="Akapitzlist"/>
              <w:ind w:left="0"/>
              <w:rPr>
                <w:rFonts w:ascii="Arial" w:hAnsi="Arial" w:cs="Arial"/>
              </w:rPr>
            </w:pPr>
          </w:p>
          <w:p w:rsidR="00E548E1" w:rsidRPr="00D81DCA" w:rsidRDefault="00E548E1" w:rsidP="00CA612E">
            <w:pPr>
              <w:pStyle w:val="Akapitzlist"/>
              <w:spacing w:line="276" w:lineRule="auto"/>
              <w:ind w:left="0"/>
              <w:rPr>
                <w:rFonts w:ascii="Arial" w:hAnsi="Arial" w:cs="Arial"/>
              </w:rPr>
            </w:pPr>
            <w:r w:rsidRPr="00D81DCA">
              <w:rPr>
                <w:rFonts w:ascii="Arial" w:hAnsi="Arial" w:cs="Arial"/>
                <w:b/>
              </w:rPr>
              <w:t>Komputer pokładowy</w:t>
            </w:r>
            <w:r w:rsidRPr="00D81DCA">
              <w:rPr>
                <w:rFonts w:ascii="Arial" w:hAnsi="Arial" w:cs="Arial"/>
              </w:rPr>
              <w:t xml:space="preserve"> – panel dotykowy, wyświetlacz TFT LCD min. 7”, kolorowy, wyposażony w automatyczną regulację natężenia światła w zależności od warunków oświetlenia zewnętrznego.</w:t>
            </w:r>
          </w:p>
          <w:p w:rsidR="00E548E1" w:rsidRPr="00D81DCA" w:rsidRDefault="00E548E1" w:rsidP="00CA612E">
            <w:pPr>
              <w:pStyle w:val="Akapitzlist"/>
              <w:spacing w:line="276" w:lineRule="auto"/>
              <w:ind w:left="0"/>
              <w:rPr>
                <w:rFonts w:ascii="Arial" w:hAnsi="Arial" w:cs="Arial"/>
              </w:rPr>
            </w:pPr>
            <w:r w:rsidRPr="00D81DCA">
              <w:rPr>
                <w:rFonts w:ascii="Arial" w:hAnsi="Arial" w:cs="Arial"/>
              </w:rPr>
              <w:t>Funkcje komputera pokładowego:</w:t>
            </w:r>
          </w:p>
          <w:p w:rsidR="00E548E1" w:rsidRPr="00D81DCA" w:rsidRDefault="00E548E1" w:rsidP="00CA612E">
            <w:pPr>
              <w:pStyle w:val="Akapitzlist"/>
              <w:spacing w:line="276" w:lineRule="auto"/>
              <w:ind w:left="0"/>
              <w:rPr>
                <w:rFonts w:ascii="Arial" w:hAnsi="Arial" w:cs="Arial"/>
              </w:rPr>
            </w:pPr>
            <w:r w:rsidRPr="00D81DCA">
              <w:rPr>
                <w:rFonts w:ascii="Arial" w:hAnsi="Arial" w:cs="Arial"/>
              </w:rPr>
              <w:t>- sterowanie tablicami informacyjnymi,</w:t>
            </w:r>
          </w:p>
          <w:p w:rsidR="00E548E1" w:rsidRPr="00D81DCA" w:rsidRDefault="00E548E1" w:rsidP="00CA612E">
            <w:pPr>
              <w:pStyle w:val="Akapitzlist"/>
              <w:spacing w:line="276" w:lineRule="auto"/>
              <w:ind w:left="0"/>
              <w:rPr>
                <w:rFonts w:ascii="Arial" w:hAnsi="Arial" w:cs="Arial"/>
              </w:rPr>
            </w:pPr>
            <w:r w:rsidRPr="00D81DCA">
              <w:rPr>
                <w:rFonts w:ascii="Arial" w:hAnsi="Arial" w:cs="Arial"/>
              </w:rPr>
              <w:t>- odtwarzanie zapowiedzi głosowych i innych komunikatów dźwiękowych,</w:t>
            </w:r>
          </w:p>
          <w:p w:rsidR="00E548E1" w:rsidRPr="00D81DCA" w:rsidRDefault="00E548E1" w:rsidP="00CA612E">
            <w:pPr>
              <w:pStyle w:val="Akapitzlist"/>
              <w:spacing w:line="276" w:lineRule="auto"/>
              <w:ind w:left="0"/>
              <w:rPr>
                <w:rFonts w:ascii="Arial" w:hAnsi="Arial" w:cs="Arial"/>
              </w:rPr>
            </w:pPr>
            <w:r w:rsidRPr="00D81DCA">
              <w:rPr>
                <w:rFonts w:ascii="Arial" w:hAnsi="Arial" w:cs="Arial"/>
              </w:rPr>
              <w:t>- współpraca z kasownikami biletów papierowych oraz elektronicznych,</w:t>
            </w:r>
          </w:p>
          <w:p w:rsidR="00E548E1" w:rsidRPr="00D81DCA" w:rsidRDefault="00E548E1" w:rsidP="00CA612E">
            <w:pPr>
              <w:pStyle w:val="Akapitzlist"/>
              <w:spacing w:line="276" w:lineRule="auto"/>
              <w:ind w:left="0"/>
              <w:rPr>
                <w:rFonts w:ascii="Arial" w:hAnsi="Arial" w:cs="Arial"/>
              </w:rPr>
            </w:pPr>
            <w:r w:rsidRPr="00D81DCA">
              <w:rPr>
                <w:rFonts w:ascii="Arial" w:hAnsi="Arial" w:cs="Arial"/>
              </w:rPr>
              <w:t>- współpraca z systemami monitoringu wizyjnego i fonicznego,</w:t>
            </w:r>
          </w:p>
          <w:p w:rsidR="00E548E1" w:rsidRPr="00D81DCA" w:rsidRDefault="00E548E1" w:rsidP="00CA612E">
            <w:pPr>
              <w:pStyle w:val="Akapitzlist"/>
              <w:spacing w:line="276" w:lineRule="auto"/>
              <w:ind w:left="0"/>
              <w:rPr>
                <w:rFonts w:ascii="Arial" w:hAnsi="Arial" w:cs="Arial"/>
              </w:rPr>
            </w:pPr>
            <w:r w:rsidRPr="00D81DCA">
              <w:rPr>
                <w:rFonts w:ascii="Arial" w:hAnsi="Arial" w:cs="Arial"/>
              </w:rPr>
              <w:t>- podpowiedzi dla kierującego ułatwiające prawidłową realizację rozkładu jazdy,</w:t>
            </w:r>
          </w:p>
          <w:p w:rsidR="00E548E1" w:rsidRPr="00D81DCA" w:rsidRDefault="00E548E1" w:rsidP="00CA612E">
            <w:pPr>
              <w:pStyle w:val="Akapitzlist"/>
              <w:spacing w:line="276" w:lineRule="auto"/>
              <w:ind w:left="0"/>
              <w:rPr>
                <w:rFonts w:ascii="Arial" w:hAnsi="Arial" w:cs="Arial"/>
              </w:rPr>
            </w:pPr>
            <w:r w:rsidRPr="00D81DCA">
              <w:rPr>
                <w:rFonts w:ascii="Arial" w:hAnsi="Arial" w:cs="Arial"/>
              </w:rPr>
              <w:t>- automatyczna aktualizacja rozkładów jazdy, treści tablic, zapowiedzi,</w:t>
            </w:r>
          </w:p>
          <w:p w:rsidR="00E548E1" w:rsidRPr="00D81DCA" w:rsidRDefault="00E548E1" w:rsidP="00CA612E">
            <w:pPr>
              <w:pStyle w:val="Akapitzlist"/>
              <w:spacing w:line="276" w:lineRule="auto"/>
              <w:ind w:left="0"/>
              <w:rPr>
                <w:rFonts w:ascii="Arial" w:hAnsi="Arial" w:cs="Arial"/>
              </w:rPr>
            </w:pPr>
            <w:r w:rsidRPr="00D81DCA">
              <w:rPr>
                <w:rFonts w:ascii="Arial" w:hAnsi="Arial" w:cs="Arial"/>
              </w:rPr>
              <w:t xml:space="preserve">- komunikacja z systemem dyspozytorskim. Zamawiający posiada system </w:t>
            </w:r>
            <w:proofErr w:type="spellStart"/>
            <w:r w:rsidRPr="00D81DCA">
              <w:rPr>
                <w:rFonts w:ascii="Arial" w:hAnsi="Arial" w:cs="Arial"/>
              </w:rPr>
              <w:t>Municom</w:t>
            </w:r>
            <w:proofErr w:type="spellEnd"/>
            <w:r w:rsidRPr="00D81DCA">
              <w:rPr>
                <w:rFonts w:ascii="Arial" w:hAnsi="Arial" w:cs="Arial"/>
              </w:rPr>
              <w:t xml:space="preserve"> Premium produkcji PZI Taran Sp. </w:t>
            </w:r>
            <w:proofErr w:type="spellStart"/>
            <w:r w:rsidRPr="00D81DCA">
              <w:rPr>
                <w:rFonts w:ascii="Arial" w:hAnsi="Arial" w:cs="Arial"/>
              </w:rPr>
              <w:t>zo.o</w:t>
            </w:r>
            <w:proofErr w:type="spellEnd"/>
            <w:r w:rsidRPr="00D81DCA">
              <w:rPr>
                <w:rFonts w:ascii="Arial" w:hAnsi="Arial" w:cs="Arial"/>
              </w:rPr>
              <w:t xml:space="preserve">., z siedzibą: PZI Taran Sp. </w:t>
            </w:r>
            <w:proofErr w:type="spellStart"/>
            <w:r w:rsidRPr="00D81DCA">
              <w:rPr>
                <w:rFonts w:ascii="Arial" w:hAnsi="Arial" w:cs="Arial"/>
              </w:rPr>
              <w:t>zo.o</w:t>
            </w:r>
            <w:proofErr w:type="spellEnd"/>
            <w:r w:rsidRPr="00D81DCA">
              <w:rPr>
                <w:rFonts w:ascii="Arial" w:hAnsi="Arial" w:cs="Arial"/>
              </w:rPr>
              <w:t xml:space="preserve">., z siedzibą: 39-300 Mielec, ul. Traugutta 7. System służy przygotowaniu rozkładów jazdy, które drogą radiową przekazywane są do </w:t>
            </w:r>
            <w:proofErr w:type="spellStart"/>
            <w:r w:rsidRPr="00D81DCA">
              <w:rPr>
                <w:rFonts w:ascii="Arial" w:hAnsi="Arial" w:cs="Arial"/>
              </w:rPr>
              <w:t>autokomuterów</w:t>
            </w:r>
            <w:proofErr w:type="spellEnd"/>
            <w:r w:rsidRPr="00D81DCA">
              <w:rPr>
                <w:rFonts w:ascii="Arial" w:hAnsi="Arial" w:cs="Arial"/>
              </w:rPr>
              <w:t xml:space="preserve"> zainstalowanych w posiadanych obecnie autobusach Zamawiającego. Przygotowany rozkład jazdy służy obsłudze systemów informacji pasażerskiej (tablice informacyjne w autobusach, system zapowiedzi głosowej). System zapewnia </w:t>
            </w:r>
            <w:proofErr w:type="spellStart"/>
            <w:r w:rsidRPr="00D81DCA">
              <w:rPr>
                <w:rFonts w:ascii="Arial" w:hAnsi="Arial" w:cs="Arial"/>
              </w:rPr>
              <w:t>rownież</w:t>
            </w:r>
            <w:proofErr w:type="spellEnd"/>
            <w:r w:rsidRPr="00D81DCA">
              <w:rPr>
                <w:rFonts w:ascii="Arial" w:hAnsi="Arial" w:cs="Arial"/>
              </w:rPr>
              <w:t xml:space="preserve"> nadzór i kontrole nad realizacją rozkładu jazdy. </w:t>
            </w:r>
            <w:proofErr w:type="spellStart"/>
            <w:r w:rsidRPr="00D81DCA">
              <w:rPr>
                <w:rFonts w:ascii="Arial" w:hAnsi="Arial" w:cs="Arial"/>
              </w:rPr>
              <w:t>Autokomputer</w:t>
            </w:r>
            <w:proofErr w:type="spellEnd"/>
            <w:r w:rsidRPr="00D81DCA">
              <w:rPr>
                <w:rFonts w:ascii="Arial" w:hAnsi="Arial" w:cs="Arial"/>
              </w:rPr>
              <w:t xml:space="preserve"> powinien być przystosowany do odbioru danych przygotowywanych przez posiadany przez Zamawiającego system dyspozytorski oraz przekazywać rejestrowane i wymagane przez </w:t>
            </w:r>
            <w:proofErr w:type="spellStart"/>
            <w:r w:rsidRPr="00D81DCA">
              <w:rPr>
                <w:rFonts w:ascii="Arial" w:hAnsi="Arial" w:cs="Arial"/>
              </w:rPr>
              <w:t>Zamawiajacego</w:t>
            </w:r>
            <w:proofErr w:type="spellEnd"/>
            <w:r w:rsidRPr="00D81DCA">
              <w:rPr>
                <w:rFonts w:ascii="Arial" w:hAnsi="Arial" w:cs="Arial"/>
              </w:rPr>
              <w:t xml:space="preserve"> dane do tego systemu dyspozytorskiego.  Od wykonawców wymaga </w:t>
            </w:r>
            <w:proofErr w:type="spellStart"/>
            <w:r w:rsidRPr="00D81DCA">
              <w:rPr>
                <w:rFonts w:ascii="Arial" w:hAnsi="Arial" w:cs="Arial"/>
              </w:rPr>
              <w:t>sie</w:t>
            </w:r>
            <w:proofErr w:type="spellEnd"/>
            <w:r w:rsidRPr="00D81DCA">
              <w:rPr>
                <w:rFonts w:ascii="Arial" w:hAnsi="Arial" w:cs="Arial"/>
              </w:rPr>
              <w:t xml:space="preserve"> dostarczenia </w:t>
            </w:r>
            <w:proofErr w:type="spellStart"/>
            <w:r w:rsidRPr="00D81DCA">
              <w:rPr>
                <w:rFonts w:ascii="Arial" w:hAnsi="Arial" w:cs="Arial"/>
              </w:rPr>
              <w:t>autokomputera</w:t>
            </w:r>
            <w:proofErr w:type="spellEnd"/>
            <w:r w:rsidRPr="00D81DCA">
              <w:rPr>
                <w:rFonts w:ascii="Arial" w:hAnsi="Arial" w:cs="Arial"/>
              </w:rPr>
              <w:t xml:space="preserve">  oraz systemów współpracujących (kompatybilnych) z posiadanym przez Zamawiającego systemem dyspozytorskim.</w:t>
            </w:r>
          </w:p>
          <w:p w:rsidR="00E548E1" w:rsidRPr="00D81DCA" w:rsidRDefault="00E548E1" w:rsidP="00CA612E">
            <w:pPr>
              <w:pStyle w:val="Akapitzlist"/>
              <w:spacing w:line="276" w:lineRule="auto"/>
              <w:ind w:left="0"/>
              <w:rPr>
                <w:rFonts w:ascii="Arial" w:hAnsi="Arial" w:cs="Arial"/>
              </w:rPr>
            </w:pPr>
            <w:r w:rsidRPr="00D81DCA">
              <w:rPr>
                <w:rFonts w:ascii="Arial" w:hAnsi="Arial" w:cs="Arial"/>
              </w:rPr>
              <w:t>- rejestracja wszelkich dostępnych komputerowi parametrów i zdarzeń np. parametrów pracy pojazdu, realizacji rozkładu jazdy, potoków pasażerskich, lokalizację przystanku (nazwa) zatrzymanie na przystanku (wraz z zapisaniem godziny), otwarcia drzwi, odchylenie od rozkładu jazdy, włączenia/</w:t>
            </w:r>
            <w:proofErr w:type="spellStart"/>
            <w:r w:rsidRPr="00D81DCA">
              <w:rPr>
                <w:rFonts w:ascii="Arial" w:hAnsi="Arial" w:cs="Arial"/>
              </w:rPr>
              <w:t>wyłaczenia</w:t>
            </w:r>
            <w:proofErr w:type="spellEnd"/>
            <w:r w:rsidRPr="00D81DCA">
              <w:rPr>
                <w:rFonts w:ascii="Arial" w:hAnsi="Arial" w:cs="Arial"/>
              </w:rPr>
              <w:t xml:space="preserve"> klimatyzacji, włączenia/</w:t>
            </w:r>
            <w:proofErr w:type="spellStart"/>
            <w:r w:rsidRPr="00D81DCA">
              <w:rPr>
                <w:rFonts w:ascii="Arial" w:hAnsi="Arial" w:cs="Arial"/>
              </w:rPr>
              <w:t>wyłaczenia</w:t>
            </w:r>
            <w:proofErr w:type="spellEnd"/>
            <w:r w:rsidRPr="00D81DCA">
              <w:rPr>
                <w:rFonts w:ascii="Arial" w:hAnsi="Arial" w:cs="Arial"/>
              </w:rPr>
              <w:t xml:space="preserve"> ogrzewania, rejestrację temperatury wewnątrz autobusu (próbkowania co 10 min.) itp.</w:t>
            </w:r>
          </w:p>
          <w:p w:rsidR="00E548E1" w:rsidRPr="00D81DCA" w:rsidRDefault="00E548E1" w:rsidP="00CA612E">
            <w:pPr>
              <w:pStyle w:val="Akapitzlist"/>
              <w:spacing w:line="276" w:lineRule="auto"/>
              <w:ind w:left="0"/>
              <w:rPr>
                <w:rFonts w:ascii="Arial" w:hAnsi="Arial" w:cs="Arial"/>
              </w:rPr>
            </w:pPr>
            <w:r w:rsidRPr="00D81DCA">
              <w:rPr>
                <w:rFonts w:ascii="Arial" w:hAnsi="Arial" w:cs="Arial"/>
              </w:rPr>
              <w:t xml:space="preserve">- komputer musi </w:t>
            </w:r>
            <w:proofErr w:type="spellStart"/>
            <w:r w:rsidRPr="00D81DCA">
              <w:rPr>
                <w:rFonts w:ascii="Arial" w:hAnsi="Arial" w:cs="Arial"/>
              </w:rPr>
              <w:t>umozliwiać</w:t>
            </w:r>
            <w:proofErr w:type="spellEnd"/>
            <w:r w:rsidRPr="00D81DCA">
              <w:rPr>
                <w:rFonts w:ascii="Arial" w:hAnsi="Arial" w:cs="Arial"/>
              </w:rPr>
              <w:t xml:space="preserve"> prowadzącemu pojazd wprowadzenie treści niezaprogramowanej w pamięci komputera,</w:t>
            </w:r>
          </w:p>
          <w:p w:rsidR="00E548E1" w:rsidRPr="00D81DCA" w:rsidRDefault="00E548E1" w:rsidP="00CA612E">
            <w:pPr>
              <w:pStyle w:val="Akapitzlist"/>
              <w:spacing w:line="276" w:lineRule="auto"/>
              <w:ind w:left="0"/>
              <w:rPr>
                <w:rFonts w:ascii="Arial" w:hAnsi="Arial" w:cs="Arial"/>
              </w:rPr>
            </w:pPr>
            <w:r w:rsidRPr="00D81DCA">
              <w:rPr>
                <w:rFonts w:ascii="Arial" w:hAnsi="Arial" w:cs="Arial"/>
              </w:rPr>
              <w:t xml:space="preserve">- automatyczna zmiana wyświetlanych treści (zmiana kierunków na przystankach końcowych. </w:t>
            </w:r>
            <w:proofErr w:type="spellStart"/>
            <w:r w:rsidRPr="00D81DCA">
              <w:rPr>
                <w:rFonts w:ascii="Arial" w:hAnsi="Arial" w:cs="Arial"/>
              </w:rPr>
              <w:t>Funkjonalność</w:t>
            </w:r>
            <w:proofErr w:type="spellEnd"/>
            <w:r w:rsidRPr="00D81DCA">
              <w:rPr>
                <w:rFonts w:ascii="Arial" w:hAnsi="Arial" w:cs="Arial"/>
              </w:rPr>
              <w:t xml:space="preserve"> </w:t>
            </w:r>
            <w:proofErr w:type="spellStart"/>
            <w:r w:rsidRPr="00D81DCA">
              <w:rPr>
                <w:rFonts w:ascii="Arial" w:hAnsi="Arial" w:cs="Arial"/>
              </w:rPr>
              <w:t>autokomputera</w:t>
            </w:r>
            <w:proofErr w:type="spellEnd"/>
            <w:r w:rsidRPr="00D81DCA">
              <w:rPr>
                <w:rFonts w:ascii="Arial" w:hAnsi="Arial" w:cs="Arial"/>
              </w:rPr>
              <w:t xml:space="preserve"> polegająca na jak największej automatyzacji pracy systemu),</w:t>
            </w:r>
          </w:p>
          <w:p w:rsidR="00E548E1" w:rsidRPr="00D81DCA" w:rsidRDefault="00E548E1" w:rsidP="00CA612E">
            <w:pPr>
              <w:pStyle w:val="Akapitzlist"/>
              <w:spacing w:line="276" w:lineRule="auto"/>
              <w:ind w:left="0"/>
              <w:rPr>
                <w:rFonts w:ascii="Arial" w:hAnsi="Arial" w:cs="Arial"/>
              </w:rPr>
            </w:pPr>
            <w:r w:rsidRPr="00D81DCA">
              <w:rPr>
                <w:rFonts w:ascii="Arial" w:hAnsi="Arial" w:cs="Arial"/>
              </w:rPr>
              <w:t xml:space="preserve">- interfejs służący obsłudze </w:t>
            </w:r>
            <w:proofErr w:type="spellStart"/>
            <w:r w:rsidRPr="00D81DCA">
              <w:rPr>
                <w:rFonts w:ascii="Arial" w:hAnsi="Arial" w:cs="Arial"/>
              </w:rPr>
              <w:t>autokomputera</w:t>
            </w:r>
            <w:proofErr w:type="spellEnd"/>
            <w:r w:rsidRPr="00D81DCA">
              <w:rPr>
                <w:rFonts w:ascii="Arial" w:hAnsi="Arial" w:cs="Arial"/>
              </w:rPr>
              <w:t xml:space="preserve"> powinien </w:t>
            </w:r>
            <w:proofErr w:type="spellStart"/>
            <w:r w:rsidRPr="00D81DCA">
              <w:rPr>
                <w:rFonts w:ascii="Arial" w:hAnsi="Arial" w:cs="Arial"/>
              </w:rPr>
              <w:t>powinien</w:t>
            </w:r>
            <w:proofErr w:type="spellEnd"/>
            <w:r w:rsidRPr="00D81DCA">
              <w:rPr>
                <w:rFonts w:ascii="Arial" w:hAnsi="Arial" w:cs="Arial"/>
              </w:rPr>
              <w:t xml:space="preserve"> umożliwiać łatwy wybór funkcji, a niektóre zadania, jak np. uruchomienie funkcji wygłoszenia komunikatów specjalnych i blokada kasowników uruchomione po użyciu jednego przycisku,</w:t>
            </w:r>
          </w:p>
          <w:p w:rsidR="00E548E1" w:rsidRPr="00D81DCA" w:rsidRDefault="00E548E1" w:rsidP="00CA612E">
            <w:pPr>
              <w:pStyle w:val="Akapitzlist"/>
              <w:spacing w:line="276" w:lineRule="auto"/>
              <w:ind w:left="0"/>
              <w:rPr>
                <w:rFonts w:ascii="Arial" w:hAnsi="Arial" w:cs="Arial"/>
              </w:rPr>
            </w:pPr>
            <w:r w:rsidRPr="00D81DCA">
              <w:rPr>
                <w:rFonts w:ascii="Arial" w:hAnsi="Arial" w:cs="Arial"/>
              </w:rPr>
              <w:t xml:space="preserve">- </w:t>
            </w:r>
            <w:proofErr w:type="spellStart"/>
            <w:r w:rsidRPr="00D81DCA">
              <w:rPr>
                <w:rFonts w:ascii="Arial" w:hAnsi="Arial" w:cs="Arial"/>
              </w:rPr>
              <w:t>autokomputer</w:t>
            </w:r>
            <w:proofErr w:type="spellEnd"/>
            <w:r w:rsidRPr="00D81DCA">
              <w:rPr>
                <w:rFonts w:ascii="Arial" w:hAnsi="Arial" w:cs="Arial"/>
              </w:rPr>
              <w:t xml:space="preserve"> musi pokazywać kierowcy informację o aktualnej realizacji rozkładu </w:t>
            </w:r>
            <w:r w:rsidRPr="00D81DCA">
              <w:rPr>
                <w:rFonts w:ascii="Arial" w:hAnsi="Arial" w:cs="Arial"/>
              </w:rPr>
              <w:lastRenderedPageBreak/>
              <w:t>jazdy tzn. o ewentualnych odchyłkach od planowanego rozkładu jazdy,</w:t>
            </w:r>
          </w:p>
          <w:p w:rsidR="00E548E1" w:rsidRPr="00D81DCA" w:rsidRDefault="00E548E1" w:rsidP="00CA612E">
            <w:pPr>
              <w:pStyle w:val="Akapitzlist"/>
              <w:spacing w:line="276" w:lineRule="auto"/>
              <w:ind w:left="0"/>
              <w:rPr>
                <w:rFonts w:ascii="Arial" w:hAnsi="Arial" w:cs="Arial"/>
              </w:rPr>
            </w:pPr>
            <w:r w:rsidRPr="00D81DCA">
              <w:rPr>
                <w:rFonts w:ascii="Arial" w:hAnsi="Arial" w:cs="Arial"/>
              </w:rPr>
              <w:t xml:space="preserve">- </w:t>
            </w:r>
            <w:proofErr w:type="spellStart"/>
            <w:r w:rsidRPr="00D81DCA">
              <w:rPr>
                <w:rFonts w:ascii="Arial" w:hAnsi="Arial" w:cs="Arial"/>
              </w:rPr>
              <w:t>autokomputer</w:t>
            </w:r>
            <w:proofErr w:type="spellEnd"/>
            <w:r w:rsidRPr="00D81DCA">
              <w:rPr>
                <w:rFonts w:ascii="Arial" w:hAnsi="Arial" w:cs="Arial"/>
              </w:rPr>
              <w:t xml:space="preserve"> powinien wyświetlać kierowcy, w oparciu o pobrane dane z systemu dyspozytorskiego oraz dane bieżące (czas, położenie), informacje o aktualnej trasie przejazdu, jako listę następnych przystanków,</w:t>
            </w:r>
          </w:p>
          <w:p w:rsidR="00E548E1" w:rsidRPr="00D81DCA" w:rsidRDefault="00E548E1" w:rsidP="00CA612E">
            <w:pPr>
              <w:pStyle w:val="Akapitzlist"/>
              <w:spacing w:line="276" w:lineRule="auto"/>
              <w:ind w:left="0"/>
              <w:rPr>
                <w:rFonts w:ascii="Arial" w:hAnsi="Arial" w:cs="Arial"/>
              </w:rPr>
            </w:pPr>
            <w:r w:rsidRPr="00D81DCA">
              <w:rPr>
                <w:rFonts w:ascii="Arial" w:hAnsi="Arial" w:cs="Arial"/>
              </w:rPr>
              <w:t xml:space="preserve">- dopuszcza się dostarczenie autobusów wraz z urządzeniami, w których wymiana danych opisanych powyżej odbywa się za pomocą łącza Wi-Fi. W takim przypadku od Wykonawcy wymaga się dostarczenia urządzeń/systemów) lub modyfikacji posiadanych przez Zamawiającego urządzeń/systemów w celu zapewnienia funkcjonalności opisanych powyżej; </w:t>
            </w:r>
          </w:p>
          <w:p w:rsidR="00E548E1" w:rsidRPr="00D81DCA" w:rsidRDefault="00E548E1" w:rsidP="00CA612E">
            <w:pPr>
              <w:pStyle w:val="Akapitzlist"/>
              <w:spacing w:line="276" w:lineRule="auto"/>
              <w:ind w:left="0"/>
              <w:rPr>
                <w:rFonts w:ascii="Arial" w:hAnsi="Arial" w:cs="Arial"/>
              </w:rPr>
            </w:pPr>
            <w:r w:rsidRPr="00D81DCA">
              <w:rPr>
                <w:rFonts w:ascii="Arial" w:hAnsi="Arial" w:cs="Arial"/>
              </w:rPr>
              <w:t xml:space="preserve">- </w:t>
            </w:r>
            <w:proofErr w:type="spellStart"/>
            <w:r w:rsidRPr="00D81DCA">
              <w:rPr>
                <w:rFonts w:ascii="Arial" w:hAnsi="Arial" w:cs="Arial"/>
              </w:rPr>
              <w:t>autokomputer</w:t>
            </w:r>
            <w:proofErr w:type="spellEnd"/>
            <w:r w:rsidRPr="00D81DCA">
              <w:rPr>
                <w:rFonts w:ascii="Arial" w:hAnsi="Arial" w:cs="Arial"/>
              </w:rPr>
              <w:t xml:space="preserve"> powinien raportować pozycję pojazdu w oparciu o system GPS  oraz posiadać możliwość wysyłania informacji o pozycji autobusu do systemu do systemu dyspozytorskiego zainstalowanego w zajezdni Zamawiającego. Zamawiający posiada system </w:t>
            </w:r>
            <w:proofErr w:type="spellStart"/>
            <w:r w:rsidRPr="00D81DCA">
              <w:rPr>
                <w:rFonts w:ascii="Arial" w:hAnsi="Arial" w:cs="Arial"/>
              </w:rPr>
              <w:t>Municom</w:t>
            </w:r>
            <w:proofErr w:type="spellEnd"/>
            <w:r w:rsidRPr="00D81DCA">
              <w:rPr>
                <w:rFonts w:ascii="Arial" w:hAnsi="Arial" w:cs="Arial"/>
              </w:rPr>
              <w:t xml:space="preserve"> Premium produkcji PZI Taran Sp. </w:t>
            </w:r>
            <w:proofErr w:type="spellStart"/>
            <w:r w:rsidRPr="00D81DCA">
              <w:rPr>
                <w:rFonts w:ascii="Arial" w:hAnsi="Arial" w:cs="Arial"/>
              </w:rPr>
              <w:t>zo.o</w:t>
            </w:r>
            <w:proofErr w:type="spellEnd"/>
            <w:r w:rsidRPr="00D81DCA">
              <w:rPr>
                <w:rFonts w:ascii="Arial" w:hAnsi="Arial" w:cs="Arial"/>
              </w:rPr>
              <w:t>., z siedzibą: 39-300 Mielec, ul. Traugutta 7.</w:t>
            </w:r>
          </w:p>
          <w:p w:rsidR="00E548E1" w:rsidRPr="00D81DCA" w:rsidRDefault="00E548E1" w:rsidP="00C6742E">
            <w:pPr>
              <w:pStyle w:val="Akapitzlist"/>
              <w:ind w:left="0"/>
              <w:rPr>
                <w:rFonts w:ascii="Arial" w:hAnsi="Arial" w:cs="Arial"/>
              </w:rPr>
            </w:pPr>
          </w:p>
        </w:tc>
      </w:tr>
      <w:tr w:rsidR="00E548E1" w:rsidRPr="00D81DCA" w:rsidTr="00E548E1">
        <w:tc>
          <w:tcPr>
            <w:tcW w:w="567" w:type="dxa"/>
          </w:tcPr>
          <w:p w:rsidR="00E548E1" w:rsidRPr="00D81DCA" w:rsidRDefault="00E548E1" w:rsidP="00CE7EF7">
            <w:pPr>
              <w:pStyle w:val="Akapitzlist"/>
              <w:ind w:left="0"/>
              <w:rPr>
                <w:rFonts w:ascii="Arial" w:hAnsi="Arial" w:cs="Arial"/>
              </w:rPr>
            </w:pPr>
            <w:r w:rsidRPr="00D81DCA">
              <w:rPr>
                <w:rFonts w:ascii="Arial" w:hAnsi="Arial" w:cs="Arial"/>
              </w:rPr>
              <w:lastRenderedPageBreak/>
              <w:t>21.</w:t>
            </w:r>
          </w:p>
        </w:tc>
        <w:tc>
          <w:tcPr>
            <w:tcW w:w="8392" w:type="dxa"/>
          </w:tcPr>
          <w:p w:rsidR="00E548E1" w:rsidRPr="00CA612E" w:rsidRDefault="00E548E1" w:rsidP="00F0309F">
            <w:pPr>
              <w:pStyle w:val="Akapitzlist"/>
              <w:spacing w:line="276" w:lineRule="auto"/>
              <w:ind w:left="0"/>
              <w:rPr>
                <w:rFonts w:ascii="Arial" w:hAnsi="Arial" w:cs="Arial"/>
                <w:b/>
              </w:rPr>
            </w:pPr>
            <w:r w:rsidRPr="00CA612E">
              <w:rPr>
                <w:rFonts w:ascii="Arial" w:hAnsi="Arial" w:cs="Arial"/>
                <w:b/>
              </w:rPr>
              <w:t>Kasowniki.</w:t>
            </w:r>
          </w:p>
          <w:p w:rsidR="00E548E1" w:rsidRPr="00D81DCA" w:rsidRDefault="00E548E1" w:rsidP="00F0309F">
            <w:pPr>
              <w:pStyle w:val="Akapitzlist"/>
              <w:spacing w:line="276" w:lineRule="auto"/>
              <w:ind w:left="0"/>
              <w:rPr>
                <w:rFonts w:ascii="Arial" w:hAnsi="Arial" w:cs="Arial"/>
              </w:rPr>
            </w:pPr>
            <w:r w:rsidRPr="00D81DCA">
              <w:rPr>
                <w:rFonts w:ascii="Arial" w:hAnsi="Arial" w:cs="Arial"/>
              </w:rPr>
              <w:t xml:space="preserve">Zamawiający wymaga zainstalowania w każdym z dostarczonych autobusów </w:t>
            </w:r>
            <w:r w:rsidR="00BD10BB">
              <w:rPr>
                <w:rFonts w:ascii="Arial" w:hAnsi="Arial" w:cs="Arial"/>
              </w:rPr>
              <w:t>2</w:t>
            </w:r>
            <w:bookmarkStart w:id="0" w:name="_GoBack"/>
            <w:bookmarkEnd w:id="0"/>
            <w:r w:rsidRPr="00D81DCA">
              <w:rPr>
                <w:rFonts w:ascii="Arial" w:hAnsi="Arial" w:cs="Arial"/>
              </w:rPr>
              <w:t xml:space="preserve"> szt. kasowników produkcji R&amp;G Plus Sp. z o.o., z siedzibą w 39-300 Mielec, ul. Traugutta 7, model KRG-6KB3-m, które to kasowniki są własnością Zamawiającego. Od </w:t>
            </w:r>
            <w:r w:rsidR="00223117">
              <w:rPr>
                <w:rFonts w:ascii="Arial" w:hAnsi="Arial" w:cs="Arial"/>
              </w:rPr>
              <w:t>Wykonawcy</w:t>
            </w:r>
            <w:r w:rsidRPr="00D81DCA">
              <w:rPr>
                <w:rFonts w:ascii="Arial" w:hAnsi="Arial" w:cs="Arial"/>
              </w:rPr>
              <w:t xml:space="preserve"> wymaga się montażu otrzymanych od Zamawiającego kasowników w sposób umożliwiający sterowanie nimi za pomocą </w:t>
            </w:r>
            <w:proofErr w:type="spellStart"/>
            <w:r w:rsidRPr="00D81DCA">
              <w:rPr>
                <w:rFonts w:ascii="Arial" w:hAnsi="Arial" w:cs="Arial"/>
              </w:rPr>
              <w:t>autokomputera</w:t>
            </w:r>
            <w:proofErr w:type="spellEnd"/>
            <w:r w:rsidRPr="00D81DCA">
              <w:rPr>
                <w:rFonts w:ascii="Arial" w:hAnsi="Arial" w:cs="Arial"/>
              </w:rPr>
              <w:t>. Montaż i instalacja kasowników mają zapewnić następującą ich funkcjonalność:</w:t>
            </w:r>
          </w:p>
          <w:p w:rsidR="00E548E1" w:rsidRPr="00D81DCA" w:rsidRDefault="00E548E1" w:rsidP="00F0309F">
            <w:pPr>
              <w:pStyle w:val="Akapitzlist"/>
              <w:spacing w:line="276" w:lineRule="auto"/>
              <w:ind w:left="0"/>
              <w:rPr>
                <w:rFonts w:ascii="Arial" w:hAnsi="Arial" w:cs="Arial"/>
              </w:rPr>
            </w:pPr>
            <w:r w:rsidRPr="00D81DCA">
              <w:rPr>
                <w:rFonts w:ascii="Arial" w:hAnsi="Arial" w:cs="Arial"/>
              </w:rPr>
              <w:t xml:space="preserve">- sterowanie za pomocą </w:t>
            </w:r>
            <w:proofErr w:type="spellStart"/>
            <w:r w:rsidRPr="00D81DCA">
              <w:rPr>
                <w:rFonts w:ascii="Arial" w:hAnsi="Arial" w:cs="Arial"/>
              </w:rPr>
              <w:t>autokomputera</w:t>
            </w:r>
            <w:proofErr w:type="spellEnd"/>
            <w:r w:rsidRPr="00D81DCA">
              <w:rPr>
                <w:rFonts w:ascii="Arial" w:hAnsi="Arial" w:cs="Arial"/>
              </w:rPr>
              <w:t>,</w:t>
            </w:r>
          </w:p>
          <w:p w:rsidR="00E548E1" w:rsidRPr="00D81DCA" w:rsidRDefault="00E548E1" w:rsidP="00F0309F">
            <w:pPr>
              <w:pStyle w:val="Akapitzlist"/>
              <w:spacing w:line="276" w:lineRule="auto"/>
              <w:ind w:left="0"/>
              <w:rPr>
                <w:rFonts w:ascii="Arial" w:hAnsi="Arial" w:cs="Arial"/>
              </w:rPr>
            </w:pPr>
            <w:r w:rsidRPr="00D81DCA">
              <w:rPr>
                <w:rFonts w:ascii="Arial" w:hAnsi="Arial" w:cs="Arial"/>
              </w:rPr>
              <w:t>- wykonanie nakłucia biletu papierowego i jednoczesny nadruk na kasowanym bilecie. Nadruk powinien zawierać minimum datę i godzinę skasowania biletu, numer boczny pojazdu (minimum dwie cyfry) oraz skrót: MZK</w:t>
            </w:r>
            <w:r w:rsidR="00305596">
              <w:rPr>
                <w:rFonts w:ascii="Arial" w:hAnsi="Arial" w:cs="Arial"/>
              </w:rPr>
              <w:t>.</w:t>
            </w:r>
          </w:p>
          <w:p w:rsidR="00E548E1" w:rsidRPr="00D81DCA" w:rsidRDefault="00E548E1" w:rsidP="00F0309F">
            <w:pPr>
              <w:pStyle w:val="Akapitzlist"/>
              <w:spacing w:line="276" w:lineRule="auto"/>
              <w:ind w:left="0"/>
              <w:rPr>
                <w:rFonts w:ascii="Arial" w:hAnsi="Arial" w:cs="Arial"/>
              </w:rPr>
            </w:pPr>
            <w:r w:rsidRPr="00D81DCA">
              <w:rPr>
                <w:rFonts w:ascii="Arial" w:hAnsi="Arial" w:cs="Arial"/>
              </w:rPr>
              <w:t xml:space="preserve">- wyświetlanie na wyświetlaczu kasownika: daty, godziny, a w przypadku zablokowania kasownika przez kierowcę, za pomocą </w:t>
            </w:r>
            <w:proofErr w:type="spellStart"/>
            <w:r w:rsidRPr="00D81DCA">
              <w:rPr>
                <w:rFonts w:ascii="Arial" w:hAnsi="Arial" w:cs="Arial"/>
              </w:rPr>
              <w:t>autokomoutera</w:t>
            </w:r>
            <w:proofErr w:type="spellEnd"/>
            <w:r w:rsidRPr="00D81DCA">
              <w:rPr>
                <w:rFonts w:ascii="Arial" w:hAnsi="Arial" w:cs="Arial"/>
              </w:rPr>
              <w:t>, informacji „Zablokowany”.</w:t>
            </w:r>
          </w:p>
        </w:tc>
      </w:tr>
      <w:tr w:rsidR="00E548E1" w:rsidRPr="00D81DCA" w:rsidTr="00E548E1">
        <w:tc>
          <w:tcPr>
            <w:tcW w:w="567" w:type="dxa"/>
          </w:tcPr>
          <w:p w:rsidR="00E548E1" w:rsidRPr="00D81DCA" w:rsidRDefault="00E548E1" w:rsidP="00CE7EF7">
            <w:pPr>
              <w:pStyle w:val="Akapitzlist"/>
              <w:ind w:left="0"/>
              <w:rPr>
                <w:rFonts w:ascii="Arial" w:hAnsi="Arial" w:cs="Arial"/>
              </w:rPr>
            </w:pPr>
            <w:r w:rsidRPr="00D81DCA">
              <w:rPr>
                <w:rFonts w:ascii="Arial" w:hAnsi="Arial" w:cs="Arial"/>
              </w:rPr>
              <w:t>22.</w:t>
            </w:r>
          </w:p>
        </w:tc>
        <w:tc>
          <w:tcPr>
            <w:tcW w:w="8392" w:type="dxa"/>
          </w:tcPr>
          <w:p w:rsidR="00E548E1" w:rsidRPr="00CA612E" w:rsidRDefault="00E548E1" w:rsidP="00D84496">
            <w:pPr>
              <w:pStyle w:val="Akapitzlist"/>
              <w:spacing w:line="276" w:lineRule="auto"/>
              <w:ind w:left="0"/>
              <w:rPr>
                <w:rFonts w:ascii="Arial" w:hAnsi="Arial" w:cs="Arial"/>
                <w:b/>
              </w:rPr>
            </w:pPr>
            <w:r w:rsidRPr="00CA612E">
              <w:rPr>
                <w:rFonts w:ascii="Arial" w:hAnsi="Arial" w:cs="Arial"/>
                <w:b/>
              </w:rPr>
              <w:t>Inne urządzenia i wyposażenie:</w:t>
            </w:r>
          </w:p>
          <w:p w:rsidR="00E548E1" w:rsidRPr="00D81DCA" w:rsidRDefault="00E548E1" w:rsidP="00D84496">
            <w:pPr>
              <w:pStyle w:val="Akapitzlist"/>
              <w:numPr>
                <w:ilvl w:val="0"/>
                <w:numId w:val="20"/>
              </w:numPr>
              <w:spacing w:line="276" w:lineRule="auto"/>
              <w:rPr>
                <w:rFonts w:ascii="Arial" w:hAnsi="Arial" w:cs="Arial"/>
              </w:rPr>
            </w:pPr>
            <w:r w:rsidRPr="00D81DCA">
              <w:rPr>
                <w:rFonts w:ascii="Arial" w:hAnsi="Arial" w:cs="Arial"/>
              </w:rPr>
              <w:t xml:space="preserve">Centralny </w:t>
            </w:r>
            <w:r w:rsidR="00F0309F">
              <w:rPr>
                <w:rFonts w:ascii="Arial" w:hAnsi="Arial" w:cs="Arial"/>
              </w:rPr>
              <w:t>układ smarowania z autodiagnozą.</w:t>
            </w:r>
          </w:p>
          <w:p w:rsidR="00E548E1" w:rsidRPr="00D81DCA" w:rsidRDefault="00E548E1" w:rsidP="00D84496">
            <w:pPr>
              <w:pStyle w:val="Akapitzlist"/>
              <w:numPr>
                <w:ilvl w:val="0"/>
                <w:numId w:val="20"/>
              </w:numPr>
              <w:spacing w:line="276" w:lineRule="auto"/>
              <w:rPr>
                <w:rFonts w:ascii="Arial" w:hAnsi="Arial" w:cs="Arial"/>
              </w:rPr>
            </w:pPr>
            <w:r w:rsidRPr="00D81DCA">
              <w:rPr>
                <w:rFonts w:ascii="Arial" w:hAnsi="Arial" w:cs="Arial"/>
              </w:rPr>
              <w:t>Sepa</w:t>
            </w:r>
            <w:r w:rsidR="00F0309F">
              <w:rPr>
                <w:rFonts w:ascii="Arial" w:hAnsi="Arial" w:cs="Arial"/>
              </w:rPr>
              <w:t>rator wody w układzie zasilania.</w:t>
            </w:r>
          </w:p>
          <w:p w:rsidR="00E548E1" w:rsidRPr="00D81DCA" w:rsidRDefault="00E548E1" w:rsidP="00D84496">
            <w:pPr>
              <w:pStyle w:val="Akapitzlist"/>
              <w:numPr>
                <w:ilvl w:val="0"/>
                <w:numId w:val="20"/>
              </w:numPr>
              <w:spacing w:line="276" w:lineRule="auto"/>
              <w:rPr>
                <w:rFonts w:ascii="Arial" w:hAnsi="Arial" w:cs="Arial"/>
              </w:rPr>
            </w:pPr>
            <w:r w:rsidRPr="00D81DCA">
              <w:rPr>
                <w:rFonts w:ascii="Arial" w:hAnsi="Arial" w:cs="Arial"/>
              </w:rPr>
              <w:t>System automatycznego uzupełniania oleju w silniku z elektroniczną pamięcią rejestrującą ilość zużytego oleju wraz z urz</w:t>
            </w:r>
            <w:r w:rsidR="00F0309F">
              <w:rPr>
                <w:rFonts w:ascii="Arial" w:hAnsi="Arial" w:cs="Arial"/>
              </w:rPr>
              <w:t xml:space="preserve">ądzeniem </w:t>
            </w:r>
            <w:proofErr w:type="spellStart"/>
            <w:r w:rsidR="00F0309F">
              <w:rPr>
                <w:rFonts w:ascii="Arial" w:hAnsi="Arial" w:cs="Arial"/>
              </w:rPr>
              <w:t>kontrolno</w:t>
            </w:r>
            <w:proofErr w:type="spellEnd"/>
            <w:r w:rsidR="00F0309F">
              <w:rPr>
                <w:rFonts w:ascii="Arial" w:hAnsi="Arial" w:cs="Arial"/>
              </w:rPr>
              <w:t xml:space="preserve"> – pomiarowym.</w:t>
            </w:r>
          </w:p>
          <w:p w:rsidR="00E548E1" w:rsidRPr="00D81DCA" w:rsidRDefault="00E548E1" w:rsidP="00D84496">
            <w:pPr>
              <w:pStyle w:val="Akapitzlist"/>
              <w:numPr>
                <w:ilvl w:val="0"/>
                <w:numId w:val="20"/>
              </w:numPr>
              <w:spacing w:line="276" w:lineRule="auto"/>
              <w:rPr>
                <w:rFonts w:ascii="Arial" w:hAnsi="Arial" w:cs="Arial"/>
              </w:rPr>
            </w:pPr>
            <w:r w:rsidRPr="00D81DCA">
              <w:rPr>
                <w:rFonts w:ascii="Arial" w:hAnsi="Arial" w:cs="Arial"/>
              </w:rPr>
              <w:t>Zamykany</w:t>
            </w:r>
            <w:r w:rsidR="00F0309F">
              <w:rPr>
                <w:rFonts w:ascii="Arial" w:hAnsi="Arial" w:cs="Arial"/>
              </w:rPr>
              <w:t xml:space="preserve"> na klucz wlew zbiornika paliwa.</w:t>
            </w:r>
          </w:p>
          <w:p w:rsidR="00E548E1" w:rsidRPr="00D81DCA" w:rsidRDefault="00E548E1" w:rsidP="00D84496">
            <w:pPr>
              <w:pStyle w:val="Akapitzlist"/>
              <w:numPr>
                <w:ilvl w:val="0"/>
                <w:numId w:val="20"/>
              </w:numPr>
              <w:spacing w:line="276" w:lineRule="auto"/>
              <w:rPr>
                <w:rFonts w:ascii="Arial" w:hAnsi="Arial" w:cs="Arial"/>
              </w:rPr>
            </w:pPr>
            <w:r w:rsidRPr="00D81DCA">
              <w:rPr>
                <w:rFonts w:ascii="Arial" w:hAnsi="Arial" w:cs="Arial"/>
              </w:rPr>
              <w:t>Zacz</w:t>
            </w:r>
            <w:r w:rsidR="00F0309F">
              <w:rPr>
                <w:rFonts w:ascii="Arial" w:hAnsi="Arial" w:cs="Arial"/>
              </w:rPr>
              <w:t>epy holownicze, przedni i tylny.</w:t>
            </w:r>
          </w:p>
          <w:p w:rsidR="00E548E1" w:rsidRPr="00D81DCA" w:rsidRDefault="00F0309F" w:rsidP="00D84496">
            <w:pPr>
              <w:pStyle w:val="Akapitzlist"/>
              <w:numPr>
                <w:ilvl w:val="0"/>
                <w:numId w:val="20"/>
              </w:numPr>
              <w:spacing w:line="276" w:lineRule="auto"/>
              <w:rPr>
                <w:rFonts w:ascii="Arial" w:hAnsi="Arial" w:cs="Arial"/>
              </w:rPr>
            </w:pPr>
            <w:r>
              <w:rPr>
                <w:rFonts w:ascii="Arial" w:hAnsi="Arial" w:cs="Arial"/>
              </w:rPr>
              <w:t>Trójkąt ostrzegawczy, apteczka.</w:t>
            </w:r>
          </w:p>
          <w:p w:rsidR="00E548E1" w:rsidRPr="00D81DCA" w:rsidRDefault="00F0309F" w:rsidP="00D84496">
            <w:pPr>
              <w:pStyle w:val="Akapitzlist"/>
              <w:numPr>
                <w:ilvl w:val="0"/>
                <w:numId w:val="20"/>
              </w:numPr>
              <w:spacing w:line="276" w:lineRule="auto"/>
              <w:rPr>
                <w:rFonts w:ascii="Arial" w:hAnsi="Arial" w:cs="Arial"/>
              </w:rPr>
            </w:pPr>
            <w:r>
              <w:rPr>
                <w:rFonts w:ascii="Arial" w:hAnsi="Arial" w:cs="Arial"/>
              </w:rPr>
              <w:t>Wyłącznik główny prądu.</w:t>
            </w:r>
          </w:p>
          <w:p w:rsidR="00E548E1" w:rsidRPr="00D81DCA" w:rsidRDefault="00E548E1" w:rsidP="00D84496">
            <w:pPr>
              <w:pStyle w:val="Akapitzlist"/>
              <w:numPr>
                <w:ilvl w:val="0"/>
                <w:numId w:val="20"/>
              </w:numPr>
              <w:spacing w:line="276" w:lineRule="auto"/>
              <w:rPr>
                <w:rFonts w:ascii="Arial" w:hAnsi="Arial" w:cs="Arial"/>
              </w:rPr>
            </w:pPr>
            <w:r w:rsidRPr="00D81DCA">
              <w:rPr>
                <w:rFonts w:ascii="Arial" w:hAnsi="Arial" w:cs="Arial"/>
              </w:rPr>
              <w:t>Zbiornik paliwa o poj. Minimum 170 dm</w:t>
            </w:r>
            <w:r w:rsidRPr="00D81DCA">
              <w:rPr>
                <w:rFonts w:ascii="Arial" w:hAnsi="Arial" w:cs="Arial"/>
                <w:vertAlign w:val="superscript"/>
              </w:rPr>
              <w:t>3</w:t>
            </w:r>
            <w:r w:rsidR="00F0309F">
              <w:rPr>
                <w:rFonts w:ascii="Arial" w:hAnsi="Arial" w:cs="Arial"/>
              </w:rPr>
              <w:t>.</w:t>
            </w:r>
          </w:p>
          <w:p w:rsidR="00E548E1" w:rsidRPr="00D81DCA" w:rsidRDefault="00E548E1" w:rsidP="00D84496">
            <w:pPr>
              <w:pStyle w:val="Akapitzlist"/>
              <w:numPr>
                <w:ilvl w:val="0"/>
                <w:numId w:val="20"/>
              </w:numPr>
              <w:spacing w:line="276" w:lineRule="auto"/>
              <w:rPr>
                <w:rFonts w:ascii="Arial" w:hAnsi="Arial" w:cs="Arial"/>
              </w:rPr>
            </w:pPr>
            <w:r w:rsidRPr="00D81DCA">
              <w:rPr>
                <w:rFonts w:ascii="Arial" w:hAnsi="Arial" w:cs="Arial"/>
              </w:rPr>
              <w:t>Komplet filtrów potrzebny do wykonania obsług technicznych w okresie gwarancyjnym, zakładając że pojazd w jednym roku przejedzie 65 000 km,</w:t>
            </w:r>
          </w:p>
          <w:p w:rsidR="00E548E1" w:rsidRPr="00D81DCA" w:rsidRDefault="00E548E1" w:rsidP="00D84496">
            <w:pPr>
              <w:pStyle w:val="Akapitzlist"/>
              <w:numPr>
                <w:ilvl w:val="0"/>
                <w:numId w:val="20"/>
              </w:numPr>
              <w:spacing w:line="276" w:lineRule="auto"/>
              <w:rPr>
                <w:rFonts w:ascii="Arial" w:hAnsi="Arial" w:cs="Arial"/>
              </w:rPr>
            </w:pPr>
            <w:r w:rsidRPr="00D81DCA">
              <w:rPr>
                <w:rFonts w:ascii="Arial" w:hAnsi="Arial" w:cs="Arial"/>
              </w:rPr>
              <w:t>Autobusy muszą być wyposażone w prędkościomierz oraz tachograf cyfrowy,</w:t>
            </w:r>
          </w:p>
          <w:p w:rsidR="00E548E1" w:rsidRPr="00D81DCA" w:rsidRDefault="00E548E1" w:rsidP="00D84496">
            <w:pPr>
              <w:pStyle w:val="Akapitzlist"/>
              <w:numPr>
                <w:ilvl w:val="0"/>
                <w:numId w:val="20"/>
              </w:numPr>
              <w:spacing w:line="276" w:lineRule="auto"/>
              <w:rPr>
                <w:rFonts w:ascii="Arial" w:hAnsi="Arial" w:cs="Arial"/>
              </w:rPr>
            </w:pPr>
            <w:r w:rsidRPr="00D81DCA">
              <w:rPr>
                <w:rFonts w:ascii="Arial" w:hAnsi="Arial" w:cs="Arial"/>
              </w:rPr>
              <w:t>Kompletne oświetlenie diodowe typu LED na tylnej części pojazdu,</w:t>
            </w:r>
          </w:p>
          <w:p w:rsidR="00E548E1" w:rsidRPr="00D81DCA" w:rsidRDefault="00E548E1" w:rsidP="00D84496">
            <w:pPr>
              <w:pStyle w:val="Akapitzlist"/>
              <w:numPr>
                <w:ilvl w:val="0"/>
                <w:numId w:val="20"/>
              </w:numPr>
              <w:spacing w:line="276" w:lineRule="auto"/>
              <w:rPr>
                <w:rFonts w:ascii="Arial" w:hAnsi="Arial" w:cs="Arial"/>
              </w:rPr>
            </w:pPr>
            <w:r w:rsidRPr="00D81DCA">
              <w:rPr>
                <w:rFonts w:ascii="Arial" w:hAnsi="Arial" w:cs="Arial"/>
              </w:rPr>
              <w:t>Z przodu autobusu oświetlenie di</w:t>
            </w:r>
            <w:r w:rsidR="00F0309F">
              <w:rPr>
                <w:rFonts w:ascii="Arial" w:hAnsi="Arial" w:cs="Arial"/>
              </w:rPr>
              <w:t>odowe typu LED do jazdy w dzień.</w:t>
            </w:r>
          </w:p>
          <w:p w:rsidR="00E548E1" w:rsidRPr="00D84496" w:rsidRDefault="00E548E1" w:rsidP="00D84496">
            <w:pPr>
              <w:pStyle w:val="Akapitzlist"/>
              <w:numPr>
                <w:ilvl w:val="0"/>
                <w:numId w:val="20"/>
              </w:numPr>
              <w:spacing w:line="276" w:lineRule="auto"/>
              <w:rPr>
                <w:rFonts w:ascii="Arial" w:hAnsi="Arial" w:cs="Arial"/>
              </w:rPr>
            </w:pPr>
            <w:r w:rsidRPr="00D81DCA">
              <w:rPr>
                <w:rFonts w:ascii="Arial" w:hAnsi="Arial" w:cs="Arial"/>
              </w:rPr>
              <w:t>Dwie gaśnice GPS 6 kg każda.</w:t>
            </w:r>
          </w:p>
        </w:tc>
      </w:tr>
      <w:tr w:rsidR="00D07E57" w:rsidRPr="00D81DCA" w:rsidTr="00E548E1">
        <w:tc>
          <w:tcPr>
            <w:tcW w:w="567" w:type="dxa"/>
          </w:tcPr>
          <w:p w:rsidR="00D07E57" w:rsidRPr="00D81DCA" w:rsidRDefault="00D07E57" w:rsidP="00CE7EF7">
            <w:pPr>
              <w:pStyle w:val="Akapitzlist"/>
              <w:ind w:left="0"/>
              <w:rPr>
                <w:rFonts w:ascii="Arial" w:hAnsi="Arial" w:cs="Arial"/>
              </w:rPr>
            </w:pPr>
            <w:r>
              <w:rPr>
                <w:rFonts w:ascii="Arial" w:hAnsi="Arial" w:cs="Arial"/>
              </w:rPr>
              <w:lastRenderedPageBreak/>
              <w:t>23.</w:t>
            </w:r>
          </w:p>
        </w:tc>
        <w:tc>
          <w:tcPr>
            <w:tcW w:w="8392" w:type="dxa"/>
          </w:tcPr>
          <w:p w:rsidR="00D07E57" w:rsidRDefault="00D07E57" w:rsidP="00D07E57">
            <w:pPr>
              <w:pStyle w:val="Akapitzlist"/>
              <w:spacing w:line="276" w:lineRule="auto"/>
              <w:ind w:left="0"/>
              <w:rPr>
                <w:rFonts w:ascii="Arial" w:hAnsi="Arial" w:cs="Arial"/>
                <w:b/>
              </w:rPr>
            </w:pPr>
            <w:r>
              <w:rPr>
                <w:rFonts w:ascii="Arial" w:hAnsi="Arial" w:cs="Arial"/>
                <w:b/>
              </w:rPr>
              <w:t>Oznakowanie:</w:t>
            </w:r>
          </w:p>
          <w:p w:rsidR="00D07E57" w:rsidRDefault="00D07E57" w:rsidP="00D07E57">
            <w:pPr>
              <w:pStyle w:val="Akapitzlist"/>
              <w:numPr>
                <w:ilvl w:val="0"/>
                <w:numId w:val="35"/>
              </w:numPr>
              <w:spacing w:line="276" w:lineRule="auto"/>
              <w:rPr>
                <w:rFonts w:ascii="Arial" w:hAnsi="Arial" w:cs="Arial"/>
              </w:rPr>
            </w:pPr>
            <w:r>
              <w:rPr>
                <w:rFonts w:ascii="Arial" w:hAnsi="Arial" w:cs="Arial"/>
              </w:rPr>
              <w:t>Wszystkie wlewy (lub klapki osłaniające wlewy) do zbiorników płynów eksploatacyjnych powinny być czytelnie oznakowane.</w:t>
            </w:r>
          </w:p>
          <w:p w:rsidR="00D07E57" w:rsidRDefault="00D07E57" w:rsidP="00D07E57">
            <w:pPr>
              <w:pStyle w:val="Akapitzlist"/>
              <w:numPr>
                <w:ilvl w:val="0"/>
                <w:numId w:val="35"/>
              </w:numPr>
              <w:spacing w:line="276" w:lineRule="auto"/>
              <w:rPr>
                <w:rFonts w:ascii="Arial" w:hAnsi="Arial" w:cs="Arial"/>
              </w:rPr>
            </w:pPr>
            <w:r>
              <w:rPr>
                <w:rFonts w:ascii="Arial" w:hAnsi="Arial" w:cs="Arial"/>
              </w:rPr>
              <w:t>Autobus przystosowany do przewozu osób niepełnosprawnych.</w:t>
            </w:r>
          </w:p>
          <w:p w:rsidR="00D07E57" w:rsidRDefault="00D07E57" w:rsidP="00D07E57">
            <w:pPr>
              <w:pStyle w:val="Akapitzlist"/>
              <w:numPr>
                <w:ilvl w:val="0"/>
                <w:numId w:val="35"/>
              </w:numPr>
              <w:spacing w:line="276" w:lineRule="auto"/>
              <w:rPr>
                <w:rFonts w:ascii="Arial" w:hAnsi="Arial" w:cs="Arial"/>
              </w:rPr>
            </w:pPr>
            <w:r>
              <w:rPr>
                <w:rFonts w:ascii="Arial" w:hAnsi="Arial" w:cs="Arial"/>
              </w:rPr>
              <w:t>Miejsce dla inwalidy.</w:t>
            </w:r>
          </w:p>
          <w:p w:rsidR="00D07E57" w:rsidRDefault="00D07E57" w:rsidP="00D07E57">
            <w:pPr>
              <w:pStyle w:val="Akapitzlist"/>
              <w:numPr>
                <w:ilvl w:val="0"/>
                <w:numId w:val="35"/>
              </w:numPr>
              <w:spacing w:line="276" w:lineRule="auto"/>
              <w:rPr>
                <w:rFonts w:ascii="Arial" w:hAnsi="Arial" w:cs="Arial"/>
              </w:rPr>
            </w:pPr>
            <w:r>
              <w:rPr>
                <w:rFonts w:ascii="Arial" w:hAnsi="Arial" w:cs="Arial"/>
              </w:rPr>
              <w:t>Miejsce dla matki z dzieckiem.</w:t>
            </w:r>
          </w:p>
          <w:p w:rsidR="00D07E57" w:rsidRDefault="00D07E57" w:rsidP="00D07E57">
            <w:pPr>
              <w:pStyle w:val="Akapitzlist"/>
              <w:numPr>
                <w:ilvl w:val="0"/>
                <w:numId w:val="35"/>
              </w:numPr>
              <w:spacing w:line="276" w:lineRule="auto"/>
              <w:rPr>
                <w:rFonts w:ascii="Arial" w:hAnsi="Arial" w:cs="Arial"/>
              </w:rPr>
            </w:pPr>
            <w:r>
              <w:rPr>
                <w:rFonts w:ascii="Arial" w:hAnsi="Arial" w:cs="Arial"/>
              </w:rPr>
              <w:t>Wyjście bezpieczeństwa.</w:t>
            </w:r>
          </w:p>
          <w:p w:rsidR="00D07E57" w:rsidRDefault="00D07E57" w:rsidP="00D07E57">
            <w:pPr>
              <w:pStyle w:val="Akapitzlist"/>
              <w:numPr>
                <w:ilvl w:val="0"/>
                <w:numId w:val="35"/>
              </w:numPr>
              <w:spacing w:line="276" w:lineRule="auto"/>
              <w:rPr>
                <w:rFonts w:ascii="Arial" w:hAnsi="Arial" w:cs="Arial"/>
              </w:rPr>
            </w:pPr>
            <w:r>
              <w:rPr>
                <w:rFonts w:ascii="Arial" w:hAnsi="Arial" w:cs="Arial"/>
              </w:rPr>
              <w:t>Poziom ciśnienia powietrza nad każdym kołem.</w:t>
            </w:r>
          </w:p>
          <w:p w:rsidR="00D07E57" w:rsidRDefault="00D07E57" w:rsidP="00D07E57">
            <w:pPr>
              <w:pStyle w:val="Akapitzlist"/>
              <w:numPr>
                <w:ilvl w:val="0"/>
                <w:numId w:val="35"/>
              </w:numPr>
              <w:spacing w:line="276" w:lineRule="auto"/>
              <w:rPr>
                <w:rFonts w:ascii="Arial" w:hAnsi="Arial" w:cs="Arial"/>
              </w:rPr>
            </w:pPr>
            <w:r>
              <w:rPr>
                <w:rFonts w:ascii="Arial" w:hAnsi="Arial" w:cs="Arial"/>
              </w:rPr>
              <w:t>Awaryjne otwieranie drzwi.</w:t>
            </w:r>
          </w:p>
          <w:p w:rsidR="00D07E57" w:rsidRDefault="00D07E57" w:rsidP="00D07E57">
            <w:pPr>
              <w:pStyle w:val="Akapitzlist"/>
              <w:numPr>
                <w:ilvl w:val="0"/>
                <w:numId w:val="35"/>
              </w:numPr>
              <w:spacing w:line="276" w:lineRule="auto"/>
              <w:rPr>
                <w:rFonts w:ascii="Arial" w:hAnsi="Arial" w:cs="Arial"/>
              </w:rPr>
            </w:pPr>
            <w:r>
              <w:rPr>
                <w:rFonts w:ascii="Arial" w:hAnsi="Arial" w:cs="Arial"/>
              </w:rPr>
              <w:t>Wejście dla wózków (tak/nie)</w:t>
            </w:r>
          </w:p>
          <w:p w:rsidR="00D07E57" w:rsidRDefault="00D07E57" w:rsidP="00D07E57">
            <w:pPr>
              <w:pStyle w:val="Akapitzlist"/>
              <w:numPr>
                <w:ilvl w:val="0"/>
                <w:numId w:val="35"/>
              </w:numPr>
              <w:spacing w:line="276" w:lineRule="auto"/>
              <w:rPr>
                <w:rFonts w:ascii="Arial" w:hAnsi="Arial" w:cs="Arial"/>
              </w:rPr>
            </w:pPr>
            <w:r>
              <w:rPr>
                <w:rFonts w:ascii="Arial" w:hAnsi="Arial" w:cs="Arial"/>
              </w:rPr>
              <w:t xml:space="preserve">Autobus monitorowany (informacja w wewnątrz oraz na zewnątrz autobusu) </w:t>
            </w:r>
          </w:p>
          <w:p w:rsidR="00D07E57" w:rsidRPr="00D07E57" w:rsidRDefault="00D07E57" w:rsidP="00D07E57">
            <w:pPr>
              <w:pStyle w:val="Akapitzlist"/>
              <w:numPr>
                <w:ilvl w:val="0"/>
                <w:numId w:val="35"/>
              </w:numPr>
              <w:spacing w:line="276" w:lineRule="auto"/>
              <w:rPr>
                <w:rFonts w:ascii="Arial" w:hAnsi="Arial" w:cs="Arial"/>
              </w:rPr>
            </w:pPr>
            <w:r>
              <w:rPr>
                <w:rFonts w:ascii="Arial" w:hAnsi="Arial" w:cs="Arial"/>
              </w:rPr>
              <w:t>Autobus klimatyzowany (informacja w wewnątrz oraz na zewnątrz autobusu. Ponadto informacja umieszczona na każdej szybie bocznej, która posiada uchylne lub otwierane okno).</w:t>
            </w:r>
          </w:p>
        </w:tc>
      </w:tr>
      <w:tr w:rsidR="00E548E1" w:rsidRPr="00D81DCA" w:rsidTr="00027FB8">
        <w:trPr>
          <w:trHeight w:val="2566"/>
        </w:trPr>
        <w:tc>
          <w:tcPr>
            <w:tcW w:w="567" w:type="dxa"/>
          </w:tcPr>
          <w:p w:rsidR="00E548E1" w:rsidRPr="00D81DCA" w:rsidRDefault="00D07E57" w:rsidP="00CE7EF7">
            <w:pPr>
              <w:pStyle w:val="Akapitzlist"/>
              <w:ind w:left="0"/>
              <w:rPr>
                <w:rFonts w:ascii="Arial" w:hAnsi="Arial" w:cs="Arial"/>
              </w:rPr>
            </w:pPr>
            <w:r>
              <w:rPr>
                <w:rFonts w:ascii="Arial" w:hAnsi="Arial" w:cs="Arial"/>
              </w:rPr>
              <w:t>24</w:t>
            </w:r>
            <w:r w:rsidR="00E548E1" w:rsidRPr="00D81DCA">
              <w:rPr>
                <w:rFonts w:ascii="Arial" w:hAnsi="Arial" w:cs="Arial"/>
              </w:rPr>
              <w:t>.</w:t>
            </w:r>
          </w:p>
        </w:tc>
        <w:tc>
          <w:tcPr>
            <w:tcW w:w="8392" w:type="dxa"/>
          </w:tcPr>
          <w:p w:rsidR="00E548E1" w:rsidRPr="00F0309F" w:rsidRDefault="00E548E1" w:rsidP="00F0309F">
            <w:pPr>
              <w:pStyle w:val="Akapitzlist"/>
              <w:spacing w:line="276" w:lineRule="auto"/>
              <w:ind w:left="0"/>
              <w:rPr>
                <w:rFonts w:ascii="Arial" w:hAnsi="Arial" w:cs="Arial"/>
                <w:b/>
              </w:rPr>
            </w:pPr>
            <w:r w:rsidRPr="00F0309F">
              <w:rPr>
                <w:rFonts w:ascii="Arial" w:hAnsi="Arial" w:cs="Arial"/>
                <w:b/>
              </w:rPr>
              <w:t>Powłoki i kolorystyka:</w:t>
            </w:r>
          </w:p>
          <w:p w:rsidR="00832CC2" w:rsidRDefault="00E548E1" w:rsidP="00832CC2">
            <w:pPr>
              <w:pStyle w:val="Akapitzlist"/>
              <w:numPr>
                <w:ilvl w:val="0"/>
                <w:numId w:val="21"/>
              </w:numPr>
              <w:spacing w:line="276" w:lineRule="auto"/>
              <w:rPr>
                <w:rFonts w:ascii="Arial" w:hAnsi="Arial" w:cs="Arial"/>
              </w:rPr>
            </w:pPr>
            <w:r w:rsidRPr="00D81DCA">
              <w:rPr>
                <w:rFonts w:ascii="Arial" w:hAnsi="Arial" w:cs="Arial"/>
              </w:rPr>
              <w:t xml:space="preserve">Powłoki lakiernicze zewnętrzne wykonane lakierami poliuretanowymi lub akrylowymi, o podwyższonej odporności na ścieranie przy myciu pojazdów na myjniach </w:t>
            </w:r>
            <w:proofErr w:type="spellStart"/>
            <w:r w:rsidRPr="00D81DCA">
              <w:rPr>
                <w:rFonts w:ascii="Arial" w:hAnsi="Arial" w:cs="Arial"/>
              </w:rPr>
              <w:t>wielo</w:t>
            </w:r>
            <w:proofErr w:type="spellEnd"/>
            <w:r w:rsidRPr="00D81DCA">
              <w:rPr>
                <w:rFonts w:ascii="Arial" w:hAnsi="Arial" w:cs="Arial"/>
              </w:rPr>
              <w:t xml:space="preserve"> szczotkowych. Malowanie autobusów jednolite, kolor</w:t>
            </w:r>
            <w:r w:rsidR="00F0309F">
              <w:rPr>
                <w:rFonts w:ascii="Arial" w:hAnsi="Arial" w:cs="Arial"/>
              </w:rPr>
              <w:t xml:space="preserve"> nad</w:t>
            </w:r>
            <w:r w:rsidR="00502B38">
              <w:rPr>
                <w:rFonts w:ascii="Arial" w:hAnsi="Arial" w:cs="Arial"/>
              </w:rPr>
              <w:t>wozia: RAL  3020 lub równoważny</w:t>
            </w:r>
            <w:r w:rsidR="00F0309F">
              <w:rPr>
                <w:rFonts w:ascii="Arial" w:hAnsi="Arial" w:cs="Arial"/>
              </w:rPr>
              <w:t>.</w:t>
            </w:r>
            <w:r w:rsidRPr="00D81DCA">
              <w:rPr>
                <w:rFonts w:ascii="Arial" w:hAnsi="Arial" w:cs="Arial"/>
              </w:rPr>
              <w:t xml:space="preserve"> </w:t>
            </w:r>
          </w:p>
          <w:p w:rsidR="00E548E1" w:rsidRPr="00D81DCA" w:rsidRDefault="00E548E1" w:rsidP="00832CC2">
            <w:pPr>
              <w:pStyle w:val="Akapitzlist"/>
              <w:numPr>
                <w:ilvl w:val="0"/>
                <w:numId w:val="21"/>
              </w:numPr>
              <w:spacing w:line="276" w:lineRule="auto"/>
              <w:rPr>
                <w:rFonts w:ascii="Arial" w:hAnsi="Arial" w:cs="Arial"/>
              </w:rPr>
            </w:pPr>
            <w:r w:rsidRPr="00D81DCA">
              <w:rPr>
                <w:rFonts w:ascii="Arial" w:hAnsi="Arial" w:cs="Arial"/>
              </w:rPr>
              <w:t>Pozostałe elementy wewnętrzne: tkanina siedzeń, podłoga, poszycia boczne, dachu, skomponowane kolorystycznie w sposób gwarantujący wysoką jakość i estetykę – uzgodnione z zamawiającym.</w:t>
            </w:r>
          </w:p>
        </w:tc>
      </w:tr>
      <w:tr w:rsidR="00E548E1" w:rsidRPr="00D81DCA" w:rsidTr="00E548E1">
        <w:tc>
          <w:tcPr>
            <w:tcW w:w="567" w:type="dxa"/>
          </w:tcPr>
          <w:p w:rsidR="00E548E1" w:rsidRPr="00D81DCA" w:rsidRDefault="00D07E57" w:rsidP="00CE7EF7">
            <w:pPr>
              <w:pStyle w:val="Akapitzlist"/>
              <w:ind w:left="0"/>
              <w:rPr>
                <w:rFonts w:ascii="Arial" w:hAnsi="Arial" w:cs="Arial"/>
              </w:rPr>
            </w:pPr>
            <w:r>
              <w:rPr>
                <w:rFonts w:ascii="Arial" w:hAnsi="Arial" w:cs="Arial"/>
              </w:rPr>
              <w:t>25</w:t>
            </w:r>
            <w:r w:rsidR="00E548E1" w:rsidRPr="00D81DCA">
              <w:rPr>
                <w:rFonts w:ascii="Arial" w:hAnsi="Arial" w:cs="Arial"/>
              </w:rPr>
              <w:t>.</w:t>
            </w:r>
          </w:p>
        </w:tc>
        <w:tc>
          <w:tcPr>
            <w:tcW w:w="8392" w:type="dxa"/>
          </w:tcPr>
          <w:p w:rsidR="00E548E1" w:rsidRPr="00F0309F" w:rsidRDefault="00E548E1" w:rsidP="00D84496">
            <w:pPr>
              <w:pStyle w:val="Akapitzlist"/>
              <w:spacing w:line="276" w:lineRule="auto"/>
              <w:ind w:left="0"/>
              <w:rPr>
                <w:rFonts w:ascii="Arial" w:hAnsi="Arial" w:cs="Arial"/>
                <w:b/>
              </w:rPr>
            </w:pPr>
            <w:r w:rsidRPr="00F0309F">
              <w:rPr>
                <w:rFonts w:ascii="Arial" w:hAnsi="Arial" w:cs="Arial"/>
                <w:b/>
              </w:rPr>
              <w:t>Warunki dodatkowe wymagane od wykonawcy w cenie dostawy autobusu:</w:t>
            </w:r>
          </w:p>
          <w:p w:rsidR="00E548E1" w:rsidRPr="00D81DCA" w:rsidRDefault="00E548E1" w:rsidP="00D84496">
            <w:pPr>
              <w:pStyle w:val="Akapitzlist"/>
              <w:numPr>
                <w:ilvl w:val="0"/>
                <w:numId w:val="22"/>
              </w:numPr>
              <w:spacing w:line="276" w:lineRule="auto"/>
              <w:rPr>
                <w:rFonts w:ascii="Arial" w:hAnsi="Arial" w:cs="Arial"/>
              </w:rPr>
            </w:pPr>
            <w:r w:rsidRPr="00D81DCA">
              <w:rPr>
                <w:rFonts w:ascii="Arial" w:hAnsi="Arial" w:cs="Arial"/>
              </w:rPr>
              <w:t>Nieodpłatne przeszkolenie co najmniej 4 pracowników zamawiającego w zakresie obsługi i napraw dostarczonych auto</w:t>
            </w:r>
            <w:r w:rsidR="00D84496">
              <w:rPr>
                <w:rFonts w:ascii="Arial" w:hAnsi="Arial" w:cs="Arial"/>
              </w:rPr>
              <w:t xml:space="preserve">busów w siedzibie </w:t>
            </w:r>
            <w:r w:rsidR="00A26786">
              <w:rPr>
                <w:rFonts w:ascii="Arial" w:hAnsi="Arial" w:cs="Arial"/>
              </w:rPr>
              <w:t>Z</w:t>
            </w:r>
            <w:r w:rsidR="00D84496">
              <w:rPr>
                <w:rFonts w:ascii="Arial" w:hAnsi="Arial" w:cs="Arial"/>
              </w:rPr>
              <w:t>amawiającego.</w:t>
            </w:r>
            <w:r w:rsidR="00502B38">
              <w:rPr>
                <w:rFonts w:ascii="Arial" w:hAnsi="Arial" w:cs="Arial"/>
              </w:rPr>
              <w:t xml:space="preserve"> Minimalny czas trwania szkolenia: 8 godzin.</w:t>
            </w:r>
          </w:p>
          <w:p w:rsidR="00E548E1" w:rsidRPr="00D81DCA" w:rsidRDefault="00E548E1" w:rsidP="00D84496">
            <w:pPr>
              <w:pStyle w:val="Akapitzlist"/>
              <w:numPr>
                <w:ilvl w:val="0"/>
                <w:numId w:val="22"/>
              </w:numPr>
              <w:spacing w:line="276" w:lineRule="auto"/>
              <w:rPr>
                <w:rFonts w:ascii="Arial" w:hAnsi="Arial" w:cs="Arial"/>
              </w:rPr>
            </w:pPr>
            <w:r w:rsidRPr="00D81DCA">
              <w:rPr>
                <w:rFonts w:ascii="Arial" w:hAnsi="Arial" w:cs="Arial"/>
              </w:rPr>
              <w:t xml:space="preserve">Nieodpłatne przeszkolenie kierowców </w:t>
            </w:r>
            <w:r w:rsidR="00502B38">
              <w:rPr>
                <w:rFonts w:ascii="Arial" w:hAnsi="Arial" w:cs="Arial"/>
              </w:rPr>
              <w:t xml:space="preserve">(10 osób) </w:t>
            </w:r>
            <w:r w:rsidRPr="00D81DCA">
              <w:rPr>
                <w:rFonts w:ascii="Arial" w:hAnsi="Arial" w:cs="Arial"/>
              </w:rPr>
              <w:t xml:space="preserve">zamawiającego w zakresie obsługi i bezpieczeństwa </w:t>
            </w:r>
            <w:r w:rsidR="00A26786">
              <w:rPr>
                <w:rFonts w:ascii="Arial" w:hAnsi="Arial" w:cs="Arial"/>
              </w:rPr>
              <w:t>jazdy</w:t>
            </w:r>
            <w:r w:rsidR="00AE2E23">
              <w:rPr>
                <w:rFonts w:ascii="Arial" w:hAnsi="Arial" w:cs="Arial"/>
              </w:rPr>
              <w:t>,</w:t>
            </w:r>
            <w:r w:rsidR="00A26786">
              <w:rPr>
                <w:rFonts w:ascii="Arial" w:hAnsi="Arial" w:cs="Arial"/>
              </w:rPr>
              <w:t xml:space="preserve"> w siedzibie Z</w:t>
            </w:r>
            <w:r w:rsidR="00502B38">
              <w:rPr>
                <w:rFonts w:ascii="Arial" w:hAnsi="Arial" w:cs="Arial"/>
              </w:rPr>
              <w:t>amawiającego. Osoby szkolone zostaną podzielone na dwie grupy, po pięć osób każda. Minimalny czas szkolenia dla każdej z grup: 4 godziny.</w:t>
            </w:r>
          </w:p>
          <w:p w:rsidR="00E548E1" w:rsidRPr="00D81DCA" w:rsidRDefault="00E548E1" w:rsidP="00D84496">
            <w:pPr>
              <w:pStyle w:val="Akapitzlist"/>
              <w:numPr>
                <w:ilvl w:val="0"/>
                <w:numId w:val="22"/>
              </w:numPr>
              <w:spacing w:line="276" w:lineRule="auto"/>
              <w:rPr>
                <w:rFonts w:ascii="Arial" w:hAnsi="Arial" w:cs="Arial"/>
              </w:rPr>
            </w:pPr>
            <w:r w:rsidRPr="00D81DCA">
              <w:rPr>
                <w:rFonts w:ascii="Arial" w:hAnsi="Arial" w:cs="Arial"/>
              </w:rPr>
              <w:t xml:space="preserve">Nieodpłatne przeszkolenie 2 pracowników w zakresie zaawansowanej obsługi programu diagnostycznego autobusu w siedzibie </w:t>
            </w:r>
            <w:r w:rsidR="00A26786">
              <w:rPr>
                <w:rFonts w:ascii="Arial" w:hAnsi="Arial" w:cs="Arial"/>
              </w:rPr>
              <w:t>Z</w:t>
            </w:r>
            <w:r w:rsidR="00AE2E23">
              <w:rPr>
                <w:rFonts w:ascii="Arial" w:hAnsi="Arial" w:cs="Arial"/>
              </w:rPr>
              <w:t>amawiającego. Minimalny czas trwania szkolenia: 4 godziny.</w:t>
            </w:r>
          </w:p>
          <w:p w:rsidR="00E548E1" w:rsidRPr="00D81DCA" w:rsidRDefault="00E548E1" w:rsidP="00D84496">
            <w:pPr>
              <w:pStyle w:val="Akapitzlist"/>
              <w:numPr>
                <w:ilvl w:val="0"/>
                <w:numId w:val="22"/>
              </w:numPr>
              <w:spacing w:line="276" w:lineRule="auto"/>
              <w:rPr>
                <w:rFonts w:ascii="Arial" w:hAnsi="Arial" w:cs="Arial"/>
              </w:rPr>
            </w:pPr>
            <w:r w:rsidRPr="00D81DCA">
              <w:rPr>
                <w:rFonts w:ascii="Arial" w:hAnsi="Arial" w:cs="Arial"/>
              </w:rPr>
              <w:t>Wyposażenie zamawiającego w kompletną dokumentację techniczno- eksploatacyjną, schematy układów pneumatycznych i elektrycznych, instrukcje napraw wszystkich zespołów urządzeń i układów stosowanych w autobusie  oraz katalogi części zamiennych. Całość dokumentacji w języku polskim i przekazana w trzech kompletach w wersji</w:t>
            </w:r>
            <w:r w:rsidR="00D84496">
              <w:rPr>
                <w:rFonts w:ascii="Arial" w:hAnsi="Arial" w:cs="Arial"/>
              </w:rPr>
              <w:t xml:space="preserve"> papierowej oraz elektronicznej.</w:t>
            </w:r>
          </w:p>
          <w:p w:rsidR="00E548E1" w:rsidRPr="00D84496" w:rsidRDefault="00E548E1" w:rsidP="00D84496">
            <w:pPr>
              <w:pStyle w:val="Akapitzlist"/>
              <w:numPr>
                <w:ilvl w:val="0"/>
                <w:numId w:val="22"/>
              </w:numPr>
              <w:spacing w:line="276" w:lineRule="auto"/>
              <w:rPr>
                <w:rFonts w:ascii="Arial" w:hAnsi="Arial" w:cs="Arial"/>
              </w:rPr>
            </w:pPr>
            <w:r w:rsidRPr="00D81DCA">
              <w:rPr>
                <w:rFonts w:ascii="Arial" w:hAnsi="Arial" w:cs="Arial"/>
              </w:rPr>
              <w:t>Zabezpieczenie przeciwpożarowe: zastosowane ognioodporne materiały do budowy i wyposażenia autobus</w:t>
            </w:r>
            <w:r w:rsidR="00AE2E23">
              <w:rPr>
                <w:rFonts w:ascii="Arial" w:hAnsi="Arial" w:cs="Arial"/>
              </w:rPr>
              <w:t>u zgodne z dyrektywą EC95/28/EC lub równoważne.</w:t>
            </w:r>
          </w:p>
        </w:tc>
      </w:tr>
      <w:tr w:rsidR="00E548E1" w:rsidRPr="00D81DCA" w:rsidTr="00E548E1">
        <w:tc>
          <w:tcPr>
            <w:tcW w:w="567" w:type="dxa"/>
          </w:tcPr>
          <w:p w:rsidR="00E548E1" w:rsidRPr="00D81DCA" w:rsidRDefault="00E548E1" w:rsidP="00D07E57">
            <w:pPr>
              <w:pStyle w:val="Akapitzlist"/>
              <w:ind w:left="0"/>
              <w:rPr>
                <w:rFonts w:ascii="Arial" w:hAnsi="Arial" w:cs="Arial"/>
              </w:rPr>
            </w:pPr>
            <w:r w:rsidRPr="00D81DCA">
              <w:rPr>
                <w:rFonts w:ascii="Arial" w:hAnsi="Arial" w:cs="Arial"/>
              </w:rPr>
              <w:t>2</w:t>
            </w:r>
            <w:r w:rsidR="00D07E57">
              <w:rPr>
                <w:rFonts w:ascii="Arial" w:hAnsi="Arial" w:cs="Arial"/>
              </w:rPr>
              <w:t>6</w:t>
            </w:r>
            <w:r w:rsidRPr="00D81DCA">
              <w:rPr>
                <w:rFonts w:ascii="Arial" w:hAnsi="Arial" w:cs="Arial"/>
              </w:rPr>
              <w:t>.</w:t>
            </w:r>
          </w:p>
        </w:tc>
        <w:tc>
          <w:tcPr>
            <w:tcW w:w="8392" w:type="dxa"/>
          </w:tcPr>
          <w:p w:rsidR="00E548E1" w:rsidRPr="00D81DCA" w:rsidRDefault="00E548E1" w:rsidP="00D84496">
            <w:pPr>
              <w:pStyle w:val="Akapitzlist"/>
              <w:spacing w:line="276" w:lineRule="auto"/>
              <w:ind w:left="0"/>
              <w:jc w:val="both"/>
              <w:rPr>
                <w:rFonts w:ascii="Arial" w:hAnsi="Arial" w:cs="Arial"/>
              </w:rPr>
            </w:pPr>
            <w:r w:rsidRPr="00D84496">
              <w:rPr>
                <w:rFonts w:ascii="Arial" w:hAnsi="Arial" w:cs="Arial"/>
                <w:b/>
              </w:rPr>
              <w:t>Gniazda USB</w:t>
            </w:r>
            <w:r w:rsidRPr="00D81DCA">
              <w:rPr>
                <w:rFonts w:ascii="Arial" w:hAnsi="Arial" w:cs="Arial"/>
              </w:rPr>
              <w:t xml:space="preserve"> umieszczone w dolnej ramie okna (przy każdym siedzeniu) oraz w okolicy oparcia dla osoby niepełnosprawnej pod kasownikiem Każda z ładowarek daje możliwość podpięcia jednocześnie dwóch kabli z wtykiem USB.</w:t>
            </w:r>
          </w:p>
        </w:tc>
      </w:tr>
      <w:tr w:rsidR="00E548E1" w:rsidRPr="00D81DCA" w:rsidTr="00E548E1">
        <w:tc>
          <w:tcPr>
            <w:tcW w:w="567" w:type="dxa"/>
          </w:tcPr>
          <w:p w:rsidR="00E548E1" w:rsidRPr="00D81DCA" w:rsidRDefault="00E548E1" w:rsidP="00D07E57">
            <w:pPr>
              <w:pStyle w:val="Akapitzlist"/>
              <w:ind w:left="0"/>
              <w:rPr>
                <w:rFonts w:ascii="Arial" w:hAnsi="Arial" w:cs="Arial"/>
              </w:rPr>
            </w:pPr>
            <w:r w:rsidRPr="00D81DCA">
              <w:rPr>
                <w:rFonts w:ascii="Arial" w:hAnsi="Arial" w:cs="Arial"/>
              </w:rPr>
              <w:t>2</w:t>
            </w:r>
            <w:r w:rsidR="00D07E57">
              <w:rPr>
                <w:rFonts w:ascii="Arial" w:hAnsi="Arial" w:cs="Arial"/>
              </w:rPr>
              <w:t>7</w:t>
            </w:r>
            <w:r w:rsidRPr="00D81DCA">
              <w:rPr>
                <w:rFonts w:ascii="Arial" w:hAnsi="Arial" w:cs="Arial"/>
              </w:rPr>
              <w:t>.</w:t>
            </w:r>
          </w:p>
        </w:tc>
        <w:tc>
          <w:tcPr>
            <w:tcW w:w="8392" w:type="dxa"/>
          </w:tcPr>
          <w:p w:rsidR="00E548E1" w:rsidRPr="00D84496" w:rsidRDefault="00E548E1" w:rsidP="00CE7EF7">
            <w:pPr>
              <w:pStyle w:val="Akapitzlist"/>
              <w:ind w:left="0"/>
              <w:rPr>
                <w:rFonts w:ascii="Arial" w:hAnsi="Arial" w:cs="Arial"/>
                <w:b/>
              </w:rPr>
            </w:pPr>
            <w:r w:rsidRPr="00D84496">
              <w:rPr>
                <w:rFonts w:ascii="Arial" w:hAnsi="Arial" w:cs="Arial"/>
                <w:b/>
              </w:rPr>
              <w:t>Warunki gwarancji:</w:t>
            </w:r>
          </w:p>
          <w:p w:rsidR="00E548E1" w:rsidRPr="00D81DCA" w:rsidRDefault="00E548E1" w:rsidP="00305596">
            <w:pPr>
              <w:pStyle w:val="Akapitzlist"/>
              <w:spacing w:line="276" w:lineRule="auto"/>
              <w:ind w:left="0"/>
              <w:rPr>
                <w:rFonts w:ascii="Arial" w:hAnsi="Arial" w:cs="Arial"/>
              </w:rPr>
            </w:pPr>
            <w:r w:rsidRPr="00D81DCA">
              <w:rPr>
                <w:rFonts w:ascii="Arial" w:hAnsi="Arial" w:cs="Arial"/>
              </w:rPr>
              <w:t>Minimalne wymagane przez zamawiającego  warunki gwarancji są następujące:</w:t>
            </w:r>
          </w:p>
          <w:p w:rsidR="00E548E1" w:rsidRPr="00D81DCA" w:rsidRDefault="00E548E1" w:rsidP="00305596">
            <w:pPr>
              <w:pStyle w:val="Akapitzlist"/>
              <w:spacing w:line="276" w:lineRule="auto"/>
              <w:ind w:left="0"/>
              <w:rPr>
                <w:rFonts w:ascii="Arial" w:hAnsi="Arial" w:cs="Arial"/>
              </w:rPr>
            </w:pPr>
            <w:r w:rsidRPr="00D81DCA">
              <w:rPr>
                <w:rFonts w:ascii="Arial" w:hAnsi="Arial" w:cs="Arial"/>
              </w:rPr>
              <w:lastRenderedPageBreak/>
              <w:t xml:space="preserve">- na autobus – min. 36 miesięcy (lub 200 000 km przebiegu), licząc od </w:t>
            </w:r>
          </w:p>
          <w:p w:rsidR="00E548E1" w:rsidRPr="00D81DCA" w:rsidRDefault="00E548E1" w:rsidP="00305596">
            <w:pPr>
              <w:pStyle w:val="Akapitzlist"/>
              <w:spacing w:line="276" w:lineRule="auto"/>
              <w:ind w:left="0"/>
              <w:rPr>
                <w:rFonts w:ascii="Arial" w:hAnsi="Arial" w:cs="Arial"/>
              </w:rPr>
            </w:pPr>
            <w:r w:rsidRPr="00D81DCA">
              <w:rPr>
                <w:rFonts w:ascii="Arial" w:hAnsi="Arial" w:cs="Arial"/>
              </w:rPr>
              <w:t xml:space="preserve">  daty przekazania autobusu,</w:t>
            </w:r>
          </w:p>
          <w:p w:rsidR="00E548E1" w:rsidRPr="00D81DCA" w:rsidRDefault="00E548E1" w:rsidP="00305596">
            <w:pPr>
              <w:pStyle w:val="Akapitzlist"/>
              <w:spacing w:line="276" w:lineRule="auto"/>
              <w:ind w:left="0"/>
              <w:rPr>
                <w:rFonts w:ascii="Arial" w:hAnsi="Arial" w:cs="Arial"/>
              </w:rPr>
            </w:pPr>
            <w:r w:rsidRPr="00D81DCA">
              <w:rPr>
                <w:rFonts w:ascii="Arial" w:hAnsi="Arial" w:cs="Arial"/>
              </w:rPr>
              <w:t xml:space="preserve">- na powłoki lakiernicze – co najmniej 60 miesięcy  </w:t>
            </w:r>
            <w:r w:rsidR="00D84496">
              <w:rPr>
                <w:rFonts w:ascii="Arial" w:hAnsi="Arial" w:cs="Arial"/>
              </w:rPr>
              <w:t>(</w:t>
            </w:r>
            <w:r w:rsidRPr="00D81DCA">
              <w:rPr>
                <w:rFonts w:ascii="Arial" w:hAnsi="Arial" w:cs="Arial"/>
              </w:rPr>
              <w:t>od daty przekazania autobusu),</w:t>
            </w:r>
          </w:p>
          <w:p w:rsidR="00E548E1" w:rsidRPr="00D81DCA" w:rsidRDefault="00E548E1" w:rsidP="00305596">
            <w:pPr>
              <w:pStyle w:val="Akapitzlist"/>
              <w:spacing w:line="276" w:lineRule="auto"/>
              <w:ind w:left="0"/>
              <w:rPr>
                <w:rFonts w:ascii="Arial" w:hAnsi="Arial" w:cs="Arial"/>
              </w:rPr>
            </w:pPr>
            <w:r w:rsidRPr="00D81DCA">
              <w:rPr>
                <w:rFonts w:ascii="Arial" w:hAnsi="Arial" w:cs="Arial"/>
              </w:rPr>
              <w:t>- na perforację spowodowaną korozją poszyć zewnętrznych oraz</w:t>
            </w:r>
            <w:r w:rsidR="00D84496">
              <w:rPr>
                <w:rFonts w:ascii="Arial" w:hAnsi="Arial" w:cs="Arial"/>
              </w:rPr>
              <w:t xml:space="preserve"> </w:t>
            </w:r>
            <w:r w:rsidRPr="00D81DCA">
              <w:rPr>
                <w:rFonts w:ascii="Arial" w:hAnsi="Arial" w:cs="Arial"/>
              </w:rPr>
              <w:t xml:space="preserve">szkieletu </w:t>
            </w:r>
            <w:r w:rsidR="00D84496">
              <w:rPr>
                <w:rFonts w:ascii="Arial" w:hAnsi="Arial" w:cs="Arial"/>
              </w:rPr>
              <w:t>p</w:t>
            </w:r>
            <w:r w:rsidRPr="00D81DCA">
              <w:rPr>
                <w:rFonts w:ascii="Arial" w:hAnsi="Arial" w:cs="Arial"/>
              </w:rPr>
              <w:t>odwozia i nadwozia – nie mniej niż 1</w:t>
            </w:r>
            <w:r w:rsidR="00942247">
              <w:rPr>
                <w:rFonts w:ascii="Arial" w:hAnsi="Arial" w:cs="Arial"/>
              </w:rPr>
              <w:t>44</w:t>
            </w:r>
            <w:r w:rsidRPr="00D81DCA">
              <w:rPr>
                <w:rFonts w:ascii="Arial" w:hAnsi="Arial" w:cs="Arial"/>
              </w:rPr>
              <w:t xml:space="preserve"> miesięcy (od</w:t>
            </w:r>
            <w:r>
              <w:rPr>
                <w:rFonts w:ascii="Arial" w:hAnsi="Arial" w:cs="Arial"/>
              </w:rPr>
              <w:t xml:space="preserve"> </w:t>
            </w:r>
            <w:r w:rsidRPr="00D81DCA">
              <w:rPr>
                <w:rFonts w:ascii="Arial" w:hAnsi="Arial" w:cs="Arial"/>
              </w:rPr>
              <w:t>daty przekazania autobusu)</w:t>
            </w:r>
            <w:r>
              <w:rPr>
                <w:rFonts w:ascii="Arial" w:hAnsi="Arial" w:cs="Arial"/>
              </w:rPr>
              <w:t>.</w:t>
            </w:r>
          </w:p>
          <w:p w:rsidR="00E548E1" w:rsidRPr="00D81DCA" w:rsidRDefault="00E548E1" w:rsidP="00305596">
            <w:pPr>
              <w:pStyle w:val="Akapitzlist"/>
              <w:spacing w:line="276" w:lineRule="auto"/>
              <w:ind w:left="0"/>
              <w:rPr>
                <w:rFonts w:ascii="Arial" w:hAnsi="Arial" w:cs="Arial"/>
              </w:rPr>
            </w:pPr>
            <w:r w:rsidRPr="00D81DCA">
              <w:rPr>
                <w:rFonts w:ascii="Arial" w:hAnsi="Arial" w:cs="Arial"/>
              </w:rPr>
              <w:t>Z gwarancji wyłączone mogą być materiały eksploatacyjne, bezpieczniki, żarówki, paski klinowe, klocki hamulcowe, okładziny szczęk (klocków) hamulcowych.</w:t>
            </w:r>
          </w:p>
          <w:p w:rsidR="00E548E1" w:rsidRPr="00D81DCA" w:rsidRDefault="00E548E1" w:rsidP="00305596">
            <w:pPr>
              <w:pStyle w:val="Akapitzlist"/>
              <w:spacing w:line="276" w:lineRule="auto"/>
              <w:ind w:left="0"/>
              <w:rPr>
                <w:rFonts w:ascii="Arial" w:hAnsi="Arial" w:cs="Arial"/>
              </w:rPr>
            </w:pPr>
            <w:r w:rsidRPr="00D81DCA">
              <w:rPr>
                <w:rFonts w:ascii="Arial" w:hAnsi="Arial" w:cs="Arial"/>
              </w:rPr>
              <w:t xml:space="preserve">Wykonawca zapewni zamawiającemu autoryzację na obsługi i naprawy </w:t>
            </w:r>
            <w:r w:rsidR="00D84496">
              <w:rPr>
                <w:rFonts w:ascii="Arial" w:hAnsi="Arial" w:cs="Arial"/>
              </w:rPr>
              <w:t>do</w:t>
            </w:r>
            <w:r w:rsidRPr="00D81DCA">
              <w:rPr>
                <w:rFonts w:ascii="Arial" w:hAnsi="Arial" w:cs="Arial"/>
              </w:rPr>
              <w:t>starczonych autobusów na potrzeby własne zamawiającego, na warunkach określonych w umowie sprzedaży.</w:t>
            </w:r>
          </w:p>
        </w:tc>
      </w:tr>
    </w:tbl>
    <w:p w:rsidR="00CE7EF7" w:rsidRPr="00D81DCA" w:rsidRDefault="00CE7EF7" w:rsidP="00CE7EF7">
      <w:pPr>
        <w:pStyle w:val="Akapitzlist"/>
        <w:rPr>
          <w:rFonts w:ascii="Arial" w:hAnsi="Arial" w:cs="Arial"/>
        </w:rPr>
      </w:pPr>
    </w:p>
    <w:sectPr w:rsidR="00CE7EF7" w:rsidRPr="00D81DCA" w:rsidSect="00FF4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8F5"/>
    <w:multiLevelType w:val="hybridMultilevel"/>
    <w:tmpl w:val="84F65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B1016"/>
    <w:multiLevelType w:val="hybridMultilevel"/>
    <w:tmpl w:val="6F00ED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F5C69"/>
    <w:multiLevelType w:val="hybridMultilevel"/>
    <w:tmpl w:val="F36AB8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CE7E64"/>
    <w:multiLevelType w:val="hybridMultilevel"/>
    <w:tmpl w:val="10747D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C4A70"/>
    <w:multiLevelType w:val="hybridMultilevel"/>
    <w:tmpl w:val="1CE25D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379D4"/>
    <w:multiLevelType w:val="hybridMultilevel"/>
    <w:tmpl w:val="622217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F554AB"/>
    <w:multiLevelType w:val="hybridMultilevel"/>
    <w:tmpl w:val="8B604A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405C17"/>
    <w:multiLevelType w:val="hybridMultilevel"/>
    <w:tmpl w:val="AE5210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356C79"/>
    <w:multiLevelType w:val="hybridMultilevel"/>
    <w:tmpl w:val="11D09E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C51869"/>
    <w:multiLevelType w:val="hybridMultilevel"/>
    <w:tmpl w:val="9C0262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4901B5"/>
    <w:multiLevelType w:val="hybridMultilevel"/>
    <w:tmpl w:val="97D8D4F2"/>
    <w:lvl w:ilvl="0" w:tplc="B18CB8D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6D63A8"/>
    <w:multiLevelType w:val="hybridMultilevel"/>
    <w:tmpl w:val="4FC6CC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D86292"/>
    <w:multiLevelType w:val="hybridMultilevel"/>
    <w:tmpl w:val="9CBA21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B44616"/>
    <w:multiLevelType w:val="hybridMultilevel"/>
    <w:tmpl w:val="AE5210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9A612B"/>
    <w:multiLevelType w:val="hybridMultilevel"/>
    <w:tmpl w:val="195AFC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680094"/>
    <w:multiLevelType w:val="hybridMultilevel"/>
    <w:tmpl w:val="0C101D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1439A2"/>
    <w:multiLevelType w:val="hybridMultilevel"/>
    <w:tmpl w:val="9AF8CA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442911"/>
    <w:multiLevelType w:val="hybridMultilevel"/>
    <w:tmpl w:val="1AE409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8C40B0"/>
    <w:multiLevelType w:val="hybridMultilevel"/>
    <w:tmpl w:val="109C9BF2"/>
    <w:lvl w:ilvl="0" w:tplc="3BBC1710">
      <w:start w:val="1"/>
      <w:numFmt w:val="lowerLetter"/>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AA3FD3"/>
    <w:multiLevelType w:val="hybridMultilevel"/>
    <w:tmpl w:val="69E4D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2F34D5"/>
    <w:multiLevelType w:val="hybridMultilevel"/>
    <w:tmpl w:val="049064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82487C"/>
    <w:multiLevelType w:val="hybridMultilevel"/>
    <w:tmpl w:val="207A474C"/>
    <w:lvl w:ilvl="0" w:tplc="A3321F0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9244CB"/>
    <w:multiLevelType w:val="hybridMultilevel"/>
    <w:tmpl w:val="85B4E7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B14D94"/>
    <w:multiLevelType w:val="hybridMultilevel"/>
    <w:tmpl w:val="2AE043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3B17AC"/>
    <w:multiLevelType w:val="hybridMultilevel"/>
    <w:tmpl w:val="57F23E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0E0036"/>
    <w:multiLevelType w:val="hybridMultilevel"/>
    <w:tmpl w:val="C8A87DAE"/>
    <w:lvl w:ilvl="0" w:tplc="809C6F56">
      <w:start w:val="2"/>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1702B2"/>
    <w:multiLevelType w:val="hybridMultilevel"/>
    <w:tmpl w:val="3F4A8A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FD5768"/>
    <w:multiLevelType w:val="hybridMultilevel"/>
    <w:tmpl w:val="540E21F0"/>
    <w:lvl w:ilvl="0" w:tplc="1D0007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8B36735"/>
    <w:multiLevelType w:val="hybridMultilevel"/>
    <w:tmpl w:val="15BA05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2D7B93"/>
    <w:multiLevelType w:val="multilevel"/>
    <w:tmpl w:val="ED3A6E6C"/>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DD8517E"/>
    <w:multiLevelType w:val="hybridMultilevel"/>
    <w:tmpl w:val="137028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DC5E22"/>
    <w:multiLevelType w:val="hybridMultilevel"/>
    <w:tmpl w:val="BCFCBC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1D33CA"/>
    <w:multiLevelType w:val="hybridMultilevel"/>
    <w:tmpl w:val="45CAEDAA"/>
    <w:lvl w:ilvl="0" w:tplc="1F520940">
      <w:start w:val="2"/>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EE7288B"/>
    <w:multiLevelType w:val="hybridMultilevel"/>
    <w:tmpl w:val="6EB4780A"/>
    <w:lvl w:ilvl="0" w:tplc="04150017">
      <w:start w:val="1"/>
      <w:numFmt w:val="lowerLetter"/>
      <w:lvlText w:val="%1)"/>
      <w:lvlJc w:val="left"/>
      <w:pPr>
        <w:ind w:left="581" w:hanging="360"/>
      </w:pPr>
      <w:rPr>
        <w:rFonts w:hint="default"/>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34" w15:restartNumberingAfterBreak="0">
    <w:nsid w:val="7EFE2224"/>
    <w:multiLevelType w:val="hybridMultilevel"/>
    <w:tmpl w:val="C3541C8C"/>
    <w:lvl w:ilvl="0" w:tplc="05FABEC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5"/>
  </w:num>
  <w:num w:numId="3">
    <w:abstractNumId w:val="32"/>
  </w:num>
  <w:num w:numId="4">
    <w:abstractNumId w:val="33"/>
  </w:num>
  <w:num w:numId="5">
    <w:abstractNumId w:val="1"/>
  </w:num>
  <w:num w:numId="6">
    <w:abstractNumId w:val="31"/>
  </w:num>
  <w:num w:numId="7">
    <w:abstractNumId w:val="20"/>
  </w:num>
  <w:num w:numId="8">
    <w:abstractNumId w:val="8"/>
  </w:num>
  <w:num w:numId="9">
    <w:abstractNumId w:val="24"/>
  </w:num>
  <w:num w:numId="10">
    <w:abstractNumId w:val="10"/>
  </w:num>
  <w:num w:numId="11">
    <w:abstractNumId w:val="27"/>
  </w:num>
  <w:num w:numId="12">
    <w:abstractNumId w:val="23"/>
  </w:num>
  <w:num w:numId="13">
    <w:abstractNumId w:val="15"/>
  </w:num>
  <w:num w:numId="14">
    <w:abstractNumId w:val="13"/>
  </w:num>
  <w:num w:numId="15">
    <w:abstractNumId w:val="16"/>
  </w:num>
  <w:num w:numId="16">
    <w:abstractNumId w:val="28"/>
  </w:num>
  <w:num w:numId="17">
    <w:abstractNumId w:val="11"/>
  </w:num>
  <w:num w:numId="18">
    <w:abstractNumId w:val="22"/>
  </w:num>
  <w:num w:numId="19">
    <w:abstractNumId w:val="6"/>
  </w:num>
  <w:num w:numId="20">
    <w:abstractNumId w:val="14"/>
  </w:num>
  <w:num w:numId="21">
    <w:abstractNumId w:val="5"/>
  </w:num>
  <w:num w:numId="22">
    <w:abstractNumId w:val="9"/>
  </w:num>
  <w:num w:numId="23">
    <w:abstractNumId w:val="18"/>
  </w:num>
  <w:num w:numId="24">
    <w:abstractNumId w:val="21"/>
  </w:num>
  <w:num w:numId="25">
    <w:abstractNumId w:val="17"/>
  </w:num>
  <w:num w:numId="26">
    <w:abstractNumId w:val="3"/>
  </w:num>
  <w:num w:numId="27">
    <w:abstractNumId w:val="4"/>
  </w:num>
  <w:num w:numId="28">
    <w:abstractNumId w:val="2"/>
  </w:num>
  <w:num w:numId="29">
    <w:abstractNumId w:val="7"/>
  </w:num>
  <w:num w:numId="30">
    <w:abstractNumId w:val="26"/>
  </w:num>
  <w:num w:numId="31">
    <w:abstractNumId w:val="29"/>
  </w:num>
  <w:num w:numId="32">
    <w:abstractNumId w:val="12"/>
  </w:num>
  <w:num w:numId="33">
    <w:abstractNumId w:val="19"/>
  </w:num>
  <w:num w:numId="34">
    <w:abstractNumId w:val="3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1B"/>
    <w:rsid w:val="0002007C"/>
    <w:rsid w:val="00027FB8"/>
    <w:rsid w:val="0003173B"/>
    <w:rsid w:val="0004216C"/>
    <w:rsid w:val="00047CD3"/>
    <w:rsid w:val="000508EA"/>
    <w:rsid w:val="000639A6"/>
    <w:rsid w:val="00064EFE"/>
    <w:rsid w:val="000665B2"/>
    <w:rsid w:val="000950EF"/>
    <w:rsid w:val="000B5AFB"/>
    <w:rsid w:val="000C1AB4"/>
    <w:rsid w:val="000D6A1B"/>
    <w:rsid w:val="000E7F69"/>
    <w:rsid w:val="00112F70"/>
    <w:rsid w:val="0013372C"/>
    <w:rsid w:val="00142213"/>
    <w:rsid w:val="001477E6"/>
    <w:rsid w:val="00152088"/>
    <w:rsid w:val="0015459A"/>
    <w:rsid w:val="00162836"/>
    <w:rsid w:val="00163CCC"/>
    <w:rsid w:val="001C2718"/>
    <w:rsid w:val="001F16B6"/>
    <w:rsid w:val="0020418B"/>
    <w:rsid w:val="0022229D"/>
    <w:rsid w:val="00222B9E"/>
    <w:rsid w:val="00223117"/>
    <w:rsid w:val="002351AC"/>
    <w:rsid w:val="00255C42"/>
    <w:rsid w:val="002802C7"/>
    <w:rsid w:val="0028720E"/>
    <w:rsid w:val="002A23F7"/>
    <w:rsid w:val="002D6D9D"/>
    <w:rsid w:val="002D7E78"/>
    <w:rsid w:val="002E1243"/>
    <w:rsid w:val="002E1EB8"/>
    <w:rsid w:val="002E742F"/>
    <w:rsid w:val="002F3613"/>
    <w:rsid w:val="003043E4"/>
    <w:rsid w:val="00305596"/>
    <w:rsid w:val="0032352A"/>
    <w:rsid w:val="00334655"/>
    <w:rsid w:val="00337555"/>
    <w:rsid w:val="00343C0D"/>
    <w:rsid w:val="00373602"/>
    <w:rsid w:val="00385DE4"/>
    <w:rsid w:val="00390879"/>
    <w:rsid w:val="003C1F5D"/>
    <w:rsid w:val="003D3C38"/>
    <w:rsid w:val="003D7738"/>
    <w:rsid w:val="003F175D"/>
    <w:rsid w:val="00412A73"/>
    <w:rsid w:val="00415498"/>
    <w:rsid w:val="00426335"/>
    <w:rsid w:val="00441CD2"/>
    <w:rsid w:val="004429F7"/>
    <w:rsid w:val="0044518E"/>
    <w:rsid w:val="004471DA"/>
    <w:rsid w:val="00462CA8"/>
    <w:rsid w:val="00464E49"/>
    <w:rsid w:val="00480A3F"/>
    <w:rsid w:val="0049082D"/>
    <w:rsid w:val="00495826"/>
    <w:rsid w:val="004A1D45"/>
    <w:rsid w:val="004B5330"/>
    <w:rsid w:val="004C3798"/>
    <w:rsid w:val="004E42B2"/>
    <w:rsid w:val="00502B38"/>
    <w:rsid w:val="00535489"/>
    <w:rsid w:val="00537D8B"/>
    <w:rsid w:val="00543081"/>
    <w:rsid w:val="00551046"/>
    <w:rsid w:val="00561BE3"/>
    <w:rsid w:val="00565ED3"/>
    <w:rsid w:val="00574BD0"/>
    <w:rsid w:val="005A4CA4"/>
    <w:rsid w:val="005C6AD4"/>
    <w:rsid w:val="005E7B9D"/>
    <w:rsid w:val="005F5A98"/>
    <w:rsid w:val="005F7E56"/>
    <w:rsid w:val="00604386"/>
    <w:rsid w:val="0061183C"/>
    <w:rsid w:val="006178EE"/>
    <w:rsid w:val="00625FE7"/>
    <w:rsid w:val="00662763"/>
    <w:rsid w:val="00665594"/>
    <w:rsid w:val="00674B9D"/>
    <w:rsid w:val="00695DFF"/>
    <w:rsid w:val="006A3682"/>
    <w:rsid w:val="006A455E"/>
    <w:rsid w:val="006B639B"/>
    <w:rsid w:val="006C5592"/>
    <w:rsid w:val="006C5A31"/>
    <w:rsid w:val="006E258B"/>
    <w:rsid w:val="006F068C"/>
    <w:rsid w:val="007103DF"/>
    <w:rsid w:val="00715E6B"/>
    <w:rsid w:val="00717EC3"/>
    <w:rsid w:val="0072102F"/>
    <w:rsid w:val="00727F14"/>
    <w:rsid w:val="00752755"/>
    <w:rsid w:val="00772A1B"/>
    <w:rsid w:val="0077515B"/>
    <w:rsid w:val="00780373"/>
    <w:rsid w:val="0079262C"/>
    <w:rsid w:val="007B1277"/>
    <w:rsid w:val="007B2A7C"/>
    <w:rsid w:val="007D56BF"/>
    <w:rsid w:val="008077F6"/>
    <w:rsid w:val="00832CC2"/>
    <w:rsid w:val="00834386"/>
    <w:rsid w:val="0085090C"/>
    <w:rsid w:val="00860B13"/>
    <w:rsid w:val="008620E5"/>
    <w:rsid w:val="008909BF"/>
    <w:rsid w:val="008912D8"/>
    <w:rsid w:val="008A7AD7"/>
    <w:rsid w:val="008C2FA6"/>
    <w:rsid w:val="008C49C2"/>
    <w:rsid w:val="008F5AF5"/>
    <w:rsid w:val="00903E39"/>
    <w:rsid w:val="00917506"/>
    <w:rsid w:val="00926864"/>
    <w:rsid w:val="00942247"/>
    <w:rsid w:val="00954FC8"/>
    <w:rsid w:val="00961B64"/>
    <w:rsid w:val="009703B8"/>
    <w:rsid w:val="00976A51"/>
    <w:rsid w:val="009926F6"/>
    <w:rsid w:val="00992FE4"/>
    <w:rsid w:val="009A187B"/>
    <w:rsid w:val="009A4FD3"/>
    <w:rsid w:val="009B2933"/>
    <w:rsid w:val="009D6EB8"/>
    <w:rsid w:val="009E22AF"/>
    <w:rsid w:val="00A0610A"/>
    <w:rsid w:val="00A1292E"/>
    <w:rsid w:val="00A26786"/>
    <w:rsid w:val="00A347A4"/>
    <w:rsid w:val="00A41BBE"/>
    <w:rsid w:val="00A46E0E"/>
    <w:rsid w:val="00A52312"/>
    <w:rsid w:val="00A70DAB"/>
    <w:rsid w:val="00A846E6"/>
    <w:rsid w:val="00AA41BF"/>
    <w:rsid w:val="00AB2627"/>
    <w:rsid w:val="00AC0439"/>
    <w:rsid w:val="00AC4995"/>
    <w:rsid w:val="00AE2E23"/>
    <w:rsid w:val="00AE499E"/>
    <w:rsid w:val="00B03212"/>
    <w:rsid w:val="00B17004"/>
    <w:rsid w:val="00B33029"/>
    <w:rsid w:val="00B33448"/>
    <w:rsid w:val="00B33E35"/>
    <w:rsid w:val="00B56A71"/>
    <w:rsid w:val="00B761F6"/>
    <w:rsid w:val="00BD10BB"/>
    <w:rsid w:val="00C21586"/>
    <w:rsid w:val="00C3050D"/>
    <w:rsid w:val="00C60DDB"/>
    <w:rsid w:val="00C64BF2"/>
    <w:rsid w:val="00C6742E"/>
    <w:rsid w:val="00CA3615"/>
    <w:rsid w:val="00CA4511"/>
    <w:rsid w:val="00CA612E"/>
    <w:rsid w:val="00CE7EF7"/>
    <w:rsid w:val="00D028DA"/>
    <w:rsid w:val="00D060EB"/>
    <w:rsid w:val="00D07E57"/>
    <w:rsid w:val="00D14ED1"/>
    <w:rsid w:val="00D17266"/>
    <w:rsid w:val="00D402BA"/>
    <w:rsid w:val="00D45CCF"/>
    <w:rsid w:val="00D52279"/>
    <w:rsid w:val="00D70FEA"/>
    <w:rsid w:val="00D81DCA"/>
    <w:rsid w:val="00D84496"/>
    <w:rsid w:val="00DC065A"/>
    <w:rsid w:val="00DC16BC"/>
    <w:rsid w:val="00DC57B0"/>
    <w:rsid w:val="00DE62C9"/>
    <w:rsid w:val="00DF2590"/>
    <w:rsid w:val="00E30219"/>
    <w:rsid w:val="00E376FB"/>
    <w:rsid w:val="00E548E1"/>
    <w:rsid w:val="00E65E0A"/>
    <w:rsid w:val="00E755F1"/>
    <w:rsid w:val="00E82CE0"/>
    <w:rsid w:val="00EC60F4"/>
    <w:rsid w:val="00ED0B94"/>
    <w:rsid w:val="00ED3E40"/>
    <w:rsid w:val="00EE50E1"/>
    <w:rsid w:val="00F0309F"/>
    <w:rsid w:val="00F210E1"/>
    <w:rsid w:val="00F40CC4"/>
    <w:rsid w:val="00F506AB"/>
    <w:rsid w:val="00F6262A"/>
    <w:rsid w:val="00F72DB5"/>
    <w:rsid w:val="00F77AEC"/>
    <w:rsid w:val="00F8155A"/>
    <w:rsid w:val="00F96E8B"/>
    <w:rsid w:val="00FA5BF2"/>
    <w:rsid w:val="00FB7738"/>
    <w:rsid w:val="00FC7E5B"/>
    <w:rsid w:val="00FD2FB4"/>
    <w:rsid w:val="00FE35B8"/>
    <w:rsid w:val="00FE4A4E"/>
    <w:rsid w:val="00FE677A"/>
    <w:rsid w:val="00FF0D04"/>
    <w:rsid w:val="00FF4628"/>
    <w:rsid w:val="00FF54A7"/>
    <w:rsid w:val="00FF7DE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3BE97228-8CFD-4371-99EF-67CB8B7B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2A1B"/>
    <w:pPr>
      <w:ind w:left="720"/>
      <w:contextualSpacing/>
    </w:pPr>
  </w:style>
  <w:style w:type="table" w:styleId="Tabela-Siatka">
    <w:name w:val="Table Grid"/>
    <w:basedOn w:val="Standardowy"/>
    <w:uiPriority w:val="59"/>
    <w:rsid w:val="00CE7E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xtfg">
    <w:name w:val="txt_fg"/>
    <w:basedOn w:val="Domylnaczcionkaakapitu"/>
    <w:rsid w:val="0020418B"/>
  </w:style>
  <w:style w:type="paragraph" w:styleId="Nagwek">
    <w:name w:val="header"/>
    <w:basedOn w:val="Normalny"/>
    <w:link w:val="NagwekZnak"/>
    <w:semiHidden/>
    <w:rsid w:val="00903E3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semiHidden/>
    <w:rsid w:val="00903E39"/>
    <w:rPr>
      <w:rFonts w:ascii="Times New Roman" w:eastAsia="Times New Roman" w:hAnsi="Times New Roman" w:cs="Times New Roman"/>
      <w:sz w:val="24"/>
      <w:szCs w:val="24"/>
    </w:rPr>
  </w:style>
  <w:style w:type="paragraph" w:styleId="Tekstpodstawowy2">
    <w:name w:val="Body Text 2"/>
    <w:basedOn w:val="Normalny"/>
    <w:link w:val="Tekstpodstawowy2Znak"/>
    <w:semiHidden/>
    <w:rsid w:val="00903E39"/>
    <w:pPr>
      <w:tabs>
        <w:tab w:val="num" w:pos="709"/>
      </w:tabs>
      <w:spacing w:after="0" w:line="240" w:lineRule="auto"/>
      <w:jc w:val="both"/>
    </w:pPr>
    <w:rPr>
      <w:rFonts w:ascii="Times New Roman" w:eastAsia="Times New Roman" w:hAnsi="Times New Roman" w:cs="Times New Roman"/>
      <w:color w:val="000000"/>
      <w:sz w:val="24"/>
      <w:szCs w:val="20"/>
    </w:rPr>
  </w:style>
  <w:style w:type="character" w:customStyle="1" w:styleId="Tekstpodstawowy2Znak">
    <w:name w:val="Tekst podstawowy 2 Znak"/>
    <w:basedOn w:val="Domylnaczcionkaakapitu"/>
    <w:link w:val="Tekstpodstawowy2"/>
    <w:semiHidden/>
    <w:rsid w:val="00903E39"/>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853220">
      <w:bodyDiv w:val="1"/>
      <w:marLeft w:val="0"/>
      <w:marRight w:val="0"/>
      <w:marTop w:val="0"/>
      <w:marBottom w:val="0"/>
      <w:divBdr>
        <w:top w:val="none" w:sz="0" w:space="0" w:color="auto"/>
        <w:left w:val="none" w:sz="0" w:space="0" w:color="auto"/>
        <w:bottom w:val="none" w:sz="0" w:space="0" w:color="auto"/>
        <w:right w:val="none" w:sz="0" w:space="0" w:color="auto"/>
      </w:divBdr>
      <w:divsChild>
        <w:div w:id="1600672986">
          <w:marLeft w:val="0"/>
          <w:marRight w:val="0"/>
          <w:marTop w:val="0"/>
          <w:marBottom w:val="0"/>
          <w:divBdr>
            <w:top w:val="none" w:sz="0" w:space="0" w:color="auto"/>
            <w:left w:val="none" w:sz="0" w:space="0" w:color="auto"/>
            <w:bottom w:val="none" w:sz="0" w:space="0" w:color="auto"/>
            <w:right w:val="none" w:sz="0" w:space="0" w:color="auto"/>
          </w:divBdr>
        </w:div>
      </w:divsChild>
    </w:div>
    <w:div w:id="1292705817">
      <w:bodyDiv w:val="1"/>
      <w:marLeft w:val="0"/>
      <w:marRight w:val="0"/>
      <w:marTop w:val="0"/>
      <w:marBottom w:val="0"/>
      <w:divBdr>
        <w:top w:val="none" w:sz="0" w:space="0" w:color="auto"/>
        <w:left w:val="none" w:sz="0" w:space="0" w:color="auto"/>
        <w:bottom w:val="none" w:sz="0" w:space="0" w:color="auto"/>
        <w:right w:val="none" w:sz="0" w:space="0" w:color="auto"/>
      </w:divBdr>
      <w:divsChild>
        <w:div w:id="20518483">
          <w:marLeft w:val="0"/>
          <w:marRight w:val="0"/>
          <w:marTop w:val="0"/>
          <w:marBottom w:val="0"/>
          <w:divBdr>
            <w:top w:val="none" w:sz="0" w:space="0" w:color="auto"/>
            <w:left w:val="none" w:sz="0" w:space="0" w:color="auto"/>
            <w:bottom w:val="none" w:sz="0" w:space="0" w:color="auto"/>
            <w:right w:val="none" w:sz="0" w:space="0" w:color="auto"/>
          </w:divBdr>
        </w:div>
        <w:div w:id="1817985791">
          <w:marLeft w:val="0"/>
          <w:marRight w:val="0"/>
          <w:marTop w:val="0"/>
          <w:marBottom w:val="0"/>
          <w:divBdr>
            <w:top w:val="none" w:sz="0" w:space="0" w:color="auto"/>
            <w:left w:val="none" w:sz="0" w:space="0" w:color="auto"/>
            <w:bottom w:val="none" w:sz="0" w:space="0" w:color="auto"/>
            <w:right w:val="none" w:sz="0" w:space="0" w:color="auto"/>
          </w:divBdr>
        </w:div>
        <w:div w:id="1256281597">
          <w:marLeft w:val="0"/>
          <w:marRight w:val="0"/>
          <w:marTop w:val="0"/>
          <w:marBottom w:val="0"/>
          <w:divBdr>
            <w:top w:val="none" w:sz="0" w:space="0" w:color="auto"/>
            <w:left w:val="none" w:sz="0" w:space="0" w:color="auto"/>
            <w:bottom w:val="none" w:sz="0" w:space="0" w:color="auto"/>
            <w:right w:val="none" w:sz="0" w:space="0" w:color="auto"/>
          </w:divBdr>
        </w:div>
        <w:div w:id="2129003524">
          <w:marLeft w:val="0"/>
          <w:marRight w:val="0"/>
          <w:marTop w:val="0"/>
          <w:marBottom w:val="0"/>
          <w:divBdr>
            <w:top w:val="none" w:sz="0" w:space="0" w:color="auto"/>
            <w:left w:val="none" w:sz="0" w:space="0" w:color="auto"/>
            <w:bottom w:val="none" w:sz="0" w:space="0" w:color="auto"/>
            <w:right w:val="none" w:sz="0" w:space="0" w:color="auto"/>
          </w:divBdr>
        </w:div>
        <w:div w:id="618873714">
          <w:marLeft w:val="0"/>
          <w:marRight w:val="0"/>
          <w:marTop w:val="0"/>
          <w:marBottom w:val="0"/>
          <w:divBdr>
            <w:top w:val="none" w:sz="0" w:space="0" w:color="auto"/>
            <w:left w:val="none" w:sz="0" w:space="0" w:color="auto"/>
            <w:bottom w:val="none" w:sz="0" w:space="0" w:color="auto"/>
            <w:right w:val="none" w:sz="0" w:space="0" w:color="auto"/>
          </w:divBdr>
        </w:div>
        <w:div w:id="2058895666">
          <w:marLeft w:val="0"/>
          <w:marRight w:val="0"/>
          <w:marTop w:val="0"/>
          <w:marBottom w:val="0"/>
          <w:divBdr>
            <w:top w:val="none" w:sz="0" w:space="0" w:color="auto"/>
            <w:left w:val="none" w:sz="0" w:space="0" w:color="auto"/>
            <w:bottom w:val="none" w:sz="0" w:space="0" w:color="auto"/>
            <w:right w:val="none" w:sz="0" w:space="0" w:color="auto"/>
          </w:divBdr>
        </w:div>
        <w:div w:id="811487891">
          <w:marLeft w:val="0"/>
          <w:marRight w:val="0"/>
          <w:marTop w:val="0"/>
          <w:marBottom w:val="0"/>
          <w:divBdr>
            <w:top w:val="none" w:sz="0" w:space="0" w:color="auto"/>
            <w:left w:val="none" w:sz="0" w:space="0" w:color="auto"/>
            <w:bottom w:val="none" w:sz="0" w:space="0" w:color="auto"/>
            <w:right w:val="none" w:sz="0" w:space="0" w:color="auto"/>
          </w:divBdr>
        </w:div>
        <w:div w:id="1952319259">
          <w:marLeft w:val="0"/>
          <w:marRight w:val="0"/>
          <w:marTop w:val="0"/>
          <w:marBottom w:val="0"/>
          <w:divBdr>
            <w:top w:val="none" w:sz="0" w:space="0" w:color="auto"/>
            <w:left w:val="none" w:sz="0" w:space="0" w:color="auto"/>
            <w:bottom w:val="none" w:sz="0" w:space="0" w:color="auto"/>
            <w:right w:val="none" w:sz="0" w:space="0" w:color="auto"/>
          </w:divBdr>
        </w:div>
        <w:div w:id="354505479">
          <w:marLeft w:val="0"/>
          <w:marRight w:val="0"/>
          <w:marTop w:val="0"/>
          <w:marBottom w:val="0"/>
          <w:divBdr>
            <w:top w:val="none" w:sz="0" w:space="0" w:color="auto"/>
            <w:left w:val="none" w:sz="0" w:space="0" w:color="auto"/>
            <w:bottom w:val="none" w:sz="0" w:space="0" w:color="auto"/>
            <w:right w:val="none" w:sz="0" w:space="0" w:color="auto"/>
          </w:divBdr>
        </w:div>
        <w:div w:id="1411388043">
          <w:marLeft w:val="0"/>
          <w:marRight w:val="0"/>
          <w:marTop w:val="0"/>
          <w:marBottom w:val="0"/>
          <w:divBdr>
            <w:top w:val="none" w:sz="0" w:space="0" w:color="auto"/>
            <w:left w:val="none" w:sz="0" w:space="0" w:color="auto"/>
            <w:bottom w:val="none" w:sz="0" w:space="0" w:color="auto"/>
            <w:right w:val="none" w:sz="0" w:space="0" w:color="auto"/>
          </w:divBdr>
        </w:div>
        <w:div w:id="2077631431">
          <w:marLeft w:val="0"/>
          <w:marRight w:val="0"/>
          <w:marTop w:val="0"/>
          <w:marBottom w:val="0"/>
          <w:divBdr>
            <w:top w:val="none" w:sz="0" w:space="0" w:color="auto"/>
            <w:left w:val="none" w:sz="0" w:space="0" w:color="auto"/>
            <w:bottom w:val="none" w:sz="0" w:space="0" w:color="auto"/>
            <w:right w:val="none" w:sz="0" w:space="0" w:color="auto"/>
          </w:divBdr>
        </w:div>
        <w:div w:id="571739934">
          <w:marLeft w:val="0"/>
          <w:marRight w:val="0"/>
          <w:marTop w:val="0"/>
          <w:marBottom w:val="0"/>
          <w:divBdr>
            <w:top w:val="none" w:sz="0" w:space="0" w:color="auto"/>
            <w:left w:val="none" w:sz="0" w:space="0" w:color="auto"/>
            <w:bottom w:val="none" w:sz="0" w:space="0" w:color="auto"/>
            <w:right w:val="none" w:sz="0" w:space="0" w:color="auto"/>
          </w:divBdr>
        </w:div>
        <w:div w:id="207186088">
          <w:marLeft w:val="0"/>
          <w:marRight w:val="0"/>
          <w:marTop w:val="0"/>
          <w:marBottom w:val="0"/>
          <w:divBdr>
            <w:top w:val="none" w:sz="0" w:space="0" w:color="auto"/>
            <w:left w:val="none" w:sz="0" w:space="0" w:color="auto"/>
            <w:bottom w:val="none" w:sz="0" w:space="0" w:color="auto"/>
            <w:right w:val="none" w:sz="0" w:space="0" w:color="auto"/>
          </w:divBdr>
        </w:div>
        <w:div w:id="552351912">
          <w:marLeft w:val="0"/>
          <w:marRight w:val="0"/>
          <w:marTop w:val="0"/>
          <w:marBottom w:val="0"/>
          <w:divBdr>
            <w:top w:val="none" w:sz="0" w:space="0" w:color="auto"/>
            <w:left w:val="none" w:sz="0" w:space="0" w:color="auto"/>
            <w:bottom w:val="none" w:sz="0" w:space="0" w:color="auto"/>
            <w:right w:val="none" w:sz="0" w:space="0" w:color="auto"/>
          </w:divBdr>
        </w:div>
        <w:div w:id="804085111">
          <w:marLeft w:val="0"/>
          <w:marRight w:val="0"/>
          <w:marTop w:val="0"/>
          <w:marBottom w:val="0"/>
          <w:divBdr>
            <w:top w:val="none" w:sz="0" w:space="0" w:color="auto"/>
            <w:left w:val="none" w:sz="0" w:space="0" w:color="auto"/>
            <w:bottom w:val="none" w:sz="0" w:space="0" w:color="auto"/>
            <w:right w:val="none" w:sz="0" w:space="0" w:color="auto"/>
          </w:divBdr>
        </w:div>
        <w:div w:id="817498552">
          <w:marLeft w:val="0"/>
          <w:marRight w:val="0"/>
          <w:marTop w:val="0"/>
          <w:marBottom w:val="0"/>
          <w:divBdr>
            <w:top w:val="none" w:sz="0" w:space="0" w:color="auto"/>
            <w:left w:val="none" w:sz="0" w:space="0" w:color="auto"/>
            <w:bottom w:val="none" w:sz="0" w:space="0" w:color="auto"/>
            <w:right w:val="none" w:sz="0" w:space="0" w:color="auto"/>
          </w:divBdr>
        </w:div>
        <w:div w:id="1698122602">
          <w:marLeft w:val="0"/>
          <w:marRight w:val="0"/>
          <w:marTop w:val="0"/>
          <w:marBottom w:val="0"/>
          <w:divBdr>
            <w:top w:val="none" w:sz="0" w:space="0" w:color="auto"/>
            <w:left w:val="none" w:sz="0" w:space="0" w:color="auto"/>
            <w:bottom w:val="none" w:sz="0" w:space="0" w:color="auto"/>
            <w:right w:val="none" w:sz="0" w:space="0" w:color="auto"/>
          </w:divBdr>
        </w:div>
        <w:div w:id="1245606955">
          <w:marLeft w:val="0"/>
          <w:marRight w:val="0"/>
          <w:marTop w:val="0"/>
          <w:marBottom w:val="0"/>
          <w:divBdr>
            <w:top w:val="none" w:sz="0" w:space="0" w:color="auto"/>
            <w:left w:val="none" w:sz="0" w:space="0" w:color="auto"/>
            <w:bottom w:val="none" w:sz="0" w:space="0" w:color="auto"/>
            <w:right w:val="none" w:sz="0" w:space="0" w:color="auto"/>
          </w:divBdr>
        </w:div>
        <w:div w:id="1102847534">
          <w:marLeft w:val="0"/>
          <w:marRight w:val="0"/>
          <w:marTop w:val="0"/>
          <w:marBottom w:val="0"/>
          <w:divBdr>
            <w:top w:val="none" w:sz="0" w:space="0" w:color="auto"/>
            <w:left w:val="none" w:sz="0" w:space="0" w:color="auto"/>
            <w:bottom w:val="none" w:sz="0" w:space="0" w:color="auto"/>
            <w:right w:val="none" w:sz="0" w:space="0" w:color="auto"/>
          </w:divBdr>
        </w:div>
        <w:div w:id="1458643825">
          <w:marLeft w:val="0"/>
          <w:marRight w:val="0"/>
          <w:marTop w:val="0"/>
          <w:marBottom w:val="0"/>
          <w:divBdr>
            <w:top w:val="none" w:sz="0" w:space="0" w:color="auto"/>
            <w:left w:val="none" w:sz="0" w:space="0" w:color="auto"/>
            <w:bottom w:val="none" w:sz="0" w:space="0" w:color="auto"/>
            <w:right w:val="none" w:sz="0" w:space="0" w:color="auto"/>
          </w:divBdr>
        </w:div>
        <w:div w:id="1025715357">
          <w:marLeft w:val="0"/>
          <w:marRight w:val="0"/>
          <w:marTop w:val="0"/>
          <w:marBottom w:val="0"/>
          <w:divBdr>
            <w:top w:val="none" w:sz="0" w:space="0" w:color="auto"/>
            <w:left w:val="none" w:sz="0" w:space="0" w:color="auto"/>
            <w:bottom w:val="none" w:sz="0" w:space="0" w:color="auto"/>
            <w:right w:val="none" w:sz="0" w:space="0" w:color="auto"/>
          </w:divBdr>
        </w:div>
        <w:div w:id="659424309">
          <w:marLeft w:val="0"/>
          <w:marRight w:val="0"/>
          <w:marTop w:val="0"/>
          <w:marBottom w:val="0"/>
          <w:divBdr>
            <w:top w:val="none" w:sz="0" w:space="0" w:color="auto"/>
            <w:left w:val="none" w:sz="0" w:space="0" w:color="auto"/>
            <w:bottom w:val="none" w:sz="0" w:space="0" w:color="auto"/>
            <w:right w:val="none" w:sz="0" w:space="0" w:color="auto"/>
          </w:divBdr>
        </w:div>
        <w:div w:id="16124942">
          <w:marLeft w:val="0"/>
          <w:marRight w:val="0"/>
          <w:marTop w:val="0"/>
          <w:marBottom w:val="0"/>
          <w:divBdr>
            <w:top w:val="none" w:sz="0" w:space="0" w:color="auto"/>
            <w:left w:val="none" w:sz="0" w:space="0" w:color="auto"/>
            <w:bottom w:val="none" w:sz="0" w:space="0" w:color="auto"/>
            <w:right w:val="none" w:sz="0" w:space="0" w:color="auto"/>
          </w:divBdr>
        </w:div>
        <w:div w:id="198128033">
          <w:marLeft w:val="0"/>
          <w:marRight w:val="0"/>
          <w:marTop w:val="0"/>
          <w:marBottom w:val="0"/>
          <w:divBdr>
            <w:top w:val="none" w:sz="0" w:space="0" w:color="auto"/>
            <w:left w:val="none" w:sz="0" w:space="0" w:color="auto"/>
            <w:bottom w:val="none" w:sz="0" w:space="0" w:color="auto"/>
            <w:right w:val="none" w:sz="0" w:space="0" w:color="auto"/>
          </w:divBdr>
        </w:div>
        <w:div w:id="213203577">
          <w:marLeft w:val="0"/>
          <w:marRight w:val="0"/>
          <w:marTop w:val="0"/>
          <w:marBottom w:val="0"/>
          <w:divBdr>
            <w:top w:val="none" w:sz="0" w:space="0" w:color="auto"/>
            <w:left w:val="none" w:sz="0" w:space="0" w:color="auto"/>
            <w:bottom w:val="none" w:sz="0" w:space="0" w:color="auto"/>
            <w:right w:val="none" w:sz="0" w:space="0" w:color="auto"/>
          </w:divBdr>
        </w:div>
        <w:div w:id="1363242098">
          <w:marLeft w:val="0"/>
          <w:marRight w:val="0"/>
          <w:marTop w:val="0"/>
          <w:marBottom w:val="0"/>
          <w:divBdr>
            <w:top w:val="none" w:sz="0" w:space="0" w:color="auto"/>
            <w:left w:val="none" w:sz="0" w:space="0" w:color="auto"/>
            <w:bottom w:val="none" w:sz="0" w:space="0" w:color="auto"/>
            <w:right w:val="none" w:sz="0" w:space="0" w:color="auto"/>
          </w:divBdr>
        </w:div>
        <w:div w:id="2050108412">
          <w:marLeft w:val="0"/>
          <w:marRight w:val="0"/>
          <w:marTop w:val="0"/>
          <w:marBottom w:val="0"/>
          <w:divBdr>
            <w:top w:val="none" w:sz="0" w:space="0" w:color="auto"/>
            <w:left w:val="none" w:sz="0" w:space="0" w:color="auto"/>
            <w:bottom w:val="none" w:sz="0" w:space="0" w:color="auto"/>
            <w:right w:val="none" w:sz="0" w:space="0" w:color="auto"/>
          </w:divBdr>
        </w:div>
        <w:div w:id="169219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57DE0-BFDE-45E7-B999-652CC6F5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4712</Words>
  <Characters>28272</Characters>
  <Application>Microsoft Office Word</Application>
  <DocSecurity>0</DocSecurity>
  <Lines>235</Lines>
  <Paragraphs>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RW_ZKM</cp:lastModifiedBy>
  <cp:revision>5</cp:revision>
  <cp:lastPrinted>2016-01-07T10:49:00Z</cp:lastPrinted>
  <dcterms:created xsi:type="dcterms:W3CDTF">2016-04-15T08:27:00Z</dcterms:created>
  <dcterms:modified xsi:type="dcterms:W3CDTF">2016-04-21T06:31:00Z</dcterms:modified>
</cp:coreProperties>
</file>