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0" w:rsidRDefault="00F17480">
      <w:pPr>
        <w:pStyle w:val="Nagwek"/>
        <w:tabs>
          <w:tab w:val="clear" w:pos="4536"/>
          <w:tab w:val="clear" w:pos="9072"/>
          <w:tab w:val="left" w:pos="6804"/>
        </w:tabs>
      </w:pPr>
      <w:bookmarkStart w:id="0" w:name="_GoBack"/>
      <w:bookmarkEnd w:id="0"/>
    </w:p>
    <w:p w:rsidR="004D0D02" w:rsidRPr="003D7972" w:rsidRDefault="00F6749B">
      <w:pPr>
        <w:pStyle w:val="Nagwek"/>
        <w:tabs>
          <w:tab w:val="clear" w:pos="4536"/>
          <w:tab w:val="clear" w:pos="9072"/>
          <w:tab w:val="left" w:pos="6804"/>
        </w:tabs>
        <w:rPr>
          <w:sz w:val="22"/>
        </w:rPr>
      </w:pPr>
      <w:r w:rsidRPr="003D7972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4796388D" wp14:editId="6904603F">
            <wp:simplePos x="0" y="0"/>
            <wp:positionH relativeFrom="column">
              <wp:posOffset>-48895</wp:posOffset>
            </wp:positionH>
            <wp:positionV relativeFrom="paragraph">
              <wp:posOffset>-1504950</wp:posOffset>
            </wp:positionV>
            <wp:extent cx="1151890" cy="629285"/>
            <wp:effectExtent l="0" t="0" r="0" b="0"/>
            <wp:wrapSquare wrapText="bothSides"/>
            <wp:docPr id="5" name="Obraz 5" descr="mz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z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CF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4.15pt;margin-top:-118.5pt;width:369pt;height:27pt;z-index:251656704;mso-position-horizontal-relative:text;mso-position-vertical-relative:text" fillcolor="navy" stroked="f">
            <v:shadow color="silver"/>
            <v:textpath style="font-family:&quot;Times New Roman&quot;;font-size:24pt;font-weight:bold;v-text-kern:t" trim="t" fitpath="t" string="MIEJSKI ZAKŁAD KOMUNALNY Spółka z o.o.&#10;"/>
            <w10:wrap type="topAndBottom"/>
          </v:shape>
        </w:pict>
      </w:r>
      <w:r w:rsidR="009E24CF">
        <w:rPr>
          <w:noProof/>
          <w:sz w:val="18"/>
        </w:rPr>
        <w:pict>
          <v:shape id="_x0000_s1027" type="#_x0000_t136" style="position:absolute;margin-left:131.15pt;margin-top:-82.5pt;width:319.5pt;height:16.25pt;z-index:251657728;mso-position-horizontal-relative:text;mso-position-vertical-relative:text" fillcolor="navy" stroked="f">
            <v:shadow color="silver"/>
            <v:textpath style="font-family:&quot;Garamond&quot;;font-size:20pt;font-weight:bold;v-text-kern:t" trim="t" fitpath="t" string="37 - 450 Stalowa Wola ul.Komunalna 1"/>
            <w10:wrap type="topAndBottom"/>
          </v:shape>
        </w:pict>
      </w:r>
      <w:r w:rsidR="00481DAB" w:rsidRPr="003D7972">
        <w:rPr>
          <w:sz w:val="22"/>
        </w:rPr>
        <w:t>L.dz. /</w:t>
      </w:r>
      <w:r w:rsidR="00A0634C" w:rsidRPr="003D7972">
        <w:rPr>
          <w:sz w:val="22"/>
        </w:rPr>
        <w:t>__________</w:t>
      </w:r>
      <w:r w:rsidR="004D0D02" w:rsidRPr="003D7972">
        <w:rPr>
          <w:sz w:val="22"/>
        </w:rPr>
        <w:t xml:space="preserve">                                                  </w:t>
      </w:r>
      <w:r w:rsidR="000315E1" w:rsidRPr="003D7972">
        <w:rPr>
          <w:sz w:val="22"/>
        </w:rPr>
        <w:t xml:space="preserve">         </w:t>
      </w:r>
      <w:r w:rsidR="00481DAB" w:rsidRPr="003D7972">
        <w:rPr>
          <w:sz w:val="22"/>
        </w:rPr>
        <w:t>Stalowa Wola</w:t>
      </w:r>
      <w:r w:rsidRPr="003D7972">
        <w:rPr>
          <w:sz w:val="22"/>
        </w:rPr>
        <w:t xml:space="preserve">, dnia </w:t>
      </w:r>
      <w:r w:rsidR="00164B89">
        <w:rPr>
          <w:sz w:val="22"/>
        </w:rPr>
        <w:t>2</w:t>
      </w:r>
      <w:r w:rsidR="000253EB">
        <w:rPr>
          <w:sz w:val="22"/>
        </w:rPr>
        <w:t>7</w:t>
      </w:r>
      <w:r w:rsidR="00A049AC" w:rsidRPr="00A049AC">
        <w:rPr>
          <w:sz w:val="22"/>
        </w:rPr>
        <w:t>.04.2015</w:t>
      </w:r>
      <w:r w:rsidRPr="003D7972">
        <w:rPr>
          <w:sz w:val="22"/>
        </w:rPr>
        <w:t xml:space="preserve"> r.</w:t>
      </w:r>
      <w:r w:rsidR="00481DAB" w:rsidRPr="003D7972">
        <w:rPr>
          <w:sz w:val="22"/>
        </w:rPr>
        <w:t xml:space="preserve"> </w:t>
      </w:r>
    </w:p>
    <w:p w:rsidR="004D0D02" w:rsidRPr="003D7972" w:rsidRDefault="00845290" w:rsidP="004D0D02">
      <w:pPr>
        <w:rPr>
          <w:sz w:val="22"/>
        </w:rPr>
      </w:pPr>
      <w:r w:rsidRPr="003D7972">
        <w:rPr>
          <w:sz w:val="22"/>
        </w:rPr>
        <w:t xml:space="preserve">nr sprawy </w:t>
      </w:r>
      <w:proofErr w:type="spellStart"/>
      <w:r w:rsidR="006E5763" w:rsidRPr="006E5763">
        <w:rPr>
          <w:sz w:val="22"/>
        </w:rPr>
        <w:t>Zof</w:t>
      </w:r>
      <w:proofErr w:type="spellEnd"/>
      <w:r w:rsidR="006E5763" w:rsidRPr="006E5763">
        <w:rPr>
          <w:sz w:val="22"/>
        </w:rPr>
        <w:t>/21/2015</w:t>
      </w:r>
    </w:p>
    <w:p w:rsidR="00311446" w:rsidRPr="003D7972" w:rsidRDefault="00311446" w:rsidP="004D0D02">
      <w:pPr>
        <w:rPr>
          <w:sz w:val="22"/>
        </w:rPr>
      </w:pPr>
    </w:p>
    <w:p w:rsidR="00A0634C" w:rsidRPr="003D7972" w:rsidRDefault="00D01C02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 xml:space="preserve">Do oferentów, </w:t>
      </w:r>
      <w:r w:rsidR="00A0634C" w:rsidRPr="003D7972">
        <w:rPr>
          <w:b/>
          <w:sz w:val="22"/>
        </w:rPr>
        <w:t xml:space="preserve"> </w:t>
      </w:r>
    </w:p>
    <w:p w:rsidR="00D01C02" w:rsidRPr="003D7972" w:rsidRDefault="00A0634C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>wg rozdzielnika</w:t>
      </w:r>
    </w:p>
    <w:p w:rsidR="00D01C02" w:rsidRPr="003D7972" w:rsidRDefault="00D01C02" w:rsidP="00D01C02">
      <w:pPr>
        <w:rPr>
          <w:sz w:val="22"/>
        </w:rPr>
      </w:pPr>
    </w:p>
    <w:p w:rsidR="00D01C02" w:rsidRPr="003D7972" w:rsidRDefault="00D01C02" w:rsidP="00D01C02">
      <w:pPr>
        <w:rPr>
          <w:sz w:val="22"/>
        </w:rPr>
      </w:pPr>
    </w:p>
    <w:p w:rsidR="00D01C02" w:rsidRPr="003D7972" w:rsidRDefault="00D01C02" w:rsidP="0089293A">
      <w:pPr>
        <w:jc w:val="both"/>
        <w:rPr>
          <w:b/>
          <w:sz w:val="22"/>
          <w:u w:val="single"/>
        </w:rPr>
      </w:pPr>
      <w:r w:rsidRPr="003D7972">
        <w:rPr>
          <w:b/>
          <w:sz w:val="22"/>
          <w:u w:val="single"/>
        </w:rPr>
        <w:t>Dotyczy</w:t>
      </w:r>
      <w:r w:rsidR="0089293A" w:rsidRPr="003D7972">
        <w:rPr>
          <w:b/>
          <w:sz w:val="22"/>
          <w:u w:val="single"/>
        </w:rPr>
        <w:t>:</w:t>
      </w:r>
      <w:r w:rsidRPr="003D7972">
        <w:rPr>
          <w:b/>
          <w:sz w:val="22"/>
          <w:u w:val="single"/>
        </w:rPr>
        <w:t xml:space="preserve"> </w:t>
      </w:r>
      <w:r w:rsidR="006E5763">
        <w:rPr>
          <w:b/>
          <w:sz w:val="22"/>
          <w:u w:val="single"/>
        </w:rPr>
        <w:t xml:space="preserve">zamówienia pn.: </w:t>
      </w:r>
      <w:r w:rsidR="006E5763" w:rsidRPr="006E5763">
        <w:rPr>
          <w:b/>
          <w:sz w:val="22"/>
          <w:u w:val="single"/>
        </w:rPr>
        <w:t xml:space="preserve">Obsługa geodezyjna inwestycji realizowanych przez Zakład Wodociągów i Kanalizacji Miejskiego Zakładu Komunalnego </w:t>
      </w:r>
      <w:proofErr w:type="spellStart"/>
      <w:r w:rsidR="006E5763" w:rsidRPr="006E5763">
        <w:rPr>
          <w:b/>
          <w:sz w:val="22"/>
          <w:u w:val="single"/>
        </w:rPr>
        <w:t>Sp</w:t>
      </w:r>
      <w:proofErr w:type="spellEnd"/>
      <w:r w:rsidR="006E5763" w:rsidRPr="006E5763">
        <w:rPr>
          <w:b/>
          <w:sz w:val="22"/>
          <w:u w:val="single"/>
        </w:rPr>
        <w:t xml:space="preserve"> z o.o. w Stalowej Woli</w:t>
      </w:r>
      <w:r w:rsidRPr="003D7972">
        <w:rPr>
          <w:b/>
          <w:sz w:val="22"/>
          <w:u w:val="single"/>
        </w:rPr>
        <w:t>.</w:t>
      </w:r>
    </w:p>
    <w:p w:rsidR="00D01C02" w:rsidRPr="003D7972" w:rsidRDefault="00D01C02" w:rsidP="0089293A">
      <w:pPr>
        <w:jc w:val="both"/>
        <w:rPr>
          <w:sz w:val="22"/>
        </w:rPr>
      </w:pPr>
    </w:p>
    <w:p w:rsidR="00A049AC" w:rsidRDefault="006E5763" w:rsidP="00A049AC">
      <w:pPr>
        <w:rPr>
          <w:sz w:val="22"/>
        </w:rPr>
      </w:pPr>
      <w:r>
        <w:rPr>
          <w:sz w:val="22"/>
        </w:rPr>
        <w:t>Zamawiający modyfikuje zamówienie i formularz ofertowy w następujący sposób:</w:t>
      </w:r>
    </w:p>
    <w:p w:rsidR="00A049AC" w:rsidRDefault="00A049AC" w:rsidP="00A049AC">
      <w:pPr>
        <w:rPr>
          <w:sz w:val="22"/>
        </w:rPr>
      </w:pPr>
    </w:p>
    <w:p w:rsidR="006E5763" w:rsidRDefault="006E5763" w:rsidP="00A049AC">
      <w:pPr>
        <w:rPr>
          <w:sz w:val="22"/>
        </w:rPr>
      </w:pPr>
      <w:r>
        <w:rPr>
          <w:sz w:val="22"/>
        </w:rPr>
        <w:t>W formularzu ofertowym jest:</w:t>
      </w:r>
    </w:p>
    <w:tbl>
      <w:tblPr>
        <w:tblW w:w="9981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14"/>
        <w:gridCol w:w="1589"/>
        <w:gridCol w:w="1221"/>
        <w:gridCol w:w="1694"/>
        <w:gridCol w:w="1424"/>
      </w:tblGrid>
      <w:tr w:rsidR="00BD4FFF" w:rsidRPr="006E5763" w:rsidTr="00E249F6">
        <w:trPr>
          <w:trHeight w:val="61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  Lp.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Rodzaj prac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Cena netto</w:t>
            </w:r>
          </w:p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Przewidywana ilość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Łączna </w:t>
            </w:r>
          </w:p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Cena za pozycję netto</w:t>
            </w:r>
          </w:p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zł</w:t>
            </w:r>
          </w:p>
        </w:tc>
      </w:tr>
      <w:tr w:rsidR="00BD4FFF" w:rsidRPr="006E5763" w:rsidTr="00E249F6">
        <w:trPr>
          <w:trHeight w:val="647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Tyczenie z wpisem do dziennika budowy sieci wodociągowej lub kanalizacyjnej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pierwszy </w:t>
            </w:r>
            <w:proofErr w:type="spellStart"/>
            <w:r w:rsidRPr="006E5763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6E5763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43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następny </w:t>
            </w:r>
            <w:proofErr w:type="spellStart"/>
            <w:r w:rsidRPr="006E5763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6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Tyczenie z wpisem do dziennika budowy przyłącza wodociągowego lub przyłącza kanalizacyjnego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pierwsze przyłącze szt.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5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następne przyłącze szt.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5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Inwentaryzacja powykonawcza sieci wodociągowej lub kanalizacyjnej</w:t>
            </w:r>
          </w:p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589" w:type="dxa"/>
            <w:shd w:val="clear" w:color="auto" w:fill="auto"/>
          </w:tcPr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 xml:space="preserve">pierwszy </w:t>
            </w:r>
            <w:proofErr w:type="spellStart"/>
            <w:r w:rsidRPr="006E5763">
              <w:rPr>
                <w:szCs w:val="24"/>
                <w:lang w:eastAsia="ar-SA"/>
              </w:rPr>
              <w:t>hm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6E5763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5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 xml:space="preserve">następny </w:t>
            </w:r>
            <w:proofErr w:type="spellStart"/>
            <w:r w:rsidRPr="006E5763">
              <w:rPr>
                <w:szCs w:val="24"/>
                <w:lang w:eastAsia="ar-SA"/>
              </w:rPr>
              <w:t>hm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5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Inwentaryzacja powykonawcza przyłącza wodociągowego lub przyłącza kanalizacyjnego</w:t>
            </w:r>
          </w:p>
        </w:tc>
        <w:tc>
          <w:tcPr>
            <w:tcW w:w="1589" w:type="dxa"/>
            <w:shd w:val="clear" w:color="auto" w:fill="auto"/>
          </w:tcPr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pierwsze przyłącze szt.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5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BD4FFF" w:rsidRPr="006E5763" w:rsidRDefault="00BD4FFF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następne przyłącze szt.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29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Studnia wodociągowa/kanalizacyjna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pierwsza studnia szt.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28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następne studnia szt.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FFF" w:rsidRPr="006E5763" w:rsidTr="00E249F6">
        <w:trPr>
          <w:trHeight w:val="282"/>
          <w:jc w:val="center"/>
        </w:trPr>
        <w:tc>
          <w:tcPr>
            <w:tcW w:w="8557" w:type="dxa"/>
            <w:gridSpan w:val="5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4FFF" w:rsidRPr="006E5763" w:rsidRDefault="00BD4FFF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46223C" w:rsidRDefault="0046223C" w:rsidP="00A049AC">
      <w:pPr>
        <w:rPr>
          <w:sz w:val="22"/>
        </w:rPr>
      </w:pPr>
    </w:p>
    <w:p w:rsidR="006E5763" w:rsidRDefault="006E5763" w:rsidP="00A049AC">
      <w:pPr>
        <w:rPr>
          <w:sz w:val="22"/>
        </w:rPr>
      </w:pPr>
      <w:r>
        <w:rPr>
          <w:sz w:val="22"/>
        </w:rPr>
        <w:t>W formularzu ofertowym winno być :</w:t>
      </w:r>
    </w:p>
    <w:p w:rsidR="00BD4FFF" w:rsidRDefault="00BD4FFF" w:rsidP="00A049AC">
      <w:pPr>
        <w:rPr>
          <w:sz w:val="22"/>
        </w:rPr>
      </w:pPr>
    </w:p>
    <w:tbl>
      <w:tblPr>
        <w:tblW w:w="8595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103"/>
        <w:gridCol w:w="1358"/>
        <w:gridCol w:w="939"/>
        <w:gridCol w:w="1512"/>
        <w:gridCol w:w="1157"/>
      </w:tblGrid>
      <w:tr w:rsidR="0046223C" w:rsidRPr="006E5763" w:rsidTr="0046223C">
        <w:trPr>
          <w:trHeight w:val="61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  Lp.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Rodzaj prac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Cena netto</w:t>
            </w:r>
          </w:p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8D1">
              <w:rPr>
                <w:rFonts w:eastAsia="Calibri"/>
                <w:sz w:val="22"/>
                <w:szCs w:val="22"/>
                <w:lang w:eastAsia="en-US"/>
              </w:rPr>
              <w:t>Przewidywana ilość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Łączna </w:t>
            </w:r>
          </w:p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Cena za pozycję netto</w:t>
            </w:r>
          </w:p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zł</w:t>
            </w:r>
          </w:p>
        </w:tc>
      </w:tr>
      <w:tr w:rsidR="0046223C" w:rsidRPr="006E5763" w:rsidTr="0046223C">
        <w:trPr>
          <w:trHeight w:val="64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Tyczenie z wpisem do dziennika budowy sieci wodociągowej lub kanalizacyjnej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pierwszy </w:t>
            </w:r>
            <w:proofErr w:type="spellStart"/>
            <w:r w:rsidRPr="006E5763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E428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8D1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43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 xml:space="preserve">następny </w:t>
            </w:r>
            <w:proofErr w:type="spellStart"/>
            <w:r w:rsidRPr="006E5763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E428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8D1"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63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Tyczenie z wpisem do dziennika budowy przyłącza wodociągowego lub przyłącza kanalizacyjnego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pierwsze przyłącze szt.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530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następne przyłącze szt.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E428D1">
              <w:rPr>
                <w:rFonts w:eastAsia="Calibr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53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Inwentaryzacja powykonawcza sieci wodociągowej lub kanalizacyjnej</w:t>
            </w:r>
          </w:p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358" w:type="dxa"/>
            <w:shd w:val="clear" w:color="auto" w:fill="auto"/>
          </w:tcPr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 xml:space="preserve">pierwszy </w:t>
            </w:r>
            <w:proofErr w:type="spellStart"/>
            <w:r w:rsidRPr="006E5763">
              <w:rPr>
                <w:szCs w:val="24"/>
                <w:lang w:eastAsia="ar-SA"/>
              </w:rPr>
              <w:t>hm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530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 xml:space="preserve">następny </w:t>
            </w:r>
            <w:proofErr w:type="spellStart"/>
            <w:r w:rsidRPr="006E5763">
              <w:rPr>
                <w:szCs w:val="24"/>
                <w:lang w:eastAsia="ar-SA"/>
              </w:rPr>
              <w:t>hm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hm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53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Inwentaryzacja powykonawcza przyłącza wodociągowego lub przyłącza kanalizacyjnego</w:t>
            </w:r>
          </w:p>
        </w:tc>
        <w:tc>
          <w:tcPr>
            <w:tcW w:w="1358" w:type="dxa"/>
            <w:shd w:val="clear" w:color="auto" w:fill="auto"/>
          </w:tcPr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pierwsze przyłącze szt.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530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46223C" w:rsidRPr="006E5763" w:rsidRDefault="0046223C" w:rsidP="00E249F6">
            <w:pPr>
              <w:suppressAutoHyphens/>
              <w:rPr>
                <w:szCs w:val="24"/>
                <w:lang w:eastAsia="ar-SA"/>
              </w:rPr>
            </w:pPr>
            <w:r w:rsidRPr="006E5763">
              <w:rPr>
                <w:szCs w:val="24"/>
                <w:lang w:eastAsia="ar-SA"/>
              </w:rPr>
              <w:t>następne przyłącze szt.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9E3">
              <w:rPr>
                <w:rFonts w:eastAsia="Calibri"/>
                <w:sz w:val="22"/>
                <w:szCs w:val="22"/>
                <w:lang w:eastAsia="en-US"/>
              </w:rPr>
              <w:t xml:space="preserve">80 </w:t>
            </w:r>
            <w:proofErr w:type="spellStart"/>
            <w:r w:rsidRPr="005269E3">
              <w:rPr>
                <w:rFonts w:eastAsia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29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Studnia wodociągowa/kanalizacyjna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pierwsza studnia szt.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46223C">
        <w:trPr>
          <w:trHeight w:val="28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763">
              <w:rPr>
                <w:rFonts w:eastAsia="Calibri"/>
                <w:sz w:val="22"/>
                <w:szCs w:val="22"/>
                <w:lang w:eastAsia="en-US"/>
              </w:rPr>
              <w:t>następne studnia szt.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6D3B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BB7">
              <w:rPr>
                <w:rFonts w:eastAsia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223C" w:rsidRPr="006E5763" w:rsidTr="00B8102F">
        <w:trPr>
          <w:trHeight w:val="282"/>
          <w:jc w:val="center"/>
        </w:trPr>
        <w:tc>
          <w:tcPr>
            <w:tcW w:w="7438" w:type="dxa"/>
            <w:gridSpan w:val="5"/>
            <w:shd w:val="clear" w:color="auto" w:fill="auto"/>
            <w:vAlign w:val="center"/>
          </w:tcPr>
          <w:p w:rsidR="0046223C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6223C" w:rsidRPr="006E5763" w:rsidRDefault="0046223C" w:rsidP="00E249F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24127" w:rsidRPr="00524127" w:rsidRDefault="00164B89" w:rsidP="00D01C02">
      <w:pPr>
        <w:rPr>
          <w:sz w:val="22"/>
        </w:rPr>
      </w:pPr>
      <w:r>
        <w:rPr>
          <w:sz w:val="22"/>
        </w:rPr>
        <w:t>Prosimy o uwzględnienie odpowiedzi na zadane pytania w swoich ofertach.</w:t>
      </w:r>
    </w:p>
    <w:p w:rsidR="00524127" w:rsidRPr="003D7972" w:rsidRDefault="00524127" w:rsidP="00D01C02">
      <w:pPr>
        <w:rPr>
          <w:sz w:val="22"/>
          <w:u w:val="single"/>
        </w:rPr>
      </w:pPr>
    </w:p>
    <w:p w:rsidR="00D01C02" w:rsidRPr="003D7972" w:rsidRDefault="00D01C02" w:rsidP="00D01C02">
      <w:pPr>
        <w:rPr>
          <w:sz w:val="18"/>
          <w:u w:val="single"/>
        </w:rPr>
      </w:pPr>
      <w:r w:rsidRPr="003D7972">
        <w:rPr>
          <w:sz w:val="18"/>
          <w:u w:val="single"/>
        </w:rPr>
        <w:t>Otrzymują:</w:t>
      </w:r>
    </w:p>
    <w:p w:rsidR="00D01C02" w:rsidRPr="003D7972" w:rsidRDefault="00D01C02" w:rsidP="00D01C02">
      <w:pPr>
        <w:rPr>
          <w:sz w:val="18"/>
        </w:rPr>
      </w:pPr>
      <w:r w:rsidRPr="003D7972">
        <w:rPr>
          <w:sz w:val="18"/>
        </w:rPr>
        <w:t xml:space="preserve">1x </w:t>
      </w:r>
      <w:r w:rsidR="00311446" w:rsidRPr="003D7972">
        <w:rPr>
          <w:sz w:val="18"/>
        </w:rPr>
        <w:t>A</w:t>
      </w:r>
      <w:r w:rsidRPr="003D7972">
        <w:rPr>
          <w:sz w:val="18"/>
        </w:rPr>
        <w:t>dresat</w:t>
      </w:r>
      <w:r w:rsidR="00311446" w:rsidRPr="003D7972">
        <w:rPr>
          <w:sz w:val="18"/>
        </w:rPr>
        <w:t>,</w:t>
      </w:r>
    </w:p>
    <w:p w:rsidR="00D01C02" w:rsidRPr="003D7972" w:rsidRDefault="00D01C02" w:rsidP="00D01C02">
      <w:pPr>
        <w:rPr>
          <w:sz w:val="22"/>
        </w:rPr>
      </w:pPr>
      <w:r w:rsidRPr="003D7972">
        <w:rPr>
          <w:sz w:val="18"/>
        </w:rPr>
        <w:t>1 x a/a</w:t>
      </w:r>
      <w:r w:rsidR="00311446" w:rsidRPr="003D7972">
        <w:rPr>
          <w:sz w:val="18"/>
        </w:rPr>
        <w:t>.</w:t>
      </w:r>
    </w:p>
    <w:sectPr w:rsidR="00D01C02" w:rsidRPr="003D7972" w:rsidSect="00AC7583">
      <w:footerReference w:type="default" r:id="rId10"/>
      <w:headerReference w:type="first" r:id="rId11"/>
      <w:footerReference w:type="first" r:id="rId12"/>
      <w:pgSz w:w="11906" w:h="16838" w:code="9"/>
      <w:pgMar w:top="993" w:right="851" w:bottom="1418" w:left="1418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CF" w:rsidRDefault="009E24CF">
      <w:r>
        <w:separator/>
      </w:r>
    </w:p>
  </w:endnote>
  <w:endnote w:type="continuationSeparator" w:id="0">
    <w:p w:rsidR="009E24CF" w:rsidRDefault="009E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8561EF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8561EF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2204"/>
      <w:docPartObj>
        <w:docPartGallery w:val="Page Numbers (Bottom of Page)"/>
        <w:docPartUnique/>
      </w:docPartObj>
    </w:sdtPr>
    <w:sdtEndPr/>
    <w:sdtContent>
      <w:p w:rsidR="005D6206" w:rsidRDefault="005D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EF">
          <w:rPr>
            <w:noProof/>
          </w:rPr>
          <w:t>1</w:t>
        </w:r>
        <w:r>
          <w:fldChar w:fldCharType="end"/>
        </w:r>
      </w:p>
    </w:sdtContent>
  </w:sdt>
  <w:p w:rsidR="005D6206" w:rsidRDefault="005D6206">
    <w:pPr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CF" w:rsidRDefault="009E24CF">
      <w:r>
        <w:separator/>
      </w:r>
    </w:p>
  </w:footnote>
  <w:footnote w:type="continuationSeparator" w:id="0">
    <w:p w:rsidR="009E24CF" w:rsidRDefault="009E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color w:val="000080"/>
        <w:sz w:val="19"/>
      </w:rPr>
    </w:pPr>
    <w:r>
      <w:rPr>
        <w:sz w:val="19"/>
      </w:rPr>
      <w:tab/>
    </w:r>
    <w:r>
      <w:rPr>
        <w:b/>
        <w:bCs/>
        <w:color w:val="000080"/>
        <w:sz w:val="19"/>
      </w:rPr>
      <w:t>Nr konta:</w:t>
    </w:r>
    <w:r>
      <w:rPr>
        <w:sz w:val="19"/>
      </w:rPr>
      <w:t xml:space="preserve">  </w:t>
    </w:r>
    <w:r>
      <w:rPr>
        <w:bCs/>
        <w:sz w:val="19"/>
      </w:rPr>
      <w:t>71 9430 0006 0021 8939 2000 0001</w:t>
    </w:r>
    <w:r>
      <w:rPr>
        <w:b/>
        <w:sz w:val="19"/>
      </w:rPr>
      <w:t xml:space="preserve">    </w:t>
    </w:r>
    <w:r>
      <w:rPr>
        <w:sz w:val="19"/>
      </w:rPr>
      <w:t>Bank Spółdzielczy Stalowa Wola</w:t>
    </w:r>
    <w:r>
      <w:rPr>
        <w:color w:val="000080"/>
        <w:sz w:val="19"/>
      </w:rPr>
      <w:tab/>
    </w:r>
  </w:p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b/>
        <w:bCs/>
        <w:color w:val="000080"/>
        <w:sz w:val="19"/>
      </w:rPr>
    </w:pPr>
    <w:r>
      <w:rPr>
        <w:b/>
        <w:bCs/>
        <w:color w:val="000080"/>
        <w:sz w:val="19"/>
      </w:rPr>
      <w:tab/>
      <w:t>NIP:</w:t>
    </w:r>
    <w:r>
      <w:rPr>
        <w:color w:val="000080"/>
        <w:sz w:val="19"/>
      </w:rPr>
      <w:t xml:space="preserve"> </w:t>
    </w:r>
    <w:r>
      <w:rPr>
        <w:bCs/>
        <w:sz w:val="19"/>
      </w:rPr>
      <w:t xml:space="preserve">865 – 000 – 30 – 71        </w:t>
    </w:r>
    <w:r>
      <w:rPr>
        <w:b/>
        <w:bCs/>
        <w:color w:val="000080"/>
        <w:sz w:val="19"/>
      </w:rPr>
      <w:t>REGON:</w:t>
    </w:r>
    <w:r>
      <w:rPr>
        <w:color w:val="000080"/>
        <w:sz w:val="19"/>
      </w:rPr>
      <w:t xml:space="preserve"> </w:t>
    </w:r>
    <w:r>
      <w:rPr>
        <w:sz w:val="19"/>
      </w:rPr>
      <w:t>830036219</w:t>
    </w:r>
    <w:r>
      <w:rPr>
        <w:bCs/>
        <w:color w:val="000080"/>
        <w:sz w:val="19"/>
      </w:rPr>
      <w:t xml:space="preserve">        </w:t>
    </w:r>
    <w:r w:rsidRPr="00A878A5">
      <w:rPr>
        <w:b/>
        <w:bCs/>
        <w:color w:val="000080"/>
        <w:sz w:val="19"/>
      </w:rPr>
      <w:t xml:space="preserve">Nr </w:t>
    </w:r>
    <w:r>
      <w:rPr>
        <w:b/>
        <w:bCs/>
        <w:color w:val="000080"/>
        <w:sz w:val="19"/>
      </w:rPr>
      <w:t>KRS:</w:t>
    </w:r>
    <w:r>
      <w:rPr>
        <w:b/>
        <w:bCs/>
        <w:sz w:val="19"/>
      </w:rPr>
      <w:t xml:space="preserve"> </w:t>
    </w:r>
    <w:r>
      <w:rPr>
        <w:sz w:val="19"/>
      </w:rPr>
      <w:t xml:space="preserve">0000085943  </w:t>
    </w:r>
  </w:p>
  <w:p w:rsidR="005D6206" w:rsidRPr="007F363B" w:rsidRDefault="005D6206" w:rsidP="00C35F9F">
    <w:pPr>
      <w:pBdr>
        <w:top w:val="single" w:sz="8" w:space="1" w:color="000080"/>
        <w:bottom w:val="single" w:sz="6" w:space="1" w:color="auto"/>
      </w:pBdr>
      <w:rPr>
        <w:sz w:val="19"/>
      </w:rPr>
    </w:pPr>
    <w:r w:rsidRPr="007F363B">
      <w:rPr>
        <w:sz w:val="19"/>
      </w:rPr>
      <w:t>Sąd Rejonowy w Rzeszowie XII Wydział Gospodarczy KRS</w:t>
    </w:r>
    <w:r>
      <w:rPr>
        <w:bCs/>
        <w:color w:val="000080"/>
        <w:sz w:val="19"/>
      </w:rPr>
      <w:t xml:space="preserve">    </w:t>
    </w:r>
    <w:r>
      <w:rPr>
        <w:b/>
        <w:bCs/>
        <w:color w:val="000080"/>
        <w:sz w:val="19"/>
      </w:rPr>
      <w:t>Kapitał zakładowy</w:t>
    </w:r>
    <w:r>
      <w:rPr>
        <w:b/>
        <w:bCs/>
        <w:sz w:val="19"/>
      </w:rPr>
      <w:t>:</w:t>
    </w:r>
    <w:r>
      <w:rPr>
        <w:sz w:val="19"/>
      </w:rPr>
      <w:t xml:space="preserve">  53 252 500,00 PLN w całości wniesiony</w:t>
    </w:r>
    <w:r w:rsidRPr="007F363B">
      <w:rPr>
        <w:sz w:val="19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9B"/>
    <w:multiLevelType w:val="hybridMultilevel"/>
    <w:tmpl w:val="2CBCB7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4A362C"/>
    <w:multiLevelType w:val="hybridMultilevel"/>
    <w:tmpl w:val="DC9C0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84802"/>
    <w:multiLevelType w:val="hybridMultilevel"/>
    <w:tmpl w:val="2132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8ED"/>
    <w:multiLevelType w:val="hybridMultilevel"/>
    <w:tmpl w:val="AF96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74C5"/>
    <w:multiLevelType w:val="hybridMultilevel"/>
    <w:tmpl w:val="46F4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B"/>
    <w:rsid w:val="000253EB"/>
    <w:rsid w:val="000315E1"/>
    <w:rsid w:val="000357FE"/>
    <w:rsid w:val="000527BC"/>
    <w:rsid w:val="00074C4B"/>
    <w:rsid w:val="0008190C"/>
    <w:rsid w:val="00086A93"/>
    <w:rsid w:val="0009132F"/>
    <w:rsid w:val="000941E4"/>
    <w:rsid w:val="000A1C1A"/>
    <w:rsid w:val="000B3938"/>
    <w:rsid w:val="000B6F42"/>
    <w:rsid w:val="000D3190"/>
    <w:rsid w:val="000D3231"/>
    <w:rsid w:val="000D7B36"/>
    <w:rsid w:val="000E195B"/>
    <w:rsid w:val="000E3937"/>
    <w:rsid w:val="000F6DE7"/>
    <w:rsid w:val="00117B17"/>
    <w:rsid w:val="00122372"/>
    <w:rsid w:val="00125790"/>
    <w:rsid w:val="00140D6A"/>
    <w:rsid w:val="00151895"/>
    <w:rsid w:val="00164B89"/>
    <w:rsid w:val="001722FD"/>
    <w:rsid w:val="001857B9"/>
    <w:rsid w:val="001B0309"/>
    <w:rsid w:val="001B057B"/>
    <w:rsid w:val="001C02D3"/>
    <w:rsid w:val="001C186A"/>
    <w:rsid w:val="001D738D"/>
    <w:rsid w:val="001E7AC1"/>
    <w:rsid w:val="0020028F"/>
    <w:rsid w:val="00201DB9"/>
    <w:rsid w:val="00210054"/>
    <w:rsid w:val="00245BF1"/>
    <w:rsid w:val="00257971"/>
    <w:rsid w:val="0027640D"/>
    <w:rsid w:val="00280A5E"/>
    <w:rsid w:val="0029107F"/>
    <w:rsid w:val="002C5F76"/>
    <w:rsid w:val="002D649E"/>
    <w:rsid w:val="002D69AC"/>
    <w:rsid w:val="002E00D6"/>
    <w:rsid w:val="002E01B8"/>
    <w:rsid w:val="002E4DD7"/>
    <w:rsid w:val="00311446"/>
    <w:rsid w:val="00320C53"/>
    <w:rsid w:val="00330F15"/>
    <w:rsid w:val="003358A4"/>
    <w:rsid w:val="0034443D"/>
    <w:rsid w:val="00345C9B"/>
    <w:rsid w:val="003A2397"/>
    <w:rsid w:val="003B75E7"/>
    <w:rsid w:val="003D7972"/>
    <w:rsid w:val="003F2288"/>
    <w:rsid w:val="004072DA"/>
    <w:rsid w:val="00437B05"/>
    <w:rsid w:val="0044022D"/>
    <w:rsid w:val="004477C7"/>
    <w:rsid w:val="00460AFC"/>
    <w:rsid w:val="0046223C"/>
    <w:rsid w:val="00462899"/>
    <w:rsid w:val="0047303A"/>
    <w:rsid w:val="00480076"/>
    <w:rsid w:val="00481DAB"/>
    <w:rsid w:val="00491BAE"/>
    <w:rsid w:val="004A4C99"/>
    <w:rsid w:val="004A68F1"/>
    <w:rsid w:val="004B517A"/>
    <w:rsid w:val="004B65B5"/>
    <w:rsid w:val="004D0639"/>
    <w:rsid w:val="004D0D02"/>
    <w:rsid w:val="004D2961"/>
    <w:rsid w:val="004E1FFC"/>
    <w:rsid w:val="004F06AD"/>
    <w:rsid w:val="004F0D00"/>
    <w:rsid w:val="004F42B0"/>
    <w:rsid w:val="00515019"/>
    <w:rsid w:val="00524127"/>
    <w:rsid w:val="00526756"/>
    <w:rsid w:val="005269E3"/>
    <w:rsid w:val="00530B39"/>
    <w:rsid w:val="005423F5"/>
    <w:rsid w:val="005433B5"/>
    <w:rsid w:val="00582162"/>
    <w:rsid w:val="00586429"/>
    <w:rsid w:val="005966A3"/>
    <w:rsid w:val="005D6206"/>
    <w:rsid w:val="005D731A"/>
    <w:rsid w:val="005E30C5"/>
    <w:rsid w:val="005E632A"/>
    <w:rsid w:val="00603FDB"/>
    <w:rsid w:val="00604B9B"/>
    <w:rsid w:val="00627A83"/>
    <w:rsid w:val="0064024B"/>
    <w:rsid w:val="006457E8"/>
    <w:rsid w:val="00653929"/>
    <w:rsid w:val="006A50FB"/>
    <w:rsid w:val="006A6727"/>
    <w:rsid w:val="006B0ACF"/>
    <w:rsid w:val="006C4051"/>
    <w:rsid w:val="006C655A"/>
    <w:rsid w:val="006D2D11"/>
    <w:rsid w:val="006D3580"/>
    <w:rsid w:val="006D3BB7"/>
    <w:rsid w:val="006E5763"/>
    <w:rsid w:val="006E6804"/>
    <w:rsid w:val="00727B8D"/>
    <w:rsid w:val="00731BC5"/>
    <w:rsid w:val="007346E7"/>
    <w:rsid w:val="007409C1"/>
    <w:rsid w:val="00766EBC"/>
    <w:rsid w:val="007744FA"/>
    <w:rsid w:val="007918A0"/>
    <w:rsid w:val="0079667D"/>
    <w:rsid w:val="007974D5"/>
    <w:rsid w:val="007B4919"/>
    <w:rsid w:val="007E0A0B"/>
    <w:rsid w:val="007E2F79"/>
    <w:rsid w:val="007E38AF"/>
    <w:rsid w:val="007E6259"/>
    <w:rsid w:val="007F18FC"/>
    <w:rsid w:val="007F363B"/>
    <w:rsid w:val="00845290"/>
    <w:rsid w:val="008561EF"/>
    <w:rsid w:val="008635E4"/>
    <w:rsid w:val="008808F5"/>
    <w:rsid w:val="0089293A"/>
    <w:rsid w:val="008A4A6A"/>
    <w:rsid w:val="008D616F"/>
    <w:rsid w:val="008E0699"/>
    <w:rsid w:val="008E40B7"/>
    <w:rsid w:val="008F331C"/>
    <w:rsid w:val="0094261B"/>
    <w:rsid w:val="00971D09"/>
    <w:rsid w:val="009759C3"/>
    <w:rsid w:val="00986306"/>
    <w:rsid w:val="009870B7"/>
    <w:rsid w:val="009946EA"/>
    <w:rsid w:val="009A327C"/>
    <w:rsid w:val="009A3FC9"/>
    <w:rsid w:val="009A6C20"/>
    <w:rsid w:val="009A6FA9"/>
    <w:rsid w:val="009B319B"/>
    <w:rsid w:val="009B3221"/>
    <w:rsid w:val="009D10BC"/>
    <w:rsid w:val="009E1D5C"/>
    <w:rsid w:val="009E24CF"/>
    <w:rsid w:val="009F4F95"/>
    <w:rsid w:val="00A00ADC"/>
    <w:rsid w:val="00A049AC"/>
    <w:rsid w:val="00A0634C"/>
    <w:rsid w:val="00A376C0"/>
    <w:rsid w:val="00A53D61"/>
    <w:rsid w:val="00A67D13"/>
    <w:rsid w:val="00A81222"/>
    <w:rsid w:val="00A878A5"/>
    <w:rsid w:val="00A963B6"/>
    <w:rsid w:val="00AC7583"/>
    <w:rsid w:val="00AD1064"/>
    <w:rsid w:val="00AE1CED"/>
    <w:rsid w:val="00AE34ED"/>
    <w:rsid w:val="00AF78AD"/>
    <w:rsid w:val="00B36448"/>
    <w:rsid w:val="00B37F02"/>
    <w:rsid w:val="00B4719F"/>
    <w:rsid w:val="00B54949"/>
    <w:rsid w:val="00B650B6"/>
    <w:rsid w:val="00B740F3"/>
    <w:rsid w:val="00B81D69"/>
    <w:rsid w:val="00B83356"/>
    <w:rsid w:val="00B86037"/>
    <w:rsid w:val="00BA5609"/>
    <w:rsid w:val="00BA63F8"/>
    <w:rsid w:val="00BB479B"/>
    <w:rsid w:val="00BD4FFF"/>
    <w:rsid w:val="00BE667B"/>
    <w:rsid w:val="00BF1C93"/>
    <w:rsid w:val="00BF58CA"/>
    <w:rsid w:val="00C35F9F"/>
    <w:rsid w:val="00C817EF"/>
    <w:rsid w:val="00C97C28"/>
    <w:rsid w:val="00CB6D5C"/>
    <w:rsid w:val="00CB7E93"/>
    <w:rsid w:val="00CC29F1"/>
    <w:rsid w:val="00CC3A00"/>
    <w:rsid w:val="00CD579B"/>
    <w:rsid w:val="00CD68FC"/>
    <w:rsid w:val="00CE4C77"/>
    <w:rsid w:val="00CE6C1C"/>
    <w:rsid w:val="00D00FB2"/>
    <w:rsid w:val="00D01C02"/>
    <w:rsid w:val="00D0362D"/>
    <w:rsid w:val="00D070E8"/>
    <w:rsid w:val="00D116CB"/>
    <w:rsid w:val="00D1334E"/>
    <w:rsid w:val="00D21BF0"/>
    <w:rsid w:val="00D23E34"/>
    <w:rsid w:val="00D367FB"/>
    <w:rsid w:val="00D47195"/>
    <w:rsid w:val="00D64C30"/>
    <w:rsid w:val="00D66772"/>
    <w:rsid w:val="00D740EB"/>
    <w:rsid w:val="00D80454"/>
    <w:rsid w:val="00D97C23"/>
    <w:rsid w:val="00DA4D26"/>
    <w:rsid w:val="00DA58FD"/>
    <w:rsid w:val="00DC34BA"/>
    <w:rsid w:val="00E05F0C"/>
    <w:rsid w:val="00E10F34"/>
    <w:rsid w:val="00E1131C"/>
    <w:rsid w:val="00E1727D"/>
    <w:rsid w:val="00E224A5"/>
    <w:rsid w:val="00E36799"/>
    <w:rsid w:val="00E428D1"/>
    <w:rsid w:val="00E957C3"/>
    <w:rsid w:val="00EB2E10"/>
    <w:rsid w:val="00EC14A0"/>
    <w:rsid w:val="00EE753E"/>
    <w:rsid w:val="00F17480"/>
    <w:rsid w:val="00F3414C"/>
    <w:rsid w:val="00F34637"/>
    <w:rsid w:val="00F6410B"/>
    <w:rsid w:val="00F6749B"/>
    <w:rsid w:val="00F73E54"/>
    <w:rsid w:val="00FA09ED"/>
    <w:rsid w:val="00FB059F"/>
    <w:rsid w:val="00FB1BD7"/>
    <w:rsid w:val="00FB539C"/>
    <w:rsid w:val="00FC1724"/>
    <w:rsid w:val="00FC6296"/>
    <w:rsid w:val="00FC7141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9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9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\FIRM&#211;WKA%20MZ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0EC7-3929-4FA5-B5F4-80673B59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MZK</Template>
  <TotalTime>23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MZK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user</dc:creator>
  <cp:lastModifiedBy>Ewa Gil</cp:lastModifiedBy>
  <cp:revision>11</cp:revision>
  <cp:lastPrinted>2015-04-27T10:56:00Z</cp:lastPrinted>
  <dcterms:created xsi:type="dcterms:W3CDTF">2015-04-27T09:07:00Z</dcterms:created>
  <dcterms:modified xsi:type="dcterms:W3CDTF">2015-04-27T10:57:00Z</dcterms:modified>
</cp:coreProperties>
</file>