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F3" w:rsidRPr="000608F3" w:rsidRDefault="000608F3" w:rsidP="000608F3">
      <w:r w:rsidRPr="000608F3">
        <w:t>Adres strony internetowej, na której Zamawiający udostępnia Specyfikację Istotnych Warunków Zamówienia:</w:t>
      </w:r>
    </w:p>
    <w:p w:rsidR="000608F3" w:rsidRPr="000608F3" w:rsidRDefault="000608F3" w:rsidP="000608F3">
      <w:hyperlink r:id="rId6" w:tgtFrame="_blank" w:history="1">
        <w:r w:rsidRPr="000608F3">
          <w:rPr>
            <w:rStyle w:val="Hipercze"/>
            <w:b/>
            <w:bCs/>
          </w:rPr>
          <w:t>www.mzk.stalowa-wola.pl/bip</w:t>
        </w:r>
      </w:hyperlink>
    </w:p>
    <w:p w:rsidR="000608F3" w:rsidRPr="000608F3" w:rsidRDefault="000608F3" w:rsidP="000608F3">
      <w:r w:rsidRPr="000608F3">
        <w:pict>
          <v:rect id="_x0000_i1025" style="width:0;height:1.5pt" o:hralign="center" o:hrstd="t" o:hrnoshade="t" o:hr="t" fillcolor="black" stroked="f"/>
        </w:pict>
      </w:r>
    </w:p>
    <w:p w:rsidR="000608F3" w:rsidRPr="000608F3" w:rsidRDefault="000608F3" w:rsidP="000608F3">
      <w:r w:rsidRPr="000608F3">
        <w:rPr>
          <w:b/>
          <w:bCs/>
        </w:rPr>
        <w:t xml:space="preserve">Stalowa Wola: Organizacja obchodów 60 - </w:t>
      </w:r>
      <w:proofErr w:type="spellStart"/>
      <w:r w:rsidRPr="000608F3">
        <w:rPr>
          <w:b/>
          <w:bCs/>
        </w:rPr>
        <w:t>lecia</w:t>
      </w:r>
      <w:proofErr w:type="spellEnd"/>
      <w:r w:rsidRPr="000608F3">
        <w:rPr>
          <w:b/>
          <w:bCs/>
        </w:rPr>
        <w:t xml:space="preserve"> działalności służb komunalnych w Stalowej Woli</w:t>
      </w:r>
      <w:r w:rsidRPr="000608F3">
        <w:br/>
      </w:r>
      <w:r w:rsidRPr="000608F3">
        <w:rPr>
          <w:b/>
          <w:bCs/>
        </w:rPr>
        <w:t>Numer ogłoszenia: 203911 - 2013; data zamieszczenia: 03.10.2013</w:t>
      </w:r>
      <w:r w:rsidRPr="000608F3">
        <w:br/>
        <w:t>OGŁOSZENIE O ZAMÓWIENIU - usługi</w:t>
      </w:r>
    </w:p>
    <w:p w:rsidR="000608F3" w:rsidRPr="000608F3" w:rsidRDefault="000608F3" w:rsidP="000608F3">
      <w:r w:rsidRPr="000608F3">
        <w:rPr>
          <w:b/>
          <w:bCs/>
        </w:rPr>
        <w:t>Zamieszczanie ogłoszenia:</w:t>
      </w:r>
      <w:r w:rsidRPr="000608F3">
        <w:t xml:space="preserve"> obowiązkowe.</w:t>
      </w:r>
    </w:p>
    <w:p w:rsidR="000608F3" w:rsidRPr="000608F3" w:rsidRDefault="000608F3" w:rsidP="000608F3">
      <w:r w:rsidRPr="000608F3">
        <w:rPr>
          <w:b/>
          <w:bCs/>
        </w:rPr>
        <w:t>Ogłoszenie dotyczy:</w:t>
      </w:r>
      <w:r w:rsidRPr="000608F3">
        <w:t xml:space="preserve"> zamówienia publicznego.</w:t>
      </w:r>
    </w:p>
    <w:p w:rsidR="000608F3" w:rsidRPr="000608F3" w:rsidRDefault="000608F3" w:rsidP="000608F3">
      <w:pPr>
        <w:rPr>
          <w:b/>
          <w:bCs/>
          <w:u w:val="single"/>
        </w:rPr>
      </w:pPr>
      <w:r w:rsidRPr="000608F3">
        <w:rPr>
          <w:b/>
          <w:bCs/>
          <w:u w:val="single"/>
        </w:rPr>
        <w:t>SEKCJA I: ZAMAWIAJĄCY</w:t>
      </w:r>
    </w:p>
    <w:p w:rsidR="000608F3" w:rsidRPr="000608F3" w:rsidRDefault="000608F3" w:rsidP="000608F3">
      <w:r w:rsidRPr="000608F3">
        <w:rPr>
          <w:b/>
          <w:bCs/>
        </w:rPr>
        <w:t>I. 1) NAZWA I ADRES:</w:t>
      </w:r>
      <w:r w:rsidRPr="000608F3">
        <w:t xml:space="preserve"> Miejski Zakład Komunalny Spółka z ograniczoną odpowiedzialnością w Stalowej Woli , ul. Komunalna 1, 37-450 Stalowa Wola, woj. podkarpackie, tel. 015 8423411(centrala) wew. 307, faks 015 8421950 (centrala).</w:t>
      </w:r>
    </w:p>
    <w:p w:rsidR="000608F3" w:rsidRPr="000608F3" w:rsidRDefault="000608F3" w:rsidP="000608F3">
      <w:pPr>
        <w:numPr>
          <w:ilvl w:val="0"/>
          <w:numId w:val="1"/>
        </w:numPr>
      </w:pPr>
      <w:r w:rsidRPr="000608F3">
        <w:rPr>
          <w:b/>
          <w:bCs/>
        </w:rPr>
        <w:t>Adres strony internetowej zamawiającego:</w:t>
      </w:r>
      <w:r w:rsidRPr="000608F3">
        <w:t xml:space="preserve"> www.mzk.stalowa-wola.pl</w:t>
      </w:r>
    </w:p>
    <w:p w:rsidR="000608F3" w:rsidRPr="000608F3" w:rsidRDefault="000608F3" w:rsidP="000608F3">
      <w:r w:rsidRPr="000608F3">
        <w:rPr>
          <w:b/>
          <w:bCs/>
        </w:rPr>
        <w:t>I. 2) RODZAJ ZAMAWIAJĄCEGO:</w:t>
      </w:r>
      <w:r w:rsidRPr="000608F3">
        <w:t xml:space="preserve"> Podmiot prawa publicznego.</w:t>
      </w:r>
    </w:p>
    <w:p w:rsidR="000608F3" w:rsidRPr="000608F3" w:rsidRDefault="000608F3" w:rsidP="000608F3">
      <w:pPr>
        <w:rPr>
          <w:b/>
          <w:bCs/>
          <w:u w:val="single"/>
        </w:rPr>
      </w:pPr>
      <w:r w:rsidRPr="000608F3">
        <w:rPr>
          <w:b/>
          <w:bCs/>
          <w:u w:val="single"/>
        </w:rPr>
        <w:t>SEKCJA II: PRZEDMIOT ZAMÓWIENIA</w:t>
      </w:r>
    </w:p>
    <w:p w:rsidR="000608F3" w:rsidRPr="000608F3" w:rsidRDefault="000608F3" w:rsidP="000608F3">
      <w:r w:rsidRPr="000608F3">
        <w:rPr>
          <w:b/>
          <w:bCs/>
        </w:rPr>
        <w:t>II.1) OKREŚLENIE PRZEDMIOTU ZAMÓWIENIA</w:t>
      </w:r>
    </w:p>
    <w:p w:rsidR="000608F3" w:rsidRPr="000608F3" w:rsidRDefault="000608F3" w:rsidP="000608F3">
      <w:r w:rsidRPr="000608F3">
        <w:rPr>
          <w:b/>
          <w:bCs/>
        </w:rPr>
        <w:t>II.1.1) Nazwa nadana zamówieniu przez zamawiającego:</w:t>
      </w:r>
      <w:r w:rsidRPr="000608F3">
        <w:t xml:space="preserve"> Organizacja obchodów 60 - </w:t>
      </w:r>
      <w:proofErr w:type="spellStart"/>
      <w:r w:rsidRPr="000608F3">
        <w:t>lecia</w:t>
      </w:r>
      <w:proofErr w:type="spellEnd"/>
      <w:r w:rsidRPr="000608F3">
        <w:t xml:space="preserve"> działalności służb komunalnych w Stalowej Woli.</w:t>
      </w:r>
    </w:p>
    <w:p w:rsidR="000608F3" w:rsidRPr="000608F3" w:rsidRDefault="000608F3" w:rsidP="000608F3">
      <w:r w:rsidRPr="000608F3">
        <w:rPr>
          <w:b/>
          <w:bCs/>
        </w:rPr>
        <w:t>II.1.2) Rodzaj zamówienia:</w:t>
      </w:r>
      <w:r w:rsidRPr="000608F3">
        <w:t xml:space="preserve"> usługi.</w:t>
      </w:r>
    </w:p>
    <w:p w:rsidR="000608F3" w:rsidRPr="000608F3" w:rsidRDefault="000608F3" w:rsidP="000608F3">
      <w:r w:rsidRPr="000608F3">
        <w:rPr>
          <w:b/>
          <w:bCs/>
        </w:rPr>
        <w:t>II.1.4) Określenie przedmiotu oraz wielkości lub zakresu zamówienia:</w:t>
      </w:r>
      <w:r w:rsidRPr="000608F3">
        <w:t xml:space="preserve"> Wykonawca przyjmuje do wykonania usługę polegającą na organizacja obchodów 60 - </w:t>
      </w:r>
      <w:proofErr w:type="spellStart"/>
      <w:r w:rsidRPr="000608F3">
        <w:t>lecia</w:t>
      </w:r>
      <w:proofErr w:type="spellEnd"/>
      <w:r w:rsidRPr="000608F3">
        <w:t xml:space="preserve"> działalności służb komunalnych w Stalowej Woli. Wykonawca zrealizuje przedmiot umowy poprzez: -wydrukowanie albumu 60 LAT KOMUNALNYCH W STALOWEJ WOLI, -wykonanie medalu okolicznościowego tłoczonego jednostronnie z mosiądzu , -wykonanie odznaczenia tłoczonego jednostronnie z mosiądzu, -wykonanie zaproszeń, -zorganizowanie uroczystego spotkania integracyjnego, -dostarczenie notatników, -dostarczenie długopisów, -dostarczenie teczek konferencyjnych, -dostarczenie toreb foliowych..</w:t>
      </w:r>
    </w:p>
    <w:p w:rsidR="000608F3" w:rsidRPr="000608F3" w:rsidRDefault="000608F3" w:rsidP="000608F3">
      <w:r w:rsidRPr="000608F3">
        <w:rPr>
          <w:b/>
          <w:bCs/>
        </w:rPr>
        <w:t>II.1.6) Wspólny Słownik Zamówień (CPV):</w:t>
      </w:r>
      <w:r w:rsidRPr="000608F3">
        <w:t xml:space="preserve"> 55.32.10.00-6, 18.51.22.00-3, 22.11.00.00-4, 30.19.97.40-0, 79.82.30.00-9.</w:t>
      </w:r>
    </w:p>
    <w:p w:rsidR="000608F3" w:rsidRPr="000608F3" w:rsidRDefault="000608F3" w:rsidP="000608F3">
      <w:r w:rsidRPr="000608F3">
        <w:rPr>
          <w:b/>
          <w:bCs/>
        </w:rPr>
        <w:t>II.1.7) Czy dopuszcza się złożenie oferty częściowej:</w:t>
      </w:r>
      <w:r w:rsidRPr="000608F3">
        <w:t xml:space="preserve"> nie.</w:t>
      </w:r>
    </w:p>
    <w:p w:rsidR="000608F3" w:rsidRPr="000608F3" w:rsidRDefault="000608F3" w:rsidP="000608F3">
      <w:r w:rsidRPr="000608F3">
        <w:rPr>
          <w:b/>
          <w:bCs/>
        </w:rPr>
        <w:t>II.1.8) Czy dopuszcza się złożenie oferty wariantowej:</w:t>
      </w:r>
      <w:r w:rsidRPr="000608F3">
        <w:t xml:space="preserve"> nie.</w:t>
      </w:r>
    </w:p>
    <w:p w:rsidR="000608F3" w:rsidRPr="000608F3" w:rsidRDefault="000608F3" w:rsidP="000608F3"/>
    <w:p w:rsidR="000608F3" w:rsidRPr="000608F3" w:rsidRDefault="000608F3" w:rsidP="000608F3">
      <w:r w:rsidRPr="000608F3">
        <w:rPr>
          <w:b/>
          <w:bCs/>
        </w:rPr>
        <w:lastRenderedPageBreak/>
        <w:t>II.2) CZAS TRWANIA ZAMÓWIENIA LUB TERMIN WYKONANIA:</w:t>
      </w:r>
      <w:r w:rsidRPr="000608F3">
        <w:t xml:space="preserve"> Zakończenie: 30.11.2013.</w:t>
      </w:r>
    </w:p>
    <w:p w:rsidR="000608F3" w:rsidRPr="000608F3" w:rsidRDefault="000608F3" w:rsidP="000608F3">
      <w:pPr>
        <w:rPr>
          <w:b/>
          <w:bCs/>
          <w:u w:val="single"/>
        </w:rPr>
      </w:pPr>
      <w:r w:rsidRPr="000608F3">
        <w:rPr>
          <w:b/>
          <w:bCs/>
          <w:u w:val="single"/>
        </w:rPr>
        <w:t>SEKCJA III: INFORMACJE O CHARAKTERZE PRAWNYM, EKONOMICZNYM, FINANSOWYM I TECHNICZNYM</w:t>
      </w:r>
    </w:p>
    <w:p w:rsidR="000608F3" w:rsidRPr="000608F3" w:rsidRDefault="000608F3" w:rsidP="000608F3">
      <w:r w:rsidRPr="000608F3">
        <w:rPr>
          <w:b/>
          <w:bCs/>
        </w:rPr>
        <w:t>III.1) WADIUM</w:t>
      </w:r>
    </w:p>
    <w:p w:rsidR="000608F3" w:rsidRPr="000608F3" w:rsidRDefault="000608F3" w:rsidP="000608F3">
      <w:r w:rsidRPr="000608F3">
        <w:rPr>
          <w:b/>
          <w:bCs/>
        </w:rPr>
        <w:t>Informacja na temat wadium:</w:t>
      </w:r>
      <w:r w:rsidRPr="000608F3">
        <w:t xml:space="preserve"> nie dotyczy</w:t>
      </w:r>
    </w:p>
    <w:p w:rsidR="000608F3" w:rsidRPr="000608F3" w:rsidRDefault="000608F3" w:rsidP="000608F3">
      <w:r w:rsidRPr="000608F3">
        <w:rPr>
          <w:b/>
          <w:bCs/>
        </w:rPr>
        <w:t>III.2) ZALICZKI</w:t>
      </w:r>
    </w:p>
    <w:p w:rsidR="000608F3" w:rsidRPr="000608F3" w:rsidRDefault="000608F3" w:rsidP="000608F3">
      <w:r w:rsidRPr="000608F3">
        <w:rPr>
          <w:b/>
          <w:bCs/>
        </w:rPr>
        <w:t>III.3) WARUNKI UDZIAŁU W POSTĘPOWANIU ORAZ OPIS SPOSOBU DOKONYWANIA OCENY SPEŁNIANIA TYCH WARUNKÓW</w:t>
      </w:r>
    </w:p>
    <w:p w:rsidR="000608F3" w:rsidRPr="000608F3" w:rsidRDefault="000608F3" w:rsidP="000608F3">
      <w:pPr>
        <w:numPr>
          <w:ilvl w:val="0"/>
          <w:numId w:val="2"/>
        </w:numPr>
      </w:pPr>
      <w:r w:rsidRPr="000608F3">
        <w:rPr>
          <w:b/>
          <w:bCs/>
        </w:rPr>
        <w:t>III. 3.1) Uprawnienia do wykonywania określonej działalności lub czynności, jeżeli przepisy prawa nakładają obowiązek ich posiadania</w:t>
      </w:r>
    </w:p>
    <w:p w:rsidR="000608F3" w:rsidRPr="000608F3" w:rsidRDefault="000608F3" w:rsidP="000608F3">
      <w:r w:rsidRPr="000608F3">
        <w:rPr>
          <w:b/>
          <w:bCs/>
        </w:rPr>
        <w:t>Opis sposobu dokonywania oceny spełniania tego warunku</w:t>
      </w:r>
    </w:p>
    <w:p w:rsidR="000608F3" w:rsidRPr="000608F3" w:rsidRDefault="000608F3" w:rsidP="000608F3">
      <w:pPr>
        <w:numPr>
          <w:ilvl w:val="1"/>
          <w:numId w:val="2"/>
        </w:numPr>
      </w:pPr>
      <w:r w:rsidRPr="000608F3">
        <w:t>O udzielenie zamówienia mogą ubiegać się wykonawcy, którzy spełniają warunki, dotyczące posiadania uprawnień do wykonywania określonej działalności lub czynności, jeżeli przepisy prawa nakładają obowiązek ich posiadania. Ocena spełniania warunków udziału w postępowaniu będzie dokonana na zasadzie spełnia/nie spełnia. Zamawiający uzna, że warunek jest spełniony, gdy Wykonawca oświadczy, że posiada uprawnienia do prowadzenia określonej działalności</w:t>
      </w:r>
    </w:p>
    <w:p w:rsidR="000608F3" w:rsidRPr="000608F3" w:rsidRDefault="000608F3" w:rsidP="000608F3">
      <w:pPr>
        <w:numPr>
          <w:ilvl w:val="0"/>
          <w:numId w:val="2"/>
        </w:numPr>
      </w:pPr>
      <w:r w:rsidRPr="000608F3">
        <w:rPr>
          <w:b/>
          <w:bCs/>
        </w:rPr>
        <w:t>III.3.2) Wiedza i doświadczenie</w:t>
      </w:r>
    </w:p>
    <w:p w:rsidR="000608F3" w:rsidRPr="000608F3" w:rsidRDefault="000608F3" w:rsidP="000608F3">
      <w:r w:rsidRPr="000608F3">
        <w:rPr>
          <w:b/>
          <w:bCs/>
        </w:rPr>
        <w:t>Opis sposobu dokonywania oceny spełniania tego warunku</w:t>
      </w:r>
    </w:p>
    <w:p w:rsidR="000608F3" w:rsidRPr="000608F3" w:rsidRDefault="000608F3" w:rsidP="000608F3">
      <w:pPr>
        <w:numPr>
          <w:ilvl w:val="1"/>
          <w:numId w:val="2"/>
        </w:numPr>
      </w:pPr>
      <w:r w:rsidRPr="000608F3">
        <w:t>O udzielenie zamówienia mogą ubiegać się wykonawcy, którzy spełniają warunki, dotyczące posiadania wiedzy i doświadczenia. Ocena spełniania warunków udziału w postępowaniu będzie dokonana na zasadzie spełnia/nie spełnia. Zamawiający uzna, że warunek jest spełniony, gdy Wykonawca oświadczy, że posiada wiedzę i doświadczenie pozwalające na prawidłową realizację zamówienia</w:t>
      </w:r>
    </w:p>
    <w:p w:rsidR="000608F3" w:rsidRPr="000608F3" w:rsidRDefault="000608F3" w:rsidP="000608F3">
      <w:pPr>
        <w:numPr>
          <w:ilvl w:val="0"/>
          <w:numId w:val="2"/>
        </w:numPr>
      </w:pPr>
      <w:r w:rsidRPr="000608F3">
        <w:rPr>
          <w:b/>
          <w:bCs/>
        </w:rPr>
        <w:t>III.3.3) Potencjał techniczny</w:t>
      </w:r>
    </w:p>
    <w:p w:rsidR="000608F3" w:rsidRPr="000608F3" w:rsidRDefault="000608F3" w:rsidP="000608F3">
      <w:r w:rsidRPr="000608F3">
        <w:rPr>
          <w:b/>
          <w:bCs/>
        </w:rPr>
        <w:t>Opis sposobu dokonywania oceny spełniania tego warunku</w:t>
      </w:r>
    </w:p>
    <w:p w:rsidR="000608F3" w:rsidRPr="000608F3" w:rsidRDefault="000608F3" w:rsidP="000608F3">
      <w:pPr>
        <w:numPr>
          <w:ilvl w:val="1"/>
          <w:numId w:val="2"/>
        </w:numPr>
      </w:pPr>
      <w:r w:rsidRPr="000608F3">
        <w:t>O udzielenie zamówienia mogą ubiegać się wykonawcy, którzy spełniają warunki, dotyczące dysponowania odpowiednim potencjałem technicznym. Ocena spełniania warunków udziału w postępowaniu będzie dokonana na zasadzie spełnia/nie spełnia. Zamawiający uzna, że warunek jest spełniony, gdy Wykonawca oświadczy, że dysponuje odpowiednim potencjałem wystarczającym do wykonania zamówienia.</w:t>
      </w:r>
    </w:p>
    <w:p w:rsidR="000608F3" w:rsidRPr="000608F3" w:rsidRDefault="000608F3" w:rsidP="000608F3">
      <w:pPr>
        <w:numPr>
          <w:ilvl w:val="0"/>
          <w:numId w:val="2"/>
        </w:numPr>
      </w:pPr>
      <w:r w:rsidRPr="000608F3">
        <w:rPr>
          <w:b/>
          <w:bCs/>
        </w:rPr>
        <w:t>III.3.4) Osoby zdolne do wykonania zamówienia</w:t>
      </w:r>
    </w:p>
    <w:p w:rsidR="000608F3" w:rsidRPr="000608F3" w:rsidRDefault="000608F3" w:rsidP="000608F3">
      <w:r w:rsidRPr="000608F3">
        <w:rPr>
          <w:b/>
          <w:bCs/>
        </w:rPr>
        <w:t>Opis sposobu dokonywania oceny spełniania tego warunku</w:t>
      </w:r>
    </w:p>
    <w:p w:rsidR="000608F3" w:rsidRPr="000608F3" w:rsidRDefault="000608F3" w:rsidP="000608F3">
      <w:pPr>
        <w:numPr>
          <w:ilvl w:val="1"/>
          <w:numId w:val="2"/>
        </w:numPr>
      </w:pPr>
      <w:r w:rsidRPr="000608F3">
        <w:lastRenderedPageBreak/>
        <w:t>O udzielenie zamówienia mogą ubiegać się wykonawcy, którzy spełniają warunki, dotyczące dysponowania osobami zdolnymi do wykonania zamówienia. Ocena spełniania warunków udziału w postępowaniu będzie dokonana na zasadzie spełnia/nie spełnia. Zamawiający uzna, że warunek jest spełniony, gdy Wykonawca oświadczy, że dysponuje odpowiednim osobami zdolnymi do wykonania zamówienia.</w:t>
      </w:r>
    </w:p>
    <w:p w:rsidR="000608F3" w:rsidRPr="000608F3" w:rsidRDefault="000608F3" w:rsidP="000608F3">
      <w:pPr>
        <w:numPr>
          <w:ilvl w:val="0"/>
          <w:numId w:val="2"/>
        </w:numPr>
      </w:pPr>
      <w:r w:rsidRPr="000608F3">
        <w:rPr>
          <w:b/>
          <w:bCs/>
        </w:rPr>
        <w:t>III.3.5) Sytuacja ekonomiczna i finansowa</w:t>
      </w:r>
    </w:p>
    <w:p w:rsidR="000608F3" w:rsidRPr="000608F3" w:rsidRDefault="000608F3" w:rsidP="000608F3">
      <w:r w:rsidRPr="000608F3">
        <w:rPr>
          <w:b/>
          <w:bCs/>
        </w:rPr>
        <w:t>Opis sposobu dokonywania oceny spełniania tego warunku</w:t>
      </w:r>
    </w:p>
    <w:p w:rsidR="000608F3" w:rsidRPr="000608F3" w:rsidRDefault="000608F3" w:rsidP="000608F3">
      <w:pPr>
        <w:numPr>
          <w:ilvl w:val="1"/>
          <w:numId w:val="2"/>
        </w:numPr>
      </w:pPr>
      <w:r w:rsidRPr="000608F3">
        <w:t>O udzielenie zamówienia mogą ubiegać się wykonawcy, którzy spełniają warunki, dotyczące sytuacji ekonomicznej i finansowej. Ocena spełniania warunków udziału w postępowaniu będzie dokonana na zasadzie spełnia/nie spełnia. Zamawiający uzna, że warunek jest spełniony, gdy Wykonawca oświadczy, że znajduje się w sytuacji ekonomicznej i finansowej umożliwiającej wykonanie zamówienia.</w:t>
      </w:r>
    </w:p>
    <w:p w:rsidR="000608F3" w:rsidRPr="000608F3" w:rsidRDefault="000608F3" w:rsidP="000608F3">
      <w:r w:rsidRPr="000608F3"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608F3" w:rsidRPr="000608F3" w:rsidRDefault="000608F3" w:rsidP="000608F3">
      <w:r w:rsidRPr="000608F3"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608F3" w:rsidRPr="000608F3" w:rsidRDefault="000608F3" w:rsidP="000608F3">
      <w:r w:rsidRPr="000608F3">
        <w:rPr>
          <w:b/>
          <w:bCs/>
        </w:rPr>
        <w:t>III.4.2) W zakresie potwierdzenia niepodlegania wykluczeniu na podstawie art. 24 ust. 1 ustawy, należy przedłożyć:</w:t>
      </w:r>
    </w:p>
    <w:p w:rsidR="000608F3" w:rsidRPr="000608F3" w:rsidRDefault="000608F3" w:rsidP="000608F3">
      <w:pPr>
        <w:numPr>
          <w:ilvl w:val="0"/>
          <w:numId w:val="3"/>
        </w:numPr>
      </w:pPr>
      <w:r w:rsidRPr="000608F3">
        <w:t>oświadczenie o braku podstaw do wykluczenia;</w:t>
      </w:r>
    </w:p>
    <w:p w:rsidR="000608F3" w:rsidRPr="000608F3" w:rsidRDefault="000608F3" w:rsidP="000608F3">
      <w:pPr>
        <w:numPr>
          <w:ilvl w:val="0"/>
          <w:numId w:val="3"/>
        </w:numPr>
      </w:pPr>
      <w:r w:rsidRPr="000608F3"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0608F3" w:rsidRPr="000608F3" w:rsidRDefault="000608F3" w:rsidP="000608F3">
      <w:pPr>
        <w:rPr>
          <w:b/>
          <w:bCs/>
        </w:rPr>
      </w:pPr>
      <w:r w:rsidRPr="000608F3">
        <w:rPr>
          <w:b/>
          <w:bCs/>
        </w:rPr>
        <w:t>III.4.3) Dokumenty podmiotów zagranicznych</w:t>
      </w:r>
    </w:p>
    <w:p w:rsidR="000608F3" w:rsidRPr="000608F3" w:rsidRDefault="000608F3" w:rsidP="000608F3">
      <w:pPr>
        <w:rPr>
          <w:b/>
          <w:bCs/>
        </w:rPr>
      </w:pPr>
      <w:r w:rsidRPr="000608F3">
        <w:rPr>
          <w:b/>
          <w:bCs/>
        </w:rPr>
        <w:t>Jeżeli wykonawca ma siedzibę lub miejsce zamieszkania poza terytorium Rzeczypospolitej Polskiej, przedkłada:</w:t>
      </w:r>
    </w:p>
    <w:p w:rsidR="000608F3" w:rsidRPr="000608F3" w:rsidRDefault="000608F3" w:rsidP="000608F3">
      <w:pPr>
        <w:rPr>
          <w:b/>
          <w:bCs/>
        </w:rPr>
      </w:pPr>
      <w:r w:rsidRPr="000608F3">
        <w:rPr>
          <w:b/>
          <w:bCs/>
        </w:rPr>
        <w:t>III.4.3.1) dokument wystawiony w kraju, w którym ma siedzibę lub miejsce zamieszkania potwierdzający, że:</w:t>
      </w:r>
    </w:p>
    <w:p w:rsidR="000608F3" w:rsidRPr="000608F3" w:rsidRDefault="000608F3" w:rsidP="000608F3">
      <w:pPr>
        <w:numPr>
          <w:ilvl w:val="0"/>
          <w:numId w:val="4"/>
        </w:numPr>
      </w:pPr>
      <w:r w:rsidRPr="000608F3"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608F3" w:rsidRPr="000608F3" w:rsidRDefault="000608F3" w:rsidP="000608F3">
      <w:pPr>
        <w:rPr>
          <w:b/>
          <w:bCs/>
        </w:rPr>
      </w:pPr>
      <w:r w:rsidRPr="000608F3">
        <w:rPr>
          <w:b/>
          <w:bCs/>
        </w:rPr>
        <w:t>III.4.4) Dokumenty dotyczące przynależności do tej samej grupy kapitałowej</w:t>
      </w:r>
    </w:p>
    <w:p w:rsidR="000608F3" w:rsidRPr="000608F3" w:rsidRDefault="000608F3" w:rsidP="000608F3">
      <w:pPr>
        <w:numPr>
          <w:ilvl w:val="0"/>
          <w:numId w:val="5"/>
        </w:numPr>
      </w:pPr>
      <w:r w:rsidRPr="000608F3"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0608F3" w:rsidRPr="000608F3" w:rsidRDefault="000608F3" w:rsidP="000608F3">
      <w:r w:rsidRPr="000608F3">
        <w:rPr>
          <w:b/>
          <w:bCs/>
        </w:rPr>
        <w:t>III.6) INNE DOKUMENTY</w:t>
      </w:r>
    </w:p>
    <w:p w:rsidR="000608F3" w:rsidRPr="000608F3" w:rsidRDefault="000608F3" w:rsidP="000608F3">
      <w:pPr>
        <w:rPr>
          <w:b/>
          <w:bCs/>
        </w:rPr>
      </w:pPr>
      <w:r w:rsidRPr="000608F3">
        <w:rPr>
          <w:b/>
          <w:bCs/>
        </w:rPr>
        <w:t>Inne dokumenty niewymienione w pkt III.4) albo w pkt III.5)</w:t>
      </w:r>
    </w:p>
    <w:p w:rsidR="000608F3" w:rsidRPr="000608F3" w:rsidRDefault="000608F3" w:rsidP="000608F3">
      <w:r w:rsidRPr="000608F3">
        <w:t>Formularz ofertowy Pełnomocnictwo do reprezentowania wykonawcy w niniejszym postępowaniu oraz do podpisania umowy (o ile nie wynika to z dokumentów rejestracyjnych) Pełnomocnictwo osób podpisujących ofertę do reprezentowania Wykonawcy, zaciągania w jego imieniu zobowiązań finansowych w wysokości odpowiadającej cenie oferty oraz podpisania oferty musi bezpośrednio wynikać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 Wykaz części zamówienia, które wykonawcy wykonają własnymi siłami, a które zamierzają powierzyć podwykonawcom. Wykonawca jest obowiązany wskazać w ofercie części zamówienia, których wykonanie zamierza powierzyć podwykonawcom w takim przypadku załącza do oferty odpowiednie oświadczenie. W przypadku braku oświadczenia uznaje się, że oferent samodzielnie wykona zamówienie.</w:t>
      </w:r>
    </w:p>
    <w:p w:rsidR="000608F3" w:rsidRPr="000608F3" w:rsidRDefault="000608F3" w:rsidP="000608F3">
      <w:pPr>
        <w:rPr>
          <w:b/>
          <w:bCs/>
          <w:u w:val="single"/>
        </w:rPr>
      </w:pPr>
      <w:r w:rsidRPr="000608F3">
        <w:rPr>
          <w:b/>
          <w:bCs/>
          <w:u w:val="single"/>
        </w:rPr>
        <w:t>SEKCJA IV: PROCEDURA</w:t>
      </w:r>
    </w:p>
    <w:p w:rsidR="000608F3" w:rsidRPr="000608F3" w:rsidRDefault="000608F3" w:rsidP="000608F3">
      <w:r w:rsidRPr="000608F3">
        <w:rPr>
          <w:b/>
          <w:bCs/>
        </w:rPr>
        <w:t>IV.1) TRYB UDZIELENIA ZAMÓWIENIA</w:t>
      </w:r>
    </w:p>
    <w:p w:rsidR="000608F3" w:rsidRPr="000608F3" w:rsidRDefault="000608F3" w:rsidP="000608F3">
      <w:r w:rsidRPr="000608F3">
        <w:rPr>
          <w:b/>
          <w:bCs/>
        </w:rPr>
        <w:t>IV.1.1) Tryb udzielenia zamówienia:</w:t>
      </w:r>
      <w:r w:rsidRPr="000608F3">
        <w:t xml:space="preserve"> przetarg nieograniczony.</w:t>
      </w:r>
    </w:p>
    <w:p w:rsidR="000608F3" w:rsidRPr="000608F3" w:rsidRDefault="000608F3" w:rsidP="000608F3">
      <w:r w:rsidRPr="000608F3">
        <w:rPr>
          <w:b/>
          <w:bCs/>
        </w:rPr>
        <w:t>IV.2) KRYTERIA OCENY OFERT</w:t>
      </w:r>
    </w:p>
    <w:p w:rsidR="000608F3" w:rsidRPr="000608F3" w:rsidRDefault="000608F3" w:rsidP="000608F3">
      <w:r w:rsidRPr="000608F3">
        <w:rPr>
          <w:b/>
          <w:bCs/>
        </w:rPr>
        <w:t xml:space="preserve">IV.2.1) Kryteria oceny ofert: </w:t>
      </w:r>
      <w:r w:rsidRPr="000608F3">
        <w:t>najniższa cena.</w:t>
      </w:r>
    </w:p>
    <w:p w:rsidR="000608F3" w:rsidRPr="000608F3" w:rsidRDefault="000608F3" w:rsidP="000608F3">
      <w:r w:rsidRPr="000608F3">
        <w:rPr>
          <w:b/>
          <w:bCs/>
        </w:rPr>
        <w:t>IV.3) ZMIANA UMOWY</w:t>
      </w:r>
    </w:p>
    <w:p w:rsidR="000608F3" w:rsidRPr="000608F3" w:rsidRDefault="000608F3" w:rsidP="000608F3">
      <w:r w:rsidRPr="000608F3"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0608F3" w:rsidRPr="000608F3" w:rsidRDefault="000608F3" w:rsidP="000608F3">
      <w:r w:rsidRPr="000608F3">
        <w:rPr>
          <w:b/>
          <w:bCs/>
        </w:rPr>
        <w:t>Dopuszczalne zmiany postanowień umowy oraz określenie warunków zmian</w:t>
      </w:r>
    </w:p>
    <w:p w:rsidR="000608F3" w:rsidRPr="000608F3" w:rsidRDefault="000608F3" w:rsidP="000608F3">
      <w:r w:rsidRPr="000608F3">
        <w:t xml:space="preserve">określone są w § 9 wzoru umowy o treści: 1. Zakazana jest istotna zmiana postanowień zawartej umowy w stosunku do treści oferty, na podstawie której dokonano wyboru Wykonawcy, z zastrzeżeniem ust. 2 i 4. 2. Dopuszczalne są następujące rodzaje i warunki istotnej zmiany treści umowy: 1) zmniejszenie zakresu przedmiotu zamówienia w razie zaistnienia istotnej zmiany okoliczności powodującej, że wykonanie umowy w pierwotnym zakresie nie leży w interesie Zamawiającego, czego nie można było przewidzieć w chwili zawarcia umowy - z jednoczesnym zmniejszeniem wynagrodzenia stosownie do postanowień ust.2 pkt 2), 2) zmiana wysokości wynagrodzenia określonego w § 5 ust. 2 i 7 umowy w związku z okolicznościami wymienionymi w ust. 2 pkt 1, przy czym w przypadkach określonych w ust. 2 pkt 1 - ustalenie zmiany wysokości </w:t>
      </w:r>
      <w:r w:rsidRPr="000608F3">
        <w:lastRenderedPageBreak/>
        <w:t>wynagrodzenia nastąpi według cen jednostkowych określonych w § 5 ust. 7 3) zmiana terminu realizacji przedmiotu zamówienia, w przypadku: a) gdy wykonanie zamówienia w określonym pierwotnie terminie nie leży w interesie Zamawiającego, b)działania siły wyższej, uniemożliwiającego wykonanie usług w określonym pierwotnie terminie, c) konieczności zmniejszenia zakresu przedmiotu zamówienia, gdy jego wykonanie w pierwotnym zakresie nie leży w interesie Zamawiającego, d) konieczności zmiany Harmonogramu działań z powodów niezależnych od stron umowy, e) jakiegokolwiek opóźnienia, utrudnienia lub przeszkody spowodowane przez lub dające się przypisać Zamawiającemu i personelowi Zamawiającego, 3. Zmiany umowy przewidziane w ust. 2 dopuszczalne są na następujących warunkach: 1) -ad pkt 1) - zmniejszenie zakresu przedmiotu umowy w granicach uzasadnionego interesu Zamawiającego, 2) - ad pkt. 2) - w zakresie nie powodującym zwiększenia wynagrodzenia Wykonawcy określonego w niniejszej umowie, 3) - ad pkt. 3): - lit. a) - w zakresie uzasadnionego interesu Zamawiającego, - lit. b) - o czas działania siły wyższej oraz potrzebny do usunięcia skutków tego działania, - lit. c) - o czas proporcjonalny do zmniejszonego zakresu, - lit. d) - o czas niezbędny do wprowadzenia zmian opisanych przy lit. d), - lit. e) - o czas opóźnienia, utrudnienia lub przeszkody opisanych przy lit. e). 4. Oprócz przypadku określonego w ust.2 pkt 2, wynagrodzenie Wykonawcy o którym mowa w § 5 ust. 2 i 7 może ulec zmianie w zakresie zmiany ustawowej wysokości stawki podatku VAT: jeżeli w trakcie realizacji przedmiotu umowy nastąpi zmiana stawki podatku VAT dla usług objętych przedmiotem zamówienia, Strony dokonają odpowiedniej zmiany wynagrodzenia umownego - dotyczy to części wynagrodzenia za usługi , których w dniu zmiany stawki podatku VAT jeszcze nie wykonano. 5. Wynagrodzenie Wykonawcy o którym mowa w § 5 ust. 2 i 7 może ulec zmianie w zakresie zmiany ustawowej wysokości stawki podatku VAT: jeżeli w trakcie realizacji przedmiotu umowy album 60 LAT KOMUNALNYCH W STALOWEJ WOLI nie uzyska numeru ISBN. 6. Zamawiający zastrzega sobie prawo do wprowadzenia do korekt redakcyjnych, zmiany wstępu i wymiany zdjęć przed złożeniem do druku albumu 60 LAT KOMUNALNYCH W STALOWEJ WOLI . Zmiany te nie stanowić będą istotnej zmiany umowy i nie będą wymagały podpisania stosownego aneksu. 7. Wszelkie zmiany niniejszej umowy wymagają zgody obu stron wyrażonej w formie pisemnego aneksu do umowy pod rygorem nieważności.</w:t>
      </w:r>
    </w:p>
    <w:p w:rsidR="000608F3" w:rsidRPr="000608F3" w:rsidRDefault="000608F3" w:rsidP="000608F3">
      <w:r w:rsidRPr="000608F3">
        <w:rPr>
          <w:b/>
          <w:bCs/>
        </w:rPr>
        <w:t>IV.4) INFORMACJE ADMINISTRACYJNE</w:t>
      </w:r>
    </w:p>
    <w:p w:rsidR="000608F3" w:rsidRPr="000608F3" w:rsidRDefault="000608F3" w:rsidP="000608F3">
      <w:r w:rsidRPr="000608F3">
        <w:rPr>
          <w:b/>
          <w:bCs/>
        </w:rPr>
        <w:t>IV.4.1)</w:t>
      </w:r>
      <w:r w:rsidRPr="000608F3">
        <w:t> </w:t>
      </w:r>
      <w:r w:rsidRPr="000608F3">
        <w:rPr>
          <w:b/>
          <w:bCs/>
        </w:rPr>
        <w:t>Adres strony internetowej, na której jest dostępna specyfikacja istotnych warunków zamówienia:</w:t>
      </w:r>
      <w:r w:rsidRPr="000608F3">
        <w:t xml:space="preserve"> www.mzk.stalowa-wola.pl/bip</w:t>
      </w:r>
      <w:r w:rsidRPr="000608F3">
        <w:br/>
      </w:r>
      <w:r w:rsidRPr="000608F3">
        <w:rPr>
          <w:b/>
          <w:bCs/>
        </w:rPr>
        <w:t>Specyfikację istotnych warunków zamówienia można uzyskać pod adresem:</w:t>
      </w:r>
      <w:r w:rsidRPr="000608F3">
        <w:t xml:space="preserve"> w siedzibie Zamawiającego, </w:t>
      </w:r>
      <w:proofErr w:type="spellStart"/>
      <w:r w:rsidRPr="000608F3">
        <w:t>pok</w:t>
      </w:r>
      <w:proofErr w:type="spellEnd"/>
      <w:r w:rsidRPr="000608F3">
        <w:t xml:space="preserve"> 10.</w:t>
      </w:r>
    </w:p>
    <w:p w:rsidR="000608F3" w:rsidRPr="000608F3" w:rsidRDefault="000608F3" w:rsidP="000608F3">
      <w:r w:rsidRPr="000608F3">
        <w:rPr>
          <w:b/>
          <w:bCs/>
        </w:rPr>
        <w:t>IV.4.4) Termin składania wniosków o dopuszczenie do udziału w postępowaniu lub ofert:</w:t>
      </w:r>
      <w:r w:rsidRPr="000608F3">
        <w:t xml:space="preserve"> 11.10.2013 godzina 12:00, miejsce: w siedzibie Zamawiającego, Sekretariat MZK (II piętro).</w:t>
      </w:r>
    </w:p>
    <w:p w:rsidR="000608F3" w:rsidRPr="000608F3" w:rsidRDefault="000608F3" w:rsidP="000608F3">
      <w:r w:rsidRPr="000608F3">
        <w:rPr>
          <w:b/>
          <w:bCs/>
        </w:rPr>
        <w:t>IV.4.5) Termin związania ofertą:</w:t>
      </w:r>
      <w:r w:rsidRPr="000608F3">
        <w:t xml:space="preserve"> okres w dniach: 30 (od ostatecznego terminu składania ofert).</w:t>
      </w:r>
    </w:p>
    <w:p w:rsidR="000608F3" w:rsidRPr="000608F3" w:rsidRDefault="000608F3" w:rsidP="000608F3">
      <w:r w:rsidRPr="000608F3">
        <w:rPr>
          <w:b/>
          <w:bCs/>
        </w:rPr>
        <w:t>IV.4.16) Informacje dodatkowe, w tym dotyczące finansowania projektu/programu ze środków Unii Europejskiej:</w:t>
      </w:r>
      <w:r w:rsidRPr="000608F3">
        <w:t xml:space="preserve"> nie dotyczy.</w:t>
      </w:r>
    </w:p>
    <w:p w:rsidR="0088577D" w:rsidRDefault="000608F3">
      <w:r w:rsidRPr="000608F3"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608F3">
        <w:t>nie</w:t>
      </w:r>
      <w:bookmarkStart w:id="0" w:name="_GoBack"/>
      <w:bookmarkEnd w:id="0"/>
    </w:p>
    <w:sectPr w:rsidR="0088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576"/>
    <w:multiLevelType w:val="multilevel"/>
    <w:tmpl w:val="9672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C2DAD"/>
    <w:multiLevelType w:val="multilevel"/>
    <w:tmpl w:val="04B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E7F25"/>
    <w:multiLevelType w:val="multilevel"/>
    <w:tmpl w:val="2716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01EE7"/>
    <w:multiLevelType w:val="multilevel"/>
    <w:tmpl w:val="95A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27594"/>
    <w:multiLevelType w:val="multilevel"/>
    <w:tmpl w:val="238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F3"/>
    <w:rsid w:val="000608F3"/>
    <w:rsid w:val="0088577D"/>
    <w:rsid w:val="00B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97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k.stalowa-wola.pl/b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Gil</dc:creator>
  <cp:lastModifiedBy>Ewa Gil</cp:lastModifiedBy>
  <cp:revision>1</cp:revision>
  <dcterms:created xsi:type="dcterms:W3CDTF">2013-10-03T11:20:00Z</dcterms:created>
  <dcterms:modified xsi:type="dcterms:W3CDTF">2013-10-03T11:21:00Z</dcterms:modified>
</cp:coreProperties>
</file>