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53" w:rsidRPr="00705553" w:rsidRDefault="00705553" w:rsidP="00705553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</w:pPr>
      <w:r w:rsidRPr="00705553"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  <w:t>FORMULARZ OFERTOWY</w:t>
      </w:r>
    </w:p>
    <w:p w:rsidR="00705553" w:rsidRPr="00705553" w:rsidRDefault="00705553" w:rsidP="00705553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Cs w:val="24"/>
        </w:rPr>
      </w:pPr>
    </w:p>
    <w:p w:rsidR="00705553" w:rsidRPr="00705553" w:rsidRDefault="00705553" w:rsidP="00705553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Cs w:val="24"/>
        </w:rPr>
      </w:pPr>
    </w:p>
    <w:p w:rsidR="00705553" w:rsidRPr="00705553" w:rsidRDefault="00705553" w:rsidP="00705553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05553">
        <w:rPr>
          <w:rFonts w:ascii="Times New Roman" w:eastAsia="Calibri" w:hAnsi="Times New Roman" w:cs="Times New Roman"/>
          <w:bCs/>
        </w:rPr>
        <w:t>Nazwa Oferenta:</w:t>
      </w:r>
    </w:p>
    <w:p w:rsidR="00705553" w:rsidRPr="00705553" w:rsidRDefault="00705553" w:rsidP="00705553">
      <w:pPr>
        <w:tabs>
          <w:tab w:val="left" w:pos="357"/>
        </w:tabs>
        <w:spacing w:after="36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5553">
        <w:rPr>
          <w:rFonts w:ascii="Times New Roman" w:eastAsia="Calibri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705553" w:rsidRPr="00705553" w:rsidRDefault="00705553" w:rsidP="00705553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05553">
        <w:rPr>
          <w:rFonts w:ascii="Times New Roman" w:eastAsia="Calibri" w:hAnsi="Times New Roman" w:cs="Times New Roman"/>
          <w:bCs/>
        </w:rPr>
        <w:tab/>
      </w:r>
      <w:r w:rsidRPr="00705553">
        <w:rPr>
          <w:rFonts w:ascii="Times New Roman" w:eastAsia="Calibri" w:hAnsi="Times New Roman" w:cs="Times New Roman"/>
          <w:bCs/>
        </w:rPr>
        <w:tab/>
      </w:r>
    </w:p>
    <w:p w:rsidR="00705553" w:rsidRPr="00705553" w:rsidRDefault="00705553" w:rsidP="00705553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05553">
        <w:rPr>
          <w:rFonts w:ascii="Times New Roman" w:eastAsia="Calibri" w:hAnsi="Times New Roman" w:cs="Times New Roman"/>
          <w:bCs/>
        </w:rPr>
        <w:tab/>
      </w:r>
      <w:r w:rsidRPr="00705553">
        <w:rPr>
          <w:rFonts w:ascii="Times New Roman" w:eastAsia="Calibri" w:hAnsi="Times New Roman" w:cs="Times New Roman"/>
          <w:bCs/>
        </w:rPr>
        <w:tab/>
      </w:r>
    </w:p>
    <w:p w:rsidR="00705553" w:rsidRPr="00705553" w:rsidRDefault="00705553" w:rsidP="00705553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05553">
        <w:rPr>
          <w:rFonts w:ascii="Times New Roman" w:eastAsia="Calibri" w:hAnsi="Times New Roman" w:cs="Times New Roman"/>
          <w:bCs/>
        </w:rPr>
        <w:tab/>
      </w:r>
      <w:r w:rsidRPr="00705553">
        <w:rPr>
          <w:rFonts w:ascii="Times New Roman" w:eastAsia="Calibri" w:hAnsi="Times New Roman" w:cs="Times New Roman"/>
          <w:bCs/>
        </w:rPr>
        <w:tab/>
      </w:r>
    </w:p>
    <w:p w:rsidR="00705553" w:rsidRPr="00705553" w:rsidRDefault="00705553" w:rsidP="00705553">
      <w:pPr>
        <w:numPr>
          <w:ilvl w:val="1"/>
          <w:numId w:val="2"/>
        </w:numPr>
        <w:tabs>
          <w:tab w:val="left" w:leader="underscore" w:pos="9639"/>
        </w:tabs>
        <w:suppressAutoHyphens/>
        <w:spacing w:after="36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05553">
        <w:rPr>
          <w:rFonts w:ascii="Times New Roman" w:eastAsia="Calibri" w:hAnsi="Times New Roman" w:cs="Times New Roman"/>
          <w:bCs/>
        </w:rPr>
        <w:t>Zarejestrowany adres Oferenta:</w:t>
      </w:r>
    </w:p>
    <w:p w:rsidR="00705553" w:rsidRPr="00705553" w:rsidRDefault="00705553" w:rsidP="00705553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05553">
        <w:rPr>
          <w:rFonts w:ascii="Times New Roman" w:eastAsia="Calibri" w:hAnsi="Times New Roman" w:cs="Times New Roman"/>
          <w:bCs/>
          <w:lang w:val="de-DE"/>
        </w:rPr>
        <w:tab/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</w:p>
    <w:p w:rsidR="00705553" w:rsidRPr="00705553" w:rsidRDefault="00705553" w:rsidP="00705553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05553">
        <w:rPr>
          <w:rFonts w:ascii="Times New Roman" w:eastAsia="Calibri" w:hAnsi="Times New Roman" w:cs="Times New Roman"/>
          <w:bCs/>
          <w:lang w:val="de-DE"/>
        </w:rPr>
        <w:tab/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</w:p>
    <w:p w:rsidR="00705553" w:rsidRPr="00705553" w:rsidRDefault="00705553" w:rsidP="00705553">
      <w:pPr>
        <w:tabs>
          <w:tab w:val="left" w:pos="357"/>
          <w:tab w:val="left" w:leader="underscore" w:pos="9639"/>
        </w:tabs>
        <w:spacing w:after="36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05553">
        <w:rPr>
          <w:rFonts w:ascii="Times New Roman" w:eastAsia="Calibri" w:hAnsi="Times New Roman" w:cs="Times New Roman"/>
          <w:bCs/>
          <w:lang w:val="de-DE"/>
        </w:rPr>
        <w:tab/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</w:p>
    <w:p w:rsidR="00705553" w:rsidRPr="00705553" w:rsidRDefault="00705553" w:rsidP="00705553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05553">
        <w:rPr>
          <w:rFonts w:ascii="Times New Roman" w:eastAsia="Calibri" w:hAnsi="Times New Roman" w:cs="Times New Roman"/>
          <w:bCs/>
        </w:rPr>
        <w:t>Numer</w:t>
      </w:r>
      <w:r w:rsidRPr="00705553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05553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705553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</w:p>
    <w:p w:rsidR="00705553" w:rsidRPr="00705553" w:rsidRDefault="00705553" w:rsidP="00705553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05553">
        <w:rPr>
          <w:rFonts w:ascii="Times New Roman" w:eastAsia="Calibri" w:hAnsi="Times New Roman" w:cs="Times New Roman"/>
          <w:bCs/>
        </w:rPr>
        <w:t>Numer</w:t>
      </w:r>
      <w:r w:rsidRPr="00705553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05553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705553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</w:p>
    <w:p w:rsidR="00705553" w:rsidRPr="00705553" w:rsidRDefault="00705553" w:rsidP="00705553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05553">
        <w:rPr>
          <w:rFonts w:ascii="Times New Roman" w:eastAsia="Calibri" w:hAnsi="Times New Roman" w:cs="Times New Roman"/>
          <w:bCs/>
        </w:rPr>
        <w:t>Adres</w:t>
      </w:r>
      <w:r w:rsidRPr="00705553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05553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705553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</w:p>
    <w:p w:rsidR="00705553" w:rsidRPr="00705553" w:rsidRDefault="00705553" w:rsidP="00705553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05553">
        <w:rPr>
          <w:rFonts w:ascii="Times New Roman" w:eastAsia="Calibri" w:hAnsi="Times New Roman" w:cs="Times New Roman"/>
          <w:bCs/>
        </w:rPr>
        <w:t>Numer</w:t>
      </w:r>
      <w:r w:rsidRPr="00705553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</w:p>
    <w:p w:rsidR="00705553" w:rsidRPr="00705553" w:rsidRDefault="00705553" w:rsidP="00705553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05553">
        <w:rPr>
          <w:rFonts w:ascii="Times New Roman" w:eastAsia="Calibri" w:hAnsi="Times New Roman" w:cs="Times New Roman"/>
          <w:bCs/>
        </w:rPr>
        <w:t>Numer</w:t>
      </w:r>
      <w:r w:rsidRPr="00705553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</w:p>
    <w:p w:rsidR="00705553" w:rsidRPr="00705553" w:rsidRDefault="00705553" w:rsidP="00705553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705553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705553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05553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705553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05553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705553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705553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705553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05553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705553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05553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705553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705553">
        <w:rPr>
          <w:rFonts w:ascii="Times New Roman" w:eastAsia="Calibri" w:hAnsi="Times New Roman" w:cs="Times New Roman"/>
          <w:bCs/>
          <w:lang w:val="de-DE"/>
        </w:rPr>
        <w:tab/>
      </w:r>
    </w:p>
    <w:p w:rsidR="00705553" w:rsidRPr="00705553" w:rsidRDefault="00705553" w:rsidP="00705553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705553" w:rsidRPr="00705553" w:rsidRDefault="00705553" w:rsidP="00705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705553">
        <w:rPr>
          <w:rFonts w:ascii="Times New Roman" w:eastAsia="Calibri" w:hAnsi="Times New Roman" w:cs="Times New Roman"/>
          <w:b/>
          <w:color w:val="000000"/>
          <w:szCs w:val="24"/>
        </w:rPr>
        <w:t>Miejski Zakład Komunalny Sp. z o.o.</w:t>
      </w:r>
    </w:p>
    <w:p w:rsidR="00705553" w:rsidRPr="00705553" w:rsidRDefault="00705553" w:rsidP="00705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705553">
        <w:rPr>
          <w:rFonts w:ascii="Times New Roman" w:eastAsia="Calibri" w:hAnsi="Times New Roman" w:cs="Times New Roman"/>
          <w:b/>
          <w:color w:val="000000"/>
          <w:szCs w:val="24"/>
        </w:rPr>
        <w:t>ul. Komunalna 1</w:t>
      </w:r>
    </w:p>
    <w:p w:rsidR="00705553" w:rsidRPr="00705553" w:rsidRDefault="00705553" w:rsidP="00705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05553">
        <w:rPr>
          <w:rFonts w:ascii="Times New Roman" w:eastAsia="Calibri" w:hAnsi="Times New Roman" w:cs="Times New Roman"/>
          <w:b/>
          <w:color w:val="000000"/>
          <w:szCs w:val="24"/>
        </w:rPr>
        <w:t>37-450 Stalowa Wola</w:t>
      </w:r>
    </w:p>
    <w:p w:rsidR="00705553" w:rsidRPr="00705553" w:rsidRDefault="00705553" w:rsidP="0070555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</w:p>
    <w:p w:rsidR="00705553" w:rsidRPr="00705553" w:rsidRDefault="00705553" w:rsidP="00705553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705553">
        <w:rPr>
          <w:rFonts w:ascii="Times New Roman" w:eastAsia="Arial" w:hAnsi="Times New Roman" w:cs="Times New Roman"/>
          <w:color w:val="000000"/>
          <w:kern w:val="28"/>
        </w:rPr>
        <w:t xml:space="preserve">Przystępując do udziału w postępowaniu prowadzonym w formie zapytania ofertowego na zadanie pn.: </w:t>
      </w:r>
      <w:r w:rsidRPr="00705553">
        <w:rPr>
          <w:rFonts w:ascii="Times New Roman" w:eastAsia="Calibri" w:hAnsi="Times New Roman" w:cs="Times New Roman"/>
          <w:b/>
          <w:bCs/>
        </w:rPr>
        <w:t>„</w:t>
      </w:r>
      <w:r w:rsidRPr="00705553">
        <w:rPr>
          <w:rFonts w:ascii="Times New Roman" w:eastAsia="Times New Roman" w:hAnsi="Times New Roman" w:cs="Times New Roman"/>
          <w:b/>
          <w:color w:val="000000"/>
          <w:kern w:val="28"/>
          <w:lang w:eastAsia="pl-PL"/>
        </w:rPr>
        <w:t>Odbiór, transport i zagospodarowanie odpadów niebezpiecznych zbieranych przez Miejski Zakład Komunalny Sp. z o.o. w Stalowej Woli</w:t>
      </w:r>
      <w:r w:rsidRPr="00705553">
        <w:rPr>
          <w:rFonts w:ascii="Times New Roman" w:eastAsia="Calibri" w:hAnsi="Times New Roman" w:cs="Times New Roman"/>
          <w:b/>
          <w:kern w:val="28"/>
        </w:rPr>
        <w:t xml:space="preserve">” </w:t>
      </w:r>
      <w:r w:rsidRPr="00705553">
        <w:rPr>
          <w:rFonts w:ascii="Times New Roman" w:eastAsia="Times New Roman" w:hAnsi="Times New Roman" w:cs="Times New Roman"/>
          <w:lang w:eastAsia="ar-SA"/>
        </w:rPr>
        <w:t>oferujemy wykonanie zamówienia w zakresie objętym Zapytaniem ofertowym j.n.:</w:t>
      </w:r>
    </w:p>
    <w:p w:rsidR="00705553" w:rsidRPr="00705553" w:rsidRDefault="00705553" w:rsidP="00705553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05553" w:rsidRDefault="00705553" w:rsidP="0070555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20" w:lineRule="exact"/>
        <w:ind w:left="357" w:hanging="357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705553">
        <w:rPr>
          <w:rFonts w:ascii="Times New Roman" w:eastAsia="Times New Roman" w:hAnsi="Times New Roman" w:cs="Times New Roman"/>
          <w:kern w:val="28"/>
          <w:lang w:eastAsia="pl-PL"/>
        </w:rPr>
        <w:t xml:space="preserve">Oferujemy odbiór, transport i zagospodarowanie odpadów niebezpiecznych określonych w tabeli 1 wg cen netto, jakie </w:t>
      </w:r>
      <w:r w:rsidRPr="00705553">
        <w:rPr>
          <w:rFonts w:ascii="Times New Roman" w:eastAsia="Times New Roman" w:hAnsi="Times New Roman" w:cs="Times New Roman"/>
          <w:b/>
          <w:kern w:val="28"/>
          <w:lang w:eastAsia="pl-PL"/>
        </w:rPr>
        <w:t>Zamawiający zapłaci Wykonawcy</w:t>
      </w:r>
      <w:r w:rsidRPr="00705553">
        <w:rPr>
          <w:rFonts w:ascii="Times New Roman" w:eastAsia="Times New Roman" w:hAnsi="Times New Roman" w:cs="Times New Roman"/>
          <w:kern w:val="28"/>
          <w:lang w:eastAsia="pl-PL"/>
        </w:rPr>
        <w:t>:</w:t>
      </w:r>
    </w:p>
    <w:p w:rsidR="00705553" w:rsidRDefault="00705553" w:rsidP="00705553">
      <w:pPr>
        <w:widowControl w:val="0"/>
        <w:suppressAutoHyphens/>
        <w:autoSpaceDE w:val="0"/>
        <w:autoSpaceDN w:val="0"/>
        <w:spacing w:after="0" w:line="320" w:lineRule="exact"/>
        <w:ind w:left="357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</w:p>
    <w:p w:rsidR="00705553" w:rsidRPr="00705553" w:rsidRDefault="00705553" w:rsidP="00705553">
      <w:pPr>
        <w:widowControl w:val="0"/>
        <w:suppressAutoHyphens/>
        <w:autoSpaceDE w:val="0"/>
        <w:autoSpaceDN w:val="0"/>
        <w:spacing w:after="0" w:line="320" w:lineRule="exact"/>
        <w:ind w:left="357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bookmarkStart w:id="0" w:name="_GoBack"/>
      <w:bookmarkEnd w:id="0"/>
    </w:p>
    <w:p w:rsidR="00705553" w:rsidRPr="00705553" w:rsidRDefault="00705553" w:rsidP="00705553">
      <w:pPr>
        <w:widowControl w:val="0"/>
        <w:suppressAutoHyphens/>
        <w:autoSpaceDE w:val="0"/>
        <w:autoSpaceDN w:val="0"/>
        <w:spacing w:after="120" w:line="320" w:lineRule="exact"/>
        <w:ind w:left="357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705553">
        <w:rPr>
          <w:rFonts w:ascii="Times New Roman" w:eastAsia="Times New Roman" w:hAnsi="Times New Roman" w:cs="Times New Roman"/>
          <w:kern w:val="28"/>
          <w:lang w:eastAsia="pl-PL"/>
        </w:rPr>
        <w:lastRenderedPageBreak/>
        <w:t>Tabela 1.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097"/>
        <w:gridCol w:w="3460"/>
        <w:gridCol w:w="1862"/>
        <w:gridCol w:w="1294"/>
        <w:gridCol w:w="1282"/>
        <w:gridCol w:w="18"/>
      </w:tblGrid>
      <w:tr w:rsidR="00705553" w:rsidRPr="00705553" w:rsidTr="00E9586F">
        <w:trPr>
          <w:gridAfter w:val="1"/>
          <w:wAfter w:w="18" w:type="dxa"/>
          <w:trHeight w:hRule="exact" w:val="923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>Kod odpadu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>Rodzaj odpadu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Orientacyjna ilość odpadów </w:t>
            </w: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[masa w kg]</w:t>
            </w:r>
          </w:p>
        </w:tc>
        <w:tc>
          <w:tcPr>
            <w:tcW w:w="1294" w:type="dxa"/>
            <w:shd w:val="clear" w:color="auto" w:fill="auto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 w zł/kg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 w zł</w:t>
            </w:r>
          </w:p>
        </w:tc>
      </w:tr>
      <w:tr w:rsidR="00705553" w:rsidRPr="00705553" w:rsidTr="00E9586F">
        <w:trPr>
          <w:gridAfter w:val="1"/>
          <w:wAfter w:w="18" w:type="dxa"/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(kol.4 x kol.5)</w:t>
            </w:r>
          </w:p>
        </w:tc>
      </w:tr>
      <w:tr w:rsidR="00705553" w:rsidRPr="00705553" w:rsidTr="00E9586F">
        <w:trPr>
          <w:gridAfter w:val="1"/>
          <w:wAfter w:w="18" w:type="dxa"/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20 01 13*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Rozpuszczalniki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50,0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gridAfter w:val="1"/>
          <w:wAfter w:w="18" w:type="dxa"/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20 01 14*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Kwasy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50,0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gridAfter w:val="1"/>
          <w:wAfter w:w="18" w:type="dxa"/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20 01 15*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Alkalia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gridAfter w:val="1"/>
          <w:wAfter w:w="18" w:type="dxa"/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20 01 17*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Odczynniki fotograficzne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gridAfter w:val="1"/>
          <w:wAfter w:w="18" w:type="dxa"/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 xml:space="preserve">20 01 19*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Środki ochrony roślin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gridAfter w:val="1"/>
          <w:wAfter w:w="18" w:type="dxa"/>
          <w:trHeight w:hRule="exact" w:val="622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20 01 21*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Lampy fluorescencyjne i inne odpady zawierające rtęć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600,0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gridAfter w:val="1"/>
          <w:wAfter w:w="18" w:type="dxa"/>
          <w:trHeight w:hRule="exact" w:val="624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20 01 26*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Oleje i tłuszcze inne niż wymienione w 20 01 25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200,0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gridAfter w:val="1"/>
          <w:wAfter w:w="18" w:type="dxa"/>
          <w:trHeight w:hRule="exact" w:val="811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 xml:space="preserve">20 01 27*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Farby, tusze, farby drukarskie, kleje, lepiszcze i żywice zawierające substancje niebezpieczne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15 000,0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gridAfter w:val="1"/>
          <w:wAfter w:w="18" w:type="dxa"/>
          <w:trHeight w:hRule="exact" w:val="537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20 01 29*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Detergenty zawierające substancje niebezpieczne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2 500,0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gridAfter w:val="1"/>
          <w:wAfter w:w="18" w:type="dxa"/>
          <w:trHeight w:hRule="exact" w:val="1021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15 01 10*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Calibri" w:hAnsi="Times New Roman" w:cs="Times New Roman"/>
              </w:rPr>
              <w:t>Opakowania zawierające pozostałości substancji niebezpiecznych lub nimi zanieczyszczone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700,0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5553" w:rsidRPr="00705553" w:rsidTr="00E9586F">
        <w:trPr>
          <w:trHeight w:hRule="exact" w:val="600"/>
        </w:trPr>
        <w:tc>
          <w:tcPr>
            <w:tcW w:w="8254" w:type="dxa"/>
            <w:gridSpan w:val="5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05553" w:rsidRPr="00705553" w:rsidRDefault="00705553" w:rsidP="00705553">
      <w:pPr>
        <w:widowControl w:val="0"/>
        <w:numPr>
          <w:ilvl w:val="0"/>
          <w:numId w:val="6"/>
        </w:numPr>
        <w:suppressAutoHyphens/>
        <w:autoSpaceDE w:val="0"/>
        <w:autoSpaceDN w:val="0"/>
        <w:spacing w:before="240" w:after="240" w:line="320" w:lineRule="exact"/>
        <w:ind w:left="357" w:hanging="357"/>
        <w:jc w:val="both"/>
        <w:rPr>
          <w:rFonts w:ascii="Times New Roman" w:eastAsia="Arial" w:hAnsi="Times New Roman" w:cs="Arial"/>
          <w:color w:val="000000"/>
          <w:kern w:val="28"/>
          <w:lang w:eastAsia="pl-PL"/>
        </w:rPr>
      </w:pPr>
      <w:r w:rsidRPr="00705553">
        <w:rPr>
          <w:rFonts w:ascii="Times New Roman" w:eastAsia="Times New Roman" w:hAnsi="Times New Roman" w:cs="Times New Roman"/>
          <w:kern w:val="28"/>
          <w:lang w:eastAsia="pl-PL"/>
        </w:rPr>
        <w:t xml:space="preserve">Oferujemy </w:t>
      </w:r>
      <w:r w:rsidRPr="00705553">
        <w:rPr>
          <w:rFonts w:ascii="Times New Roman" w:eastAsia="Arial" w:hAnsi="Times New Roman" w:cs="Times New Roman"/>
          <w:color w:val="000000"/>
          <w:kern w:val="28"/>
          <w:lang w:eastAsia="pl-PL"/>
        </w:rPr>
        <w:t>zakup od Zamawiającego odpadów niebezpiecznych o kodzie 13 02 08* - inne oleje silnikowe, przekładniowe i smarowe,</w:t>
      </w:r>
      <w:r w:rsidRPr="00705553">
        <w:rPr>
          <w:rFonts w:ascii="Times New Roman" w:eastAsia="Arial" w:hAnsi="Times New Roman" w:cs="Arial"/>
          <w:color w:val="000000"/>
          <w:kern w:val="28"/>
          <w:lang w:eastAsia="pl-PL"/>
        </w:rPr>
        <w:t xml:space="preserve"> określone w tabeli 2 za cenę netto, jaką </w:t>
      </w:r>
      <w:r w:rsidRPr="00705553">
        <w:rPr>
          <w:rFonts w:ascii="Times New Roman" w:eastAsia="Arial" w:hAnsi="Times New Roman" w:cs="Arial"/>
          <w:b/>
          <w:color w:val="000000"/>
          <w:kern w:val="28"/>
          <w:lang w:eastAsia="pl-PL"/>
        </w:rPr>
        <w:t>Wykonawca zapłaci Zamawiającemu</w:t>
      </w:r>
      <w:r w:rsidRPr="00705553">
        <w:rPr>
          <w:rFonts w:ascii="Times New Roman" w:eastAsia="Arial" w:hAnsi="Times New Roman" w:cs="Arial"/>
          <w:color w:val="000000"/>
          <w:kern w:val="28"/>
          <w:lang w:eastAsia="pl-PL"/>
        </w:rPr>
        <w:t>.</w:t>
      </w:r>
    </w:p>
    <w:p w:rsidR="00705553" w:rsidRPr="00705553" w:rsidRDefault="00705553" w:rsidP="00705553">
      <w:pPr>
        <w:widowControl w:val="0"/>
        <w:suppressAutoHyphens/>
        <w:autoSpaceDE w:val="0"/>
        <w:autoSpaceDN w:val="0"/>
        <w:spacing w:before="120" w:after="120" w:line="320" w:lineRule="exact"/>
        <w:jc w:val="center"/>
        <w:rPr>
          <w:rFonts w:ascii="Times New Roman" w:eastAsia="Arial" w:hAnsi="Times New Roman" w:cs="Arial"/>
          <w:color w:val="000000"/>
          <w:kern w:val="28"/>
          <w:lang w:eastAsia="pl-PL"/>
        </w:rPr>
      </w:pPr>
      <w:r w:rsidRPr="00705553">
        <w:rPr>
          <w:rFonts w:ascii="Times New Roman" w:eastAsia="Arial" w:hAnsi="Times New Roman" w:cs="Arial"/>
          <w:color w:val="000000"/>
          <w:kern w:val="28"/>
          <w:lang w:eastAsia="pl-PL"/>
        </w:rPr>
        <w:t>Tabela 2.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097"/>
        <w:gridCol w:w="3460"/>
        <w:gridCol w:w="1862"/>
        <w:gridCol w:w="1294"/>
        <w:gridCol w:w="1282"/>
      </w:tblGrid>
      <w:tr w:rsidR="00705553" w:rsidRPr="00705553" w:rsidTr="00E9586F">
        <w:trPr>
          <w:trHeight w:hRule="exact" w:val="923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>Kod odpadu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>Rodzaj odpadu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Orientacyjna ilość odpadów </w:t>
            </w: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[masa w kg]</w:t>
            </w:r>
          </w:p>
        </w:tc>
        <w:tc>
          <w:tcPr>
            <w:tcW w:w="1294" w:type="dxa"/>
            <w:shd w:val="clear" w:color="auto" w:fill="auto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 w zł/kg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 w zł</w:t>
            </w:r>
          </w:p>
        </w:tc>
      </w:tr>
      <w:tr w:rsidR="00705553" w:rsidRPr="00705553" w:rsidTr="00E9586F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(kol.4 x kol.5)</w:t>
            </w:r>
          </w:p>
        </w:tc>
      </w:tr>
      <w:tr w:rsidR="00705553" w:rsidRPr="00705553" w:rsidTr="00E9586F">
        <w:trPr>
          <w:trHeight w:hRule="exact" w:val="595"/>
        </w:trPr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5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Times New Roman" w:hAnsi="Times New Roman" w:cs="Times New Roman"/>
                <w:b/>
                <w:kern w:val="28"/>
                <w:lang w:eastAsia="pl-PL"/>
              </w:rPr>
              <w:t>13 02 08*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553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Inne oleje silnikowe, przekładniowe i smarowe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553">
              <w:rPr>
                <w:rFonts w:ascii="Times New Roman" w:eastAsia="Calibri" w:hAnsi="Times New Roman" w:cs="Times New Roman"/>
                <w:b/>
              </w:rPr>
              <w:t>1 500,0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05553" w:rsidRPr="00705553" w:rsidRDefault="00705553" w:rsidP="007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05553" w:rsidRPr="00705553" w:rsidRDefault="00705553" w:rsidP="00705553">
      <w:pPr>
        <w:widowControl w:val="0"/>
        <w:suppressAutoHyphens/>
        <w:autoSpaceDE w:val="0"/>
        <w:autoSpaceDN w:val="0"/>
        <w:spacing w:before="360" w:after="360" w:line="360" w:lineRule="auto"/>
        <w:jc w:val="both"/>
        <w:rPr>
          <w:rFonts w:ascii="Times New Roman" w:eastAsia="Arial" w:hAnsi="Times New Roman" w:cs="Arial"/>
          <w:color w:val="000000"/>
          <w:kern w:val="28"/>
          <w:u w:val="single"/>
          <w:lang w:eastAsia="pl-PL"/>
        </w:rPr>
      </w:pPr>
      <w:r w:rsidRPr="00705553">
        <w:rPr>
          <w:rFonts w:ascii="Times New Roman" w:eastAsia="Arial" w:hAnsi="Times New Roman" w:cs="Arial"/>
          <w:color w:val="000000"/>
          <w:kern w:val="28"/>
          <w:u w:val="single"/>
          <w:lang w:eastAsia="pl-PL"/>
        </w:rPr>
        <w:t>Wartość zamówienia netto stanowi różnicę wartości ogółem z tabeli 1 i wartości z tabeli 2:</w:t>
      </w:r>
    </w:p>
    <w:p w:rsidR="00705553" w:rsidRPr="00705553" w:rsidRDefault="00705553" w:rsidP="00705553">
      <w:pPr>
        <w:widowControl w:val="0"/>
        <w:tabs>
          <w:tab w:val="right" w:leader="dot" w:pos="9638"/>
        </w:tabs>
        <w:suppressAutoHyphens/>
        <w:autoSpaceDE w:val="0"/>
        <w:autoSpaceDN w:val="0"/>
        <w:spacing w:before="240" w:after="240" w:line="360" w:lineRule="auto"/>
        <w:jc w:val="both"/>
        <w:rPr>
          <w:rFonts w:ascii="Times New Roman" w:eastAsia="Arial" w:hAnsi="Times New Roman" w:cs="Arial"/>
          <w:b/>
          <w:color w:val="000000"/>
          <w:kern w:val="28"/>
          <w:lang w:eastAsia="pl-PL"/>
        </w:rPr>
      </w:pPr>
      <w:r w:rsidRPr="00705553">
        <w:rPr>
          <w:rFonts w:ascii="Times New Roman" w:eastAsia="Arial" w:hAnsi="Times New Roman" w:cs="Arial"/>
          <w:b/>
          <w:color w:val="000000"/>
          <w:kern w:val="28"/>
          <w:lang w:eastAsia="pl-PL"/>
        </w:rPr>
        <w:t xml:space="preserve">Wartość zamówienia netto: </w:t>
      </w:r>
      <w:r w:rsidRPr="00705553">
        <w:rPr>
          <w:rFonts w:ascii="Times New Roman" w:eastAsia="Arial" w:hAnsi="Times New Roman" w:cs="Arial"/>
          <w:b/>
          <w:color w:val="000000"/>
          <w:kern w:val="28"/>
          <w:lang w:eastAsia="pl-PL"/>
        </w:rPr>
        <w:tab/>
        <w:t xml:space="preserve"> złotych,</w:t>
      </w:r>
    </w:p>
    <w:p w:rsidR="00705553" w:rsidRPr="00705553" w:rsidRDefault="00705553" w:rsidP="00705553">
      <w:pPr>
        <w:widowControl w:val="0"/>
        <w:tabs>
          <w:tab w:val="right" w:leader="dot" w:pos="9638"/>
        </w:tabs>
        <w:suppressAutoHyphens/>
        <w:autoSpaceDE w:val="0"/>
        <w:autoSpaceDN w:val="0"/>
        <w:spacing w:before="113" w:after="240" w:line="360" w:lineRule="auto"/>
        <w:jc w:val="both"/>
        <w:rPr>
          <w:rFonts w:ascii="Times New Roman" w:eastAsia="Arial" w:hAnsi="Times New Roman" w:cs="Arial"/>
          <w:b/>
          <w:color w:val="000000"/>
          <w:kern w:val="28"/>
          <w:lang w:eastAsia="pl-PL"/>
        </w:rPr>
      </w:pPr>
      <w:r w:rsidRPr="00705553">
        <w:rPr>
          <w:rFonts w:ascii="Times New Roman" w:eastAsia="Arial" w:hAnsi="Times New Roman" w:cs="Arial"/>
          <w:b/>
          <w:color w:val="000000"/>
          <w:kern w:val="28"/>
          <w:lang w:eastAsia="pl-PL"/>
        </w:rPr>
        <w:t xml:space="preserve">(słownie: </w:t>
      </w:r>
      <w:r w:rsidRPr="00705553">
        <w:rPr>
          <w:rFonts w:ascii="Times New Roman" w:eastAsia="Arial" w:hAnsi="Times New Roman" w:cs="Arial"/>
          <w:b/>
          <w:color w:val="000000"/>
          <w:kern w:val="28"/>
          <w:lang w:eastAsia="pl-PL"/>
        </w:rPr>
        <w:tab/>
        <w:t>).</w:t>
      </w:r>
    </w:p>
    <w:p w:rsidR="00705553" w:rsidRPr="00705553" w:rsidRDefault="00705553" w:rsidP="00705553">
      <w:pPr>
        <w:widowControl w:val="0"/>
        <w:tabs>
          <w:tab w:val="left" w:pos="993"/>
        </w:tabs>
        <w:suppressAutoHyphens/>
        <w:autoSpaceDE w:val="0"/>
        <w:autoSpaceDN w:val="0"/>
        <w:spacing w:after="0" w:line="280" w:lineRule="exact"/>
        <w:ind w:left="709" w:hanging="709"/>
        <w:jc w:val="both"/>
        <w:rPr>
          <w:rFonts w:ascii="Times New Roman" w:eastAsia="Arial" w:hAnsi="Times New Roman" w:cs="Arial"/>
          <w:color w:val="000000"/>
          <w:kern w:val="28"/>
          <w:lang w:eastAsia="pl-PL"/>
        </w:rPr>
      </w:pPr>
      <w:r w:rsidRPr="00705553">
        <w:rPr>
          <w:rFonts w:ascii="Times New Roman" w:eastAsia="Arial" w:hAnsi="Times New Roman" w:cs="Arial"/>
          <w:i/>
          <w:color w:val="000000"/>
          <w:kern w:val="28"/>
          <w:u w:val="single"/>
          <w:lang w:eastAsia="pl-PL"/>
        </w:rPr>
        <w:t>Uwaga</w:t>
      </w:r>
      <w:r w:rsidRPr="00705553">
        <w:rPr>
          <w:rFonts w:ascii="Times New Roman" w:eastAsia="Arial" w:hAnsi="Times New Roman" w:cs="Arial"/>
          <w:i/>
          <w:color w:val="000000"/>
          <w:kern w:val="28"/>
          <w:lang w:eastAsia="pl-PL"/>
        </w:rPr>
        <w:t>:</w:t>
      </w:r>
      <w:r w:rsidRPr="00705553">
        <w:rPr>
          <w:rFonts w:ascii="Times New Roman" w:eastAsia="Arial" w:hAnsi="Times New Roman" w:cs="Arial"/>
          <w:color w:val="000000"/>
          <w:kern w:val="28"/>
          <w:lang w:eastAsia="pl-PL"/>
        </w:rPr>
        <w:t xml:space="preserve"> </w:t>
      </w:r>
      <w:r w:rsidRPr="00705553">
        <w:rPr>
          <w:rFonts w:ascii="Times New Roman" w:eastAsia="Arial" w:hAnsi="Times New Roman" w:cs="Arial"/>
          <w:color w:val="000000"/>
          <w:kern w:val="28"/>
          <w:lang w:eastAsia="pl-PL"/>
        </w:rPr>
        <w:tab/>
        <w:t xml:space="preserve">Ceny w tabelach określone są jako ceny odpadu z opakowaniem przy czym, w przypadku </w:t>
      </w:r>
      <w:r w:rsidRPr="00705553">
        <w:rPr>
          <w:rFonts w:ascii="Times New Roman" w:eastAsia="Arial" w:hAnsi="Times New Roman" w:cs="Arial"/>
          <w:color w:val="000000"/>
          <w:kern w:val="28"/>
          <w:lang w:eastAsia="pl-PL"/>
        </w:rPr>
        <w:tab/>
        <w:t xml:space="preserve">odpadów o kodzie 13 02 08* - inne oleje silnikowe, przekładniowe i smarowe określonych </w:t>
      </w:r>
      <w:r w:rsidRPr="00705553">
        <w:rPr>
          <w:rFonts w:ascii="Times New Roman" w:eastAsia="Arial" w:hAnsi="Times New Roman" w:cs="Arial"/>
          <w:color w:val="000000"/>
          <w:kern w:val="28"/>
          <w:lang w:eastAsia="pl-PL"/>
        </w:rPr>
        <w:tab/>
        <w:t>opakowanie będzie wypełnione nie mniej niż w 80 %.</w:t>
      </w:r>
    </w:p>
    <w:p w:rsidR="00705553" w:rsidRPr="00705553" w:rsidRDefault="00705553" w:rsidP="0070555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05553" w:rsidRPr="00705553" w:rsidRDefault="00705553" w:rsidP="0070555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05553" w:rsidRPr="00705553" w:rsidRDefault="00705553" w:rsidP="00705553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05553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705553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705553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:rsidR="00705553" w:rsidRPr="00705553" w:rsidRDefault="00705553" w:rsidP="00705553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05553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705553">
        <w:rPr>
          <w:rFonts w:ascii="Times New Roman" w:eastAsia="Times New Roman" w:hAnsi="Times New Roman" w:cs="Times New Roman"/>
          <w:bCs/>
          <w:lang w:eastAsia="pl-PL"/>
        </w:rPr>
        <w:t xml:space="preserve">akceptujemy projekt umowy i w przypadku </w:t>
      </w:r>
      <w:r w:rsidRPr="00705553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705553">
        <w:rPr>
          <w:rFonts w:ascii="Times New Roman" w:eastAsia="Times New Roman" w:hAnsi="Times New Roman" w:cs="Times New Roman"/>
          <w:bCs/>
          <w:lang w:eastAsia="pl-PL"/>
        </w:rPr>
        <w:t>podpisania umowy na warunkach określonych w ww. projekcie, w miejscu i terminie wyznaczonym przez Zamawiającego.</w:t>
      </w:r>
    </w:p>
    <w:p w:rsidR="00705553" w:rsidRPr="00705553" w:rsidRDefault="00705553" w:rsidP="00705553">
      <w:pPr>
        <w:numPr>
          <w:ilvl w:val="0"/>
          <w:numId w:val="1"/>
        </w:numPr>
        <w:spacing w:after="0" w:line="320" w:lineRule="exact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05553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pozostajemy związani niniejszą ofertą przez okres 30 dni, licząc od upływu terminu składania ofert.</w:t>
      </w:r>
    </w:p>
    <w:p w:rsidR="00705553" w:rsidRPr="00705553" w:rsidRDefault="00705553" w:rsidP="00705553">
      <w:pPr>
        <w:numPr>
          <w:ilvl w:val="0"/>
          <w:numId w:val="1"/>
        </w:numPr>
        <w:spacing w:after="0" w:line="320" w:lineRule="exact"/>
        <w:rPr>
          <w:rFonts w:ascii="Times New Roman" w:eastAsia="Calibri" w:hAnsi="Times New Roman" w:cs="Times New Roman"/>
        </w:rPr>
      </w:pPr>
      <w:r w:rsidRPr="00705553">
        <w:rPr>
          <w:rFonts w:ascii="Times New Roman" w:eastAsia="Calibri" w:hAnsi="Times New Roman" w:cs="Times New Roman"/>
        </w:rPr>
        <w:t>Oświadczamy, że spełniamy warunki udziału w postępowaniu, w szczególności:</w:t>
      </w:r>
    </w:p>
    <w:p w:rsidR="00705553" w:rsidRPr="00705553" w:rsidRDefault="00705553" w:rsidP="00705553">
      <w:pPr>
        <w:widowControl w:val="0"/>
        <w:numPr>
          <w:ilvl w:val="1"/>
          <w:numId w:val="4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705553">
        <w:rPr>
          <w:rFonts w:ascii="Times New Roman" w:eastAsia="Arial" w:hAnsi="Times New Roman" w:cs="Times New Roman"/>
          <w:kern w:val="28"/>
          <w:lang w:bidi="pl-PL"/>
        </w:rPr>
        <w:t xml:space="preserve">posiadania uprawnień do wykonywania określonej działalności lub czynności, jeżeli przepisy prawa nakładają obowiązek ich posiadania, </w:t>
      </w:r>
    </w:p>
    <w:p w:rsidR="00705553" w:rsidRPr="00705553" w:rsidRDefault="00705553" w:rsidP="00705553">
      <w:pPr>
        <w:widowControl w:val="0"/>
        <w:numPr>
          <w:ilvl w:val="1"/>
          <w:numId w:val="4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705553">
        <w:rPr>
          <w:rFonts w:ascii="Times New Roman" w:eastAsia="Arial" w:hAnsi="Times New Roman" w:cs="Times New Roman"/>
          <w:kern w:val="28"/>
          <w:lang w:bidi="pl-PL"/>
        </w:rPr>
        <w:t xml:space="preserve">posiadania wiedzy i doświadczenia, </w:t>
      </w:r>
    </w:p>
    <w:p w:rsidR="00705553" w:rsidRPr="00705553" w:rsidRDefault="00705553" w:rsidP="00705553">
      <w:pPr>
        <w:widowControl w:val="0"/>
        <w:numPr>
          <w:ilvl w:val="1"/>
          <w:numId w:val="4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705553">
        <w:rPr>
          <w:rFonts w:ascii="Times New Roman" w:eastAsia="Arial" w:hAnsi="Times New Roman" w:cs="Times New Roman"/>
          <w:kern w:val="28"/>
          <w:lang w:bidi="pl-PL"/>
        </w:rPr>
        <w:t>dysponowania odpowiednim potencjałem technicznym oraz osobami zdolnymi do wykonania zamówienia,</w:t>
      </w:r>
    </w:p>
    <w:p w:rsidR="00705553" w:rsidRPr="00705553" w:rsidRDefault="00705553" w:rsidP="00705553">
      <w:pPr>
        <w:widowControl w:val="0"/>
        <w:numPr>
          <w:ilvl w:val="1"/>
          <w:numId w:val="4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705553">
        <w:rPr>
          <w:rFonts w:ascii="Times New Roman" w:eastAsia="Arial" w:hAnsi="Times New Roman" w:cs="Times New Roman"/>
          <w:kern w:val="28"/>
          <w:lang w:bidi="pl-PL"/>
        </w:rPr>
        <w:t>sytuacji ekonomicznej i finansowej.</w:t>
      </w:r>
    </w:p>
    <w:p w:rsidR="00705553" w:rsidRPr="00705553" w:rsidRDefault="00705553" w:rsidP="00705553">
      <w:pPr>
        <w:widowControl w:val="0"/>
        <w:numPr>
          <w:ilvl w:val="0"/>
          <w:numId w:val="5"/>
        </w:numPr>
        <w:autoSpaceDE w:val="0"/>
        <w:autoSpaceDN w:val="0"/>
        <w:spacing w:after="0" w:line="320" w:lineRule="exact"/>
        <w:ind w:left="357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705553">
        <w:rPr>
          <w:rFonts w:ascii="Times New Roman" w:eastAsia="Arial" w:hAnsi="Times New Roman" w:cs="Times New Roman"/>
          <w:kern w:val="28"/>
          <w:lang w:bidi="pl-PL"/>
        </w:rPr>
        <w:t>Oświadczamy, że posiadamy zezwolenie na zbieranie odpadów i transport odpadów niebezpiecznych dotyczące przedmiotowego zamówienia.</w:t>
      </w:r>
    </w:p>
    <w:p w:rsidR="00705553" w:rsidRPr="00705553" w:rsidRDefault="00705553" w:rsidP="00705553">
      <w:pPr>
        <w:widowControl w:val="0"/>
        <w:autoSpaceDE w:val="0"/>
        <w:autoSpaceDN w:val="0"/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</w:p>
    <w:p w:rsidR="00705553" w:rsidRPr="00705553" w:rsidRDefault="00705553" w:rsidP="00705553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705553" w:rsidRPr="00705553" w:rsidRDefault="00705553" w:rsidP="00705553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705553" w:rsidRPr="00705553" w:rsidRDefault="00705553" w:rsidP="00705553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705553" w:rsidRPr="00705553" w:rsidRDefault="00705553" w:rsidP="00705553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705553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705553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705553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:rsidR="00705553" w:rsidRPr="00705553" w:rsidRDefault="00705553" w:rsidP="00705553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</w:pPr>
      <w:r w:rsidRPr="00705553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705553"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  <w:tab/>
      </w:r>
    </w:p>
    <w:p w:rsidR="00705553" w:rsidRPr="00705553" w:rsidRDefault="00705553" w:rsidP="00705553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</w:pPr>
      <w:r w:rsidRPr="00705553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ab/>
      </w:r>
      <w:r w:rsidRPr="00705553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(</w:t>
      </w:r>
      <w:r w:rsidRPr="00705553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własnoręczny</w:t>
      </w:r>
      <w:r w:rsidRPr="00705553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705553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podpis</w:t>
      </w:r>
      <w:r w:rsidRPr="00705553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705553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osoby</w:t>
      </w:r>
      <w:r w:rsidRPr="00705553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705553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upoważnionej</w:t>
      </w:r>
      <w:r w:rsidRPr="00705553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)</w:t>
      </w:r>
    </w:p>
    <w:p w:rsidR="00EA6155" w:rsidRDefault="00705553"/>
    <w:sectPr w:rsidR="00EA6155" w:rsidSect="00BF395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9B0"/>
    <w:multiLevelType w:val="hybridMultilevel"/>
    <w:tmpl w:val="7228D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3C96174D"/>
    <w:multiLevelType w:val="hybridMultilevel"/>
    <w:tmpl w:val="8912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2757"/>
    <w:multiLevelType w:val="hybridMultilevel"/>
    <w:tmpl w:val="06E6DD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7C2E89F8">
      <w:start w:val="1"/>
      <w:numFmt w:val="lowerLetter"/>
      <w:lvlText w:val="%3)"/>
      <w:lvlJc w:val="left"/>
      <w:pPr>
        <w:ind w:left="2697" w:hanging="360"/>
      </w:pPr>
      <w:rPr>
        <w:rFonts w:ascii="Times New Roman" w:hAnsi="Times New Roman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B00069D"/>
    <w:multiLevelType w:val="hybridMultilevel"/>
    <w:tmpl w:val="E6FC12D0"/>
    <w:lvl w:ilvl="0" w:tplc="DE5E4D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3"/>
    <w:rsid w:val="00470034"/>
    <w:rsid w:val="00567893"/>
    <w:rsid w:val="00705553"/>
    <w:rsid w:val="007B29E1"/>
    <w:rsid w:val="00B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F92C"/>
  <w15:chartTrackingRefBased/>
  <w15:docId w15:val="{C2CC880F-0B6B-48AE-A19C-CE7AB3C0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Małgorzata Bednarz</cp:lastModifiedBy>
  <cp:revision>1</cp:revision>
  <dcterms:created xsi:type="dcterms:W3CDTF">2016-11-16T11:48:00Z</dcterms:created>
  <dcterms:modified xsi:type="dcterms:W3CDTF">2016-11-16T11:49:00Z</dcterms:modified>
</cp:coreProperties>
</file>